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75F4D" w:rsidRPr="00351EF1" w:rsidRDefault="00075F4D" w:rsidP="00075F4D">
      <w:pPr>
        <w:autoSpaceDE w:val="0"/>
        <w:autoSpaceDN w:val="0"/>
        <w:adjustRightInd w:val="0"/>
        <w:jc w:val="both"/>
        <w:rPr>
          <w:sz w:val="28"/>
          <w:szCs w:val="28"/>
        </w:rPr>
      </w:pPr>
      <w:r>
        <w:rPr>
          <w:sz w:val="28"/>
          <w:szCs w:val="28"/>
        </w:rPr>
        <w:t>О</w:t>
      </w:r>
      <w:r w:rsidRPr="00351EF1">
        <w:rPr>
          <w:sz w:val="28"/>
          <w:szCs w:val="28"/>
        </w:rPr>
        <w:t xml:space="preserve"> внесении изменений в </w:t>
      </w:r>
      <w:r w:rsidRPr="00351EF1">
        <w:rPr>
          <w:bCs/>
          <w:color w:val="000000" w:themeColor="text1"/>
          <w:sz w:val="28"/>
          <w:szCs w:val="28"/>
        </w:rPr>
        <w:t>государственную программу Еврейской автономной области «Развитие информационного общества и формирование электронного правительства в</w:t>
      </w:r>
      <w:r>
        <w:rPr>
          <w:bCs/>
          <w:color w:val="000000" w:themeColor="text1"/>
          <w:sz w:val="28"/>
          <w:szCs w:val="28"/>
        </w:rPr>
        <w:t xml:space="preserve"> </w:t>
      </w:r>
      <w:r w:rsidRPr="00351EF1">
        <w:rPr>
          <w:bCs/>
          <w:color w:val="000000" w:themeColor="text1"/>
          <w:sz w:val="28"/>
          <w:szCs w:val="28"/>
        </w:rPr>
        <w:t xml:space="preserve">Еврейской автономной области»  на 2020 </w:t>
      </w:r>
      <w:r w:rsidRPr="00351EF1">
        <w:rPr>
          <w:color w:val="000000" w:themeColor="text1"/>
          <w:sz w:val="28"/>
          <w:szCs w:val="28"/>
        </w:rPr>
        <w:t>–</w:t>
      </w:r>
      <w:r w:rsidRPr="00351EF1">
        <w:rPr>
          <w:bCs/>
          <w:color w:val="000000" w:themeColor="text1"/>
          <w:sz w:val="28"/>
          <w:szCs w:val="28"/>
        </w:rPr>
        <w:t xml:space="preserve"> 2026 годы»,  </w:t>
      </w:r>
      <w:r w:rsidRPr="00351EF1">
        <w:rPr>
          <w:bCs/>
          <w:sz w:val="28"/>
          <w:szCs w:val="28"/>
        </w:rPr>
        <w:t xml:space="preserve">утвержденную постановлением правительства Еврейской автономной области </w:t>
      </w:r>
      <w:r w:rsidRPr="00351EF1">
        <w:rPr>
          <w:sz w:val="28"/>
          <w:szCs w:val="28"/>
        </w:rPr>
        <w:t xml:space="preserve">от 29.10.2019 № 369-пп </w:t>
      </w:r>
    </w:p>
    <w:p w:rsidR="00075F4D" w:rsidRDefault="00075F4D" w:rsidP="00075F4D">
      <w:pPr>
        <w:tabs>
          <w:tab w:val="left" w:pos="1660"/>
        </w:tabs>
        <w:autoSpaceDE w:val="0"/>
        <w:autoSpaceDN w:val="0"/>
        <w:adjustRightInd w:val="0"/>
        <w:jc w:val="both"/>
        <w:rPr>
          <w:sz w:val="28"/>
          <w:szCs w:val="28"/>
        </w:rPr>
      </w:pPr>
      <w:r>
        <w:rPr>
          <w:sz w:val="28"/>
          <w:szCs w:val="28"/>
        </w:rPr>
        <w:tab/>
      </w:r>
    </w:p>
    <w:p w:rsidR="00075F4D" w:rsidRDefault="00075F4D" w:rsidP="00075F4D">
      <w:pPr>
        <w:tabs>
          <w:tab w:val="left" w:pos="1660"/>
        </w:tabs>
        <w:autoSpaceDE w:val="0"/>
        <w:autoSpaceDN w:val="0"/>
        <w:adjustRightInd w:val="0"/>
        <w:jc w:val="both"/>
        <w:rPr>
          <w:sz w:val="28"/>
          <w:szCs w:val="28"/>
        </w:rPr>
      </w:pPr>
    </w:p>
    <w:p w:rsidR="00075F4D" w:rsidRPr="00955C92" w:rsidRDefault="00075F4D" w:rsidP="00075F4D">
      <w:pPr>
        <w:autoSpaceDE w:val="0"/>
        <w:autoSpaceDN w:val="0"/>
        <w:adjustRightInd w:val="0"/>
        <w:ind w:firstLine="708"/>
        <w:jc w:val="both"/>
        <w:rPr>
          <w:sz w:val="28"/>
          <w:szCs w:val="28"/>
        </w:rPr>
      </w:pPr>
      <w:r w:rsidRPr="00955C92">
        <w:rPr>
          <w:sz w:val="28"/>
          <w:szCs w:val="28"/>
        </w:rPr>
        <w:t>Правительство Еврейской автономной области</w:t>
      </w:r>
    </w:p>
    <w:p w:rsidR="00075F4D" w:rsidRDefault="00075F4D" w:rsidP="00075F4D">
      <w:pPr>
        <w:autoSpaceDE w:val="0"/>
        <w:autoSpaceDN w:val="0"/>
        <w:adjustRightInd w:val="0"/>
        <w:jc w:val="both"/>
        <w:rPr>
          <w:sz w:val="28"/>
          <w:szCs w:val="28"/>
        </w:rPr>
      </w:pPr>
      <w:r w:rsidRPr="00955C92">
        <w:rPr>
          <w:sz w:val="28"/>
          <w:szCs w:val="28"/>
        </w:rPr>
        <w:t>ПОСТАНОВЛЯЕТ:</w:t>
      </w:r>
    </w:p>
    <w:p w:rsidR="00075F4D" w:rsidRDefault="00075F4D" w:rsidP="00075F4D">
      <w:pPr>
        <w:autoSpaceDE w:val="0"/>
        <w:autoSpaceDN w:val="0"/>
        <w:adjustRightInd w:val="0"/>
        <w:ind w:firstLine="709"/>
        <w:jc w:val="both"/>
        <w:rPr>
          <w:bCs/>
          <w:color w:val="000000" w:themeColor="text1"/>
          <w:sz w:val="28"/>
          <w:szCs w:val="28"/>
        </w:rPr>
      </w:pPr>
      <w:r>
        <w:rPr>
          <w:sz w:val="28"/>
          <w:szCs w:val="28"/>
        </w:rPr>
        <w:t xml:space="preserve">1. Внести </w:t>
      </w:r>
      <w:r w:rsidRPr="00351EF1">
        <w:rPr>
          <w:sz w:val="28"/>
          <w:szCs w:val="28"/>
        </w:rPr>
        <w:t xml:space="preserve">в </w:t>
      </w:r>
      <w:r w:rsidRPr="00351EF1">
        <w:rPr>
          <w:bCs/>
          <w:color w:val="000000" w:themeColor="text1"/>
          <w:sz w:val="28"/>
          <w:szCs w:val="28"/>
        </w:rPr>
        <w:t xml:space="preserve">государственную программу Еврейской автономной области «Развитие информационного общества и формирование электронного правительства в Еврейской автономной области»  на 2020 </w:t>
      </w:r>
      <w:r w:rsidRPr="00351EF1">
        <w:rPr>
          <w:color w:val="000000" w:themeColor="text1"/>
          <w:sz w:val="28"/>
          <w:szCs w:val="28"/>
        </w:rPr>
        <w:t>–</w:t>
      </w:r>
      <w:r w:rsidRPr="00351EF1">
        <w:rPr>
          <w:bCs/>
          <w:color w:val="000000" w:themeColor="text1"/>
          <w:sz w:val="28"/>
          <w:szCs w:val="28"/>
        </w:rPr>
        <w:t xml:space="preserve"> 2026 годы»,  </w:t>
      </w:r>
      <w:proofErr w:type="gramStart"/>
      <w:r w:rsidRPr="00351EF1">
        <w:rPr>
          <w:bCs/>
          <w:sz w:val="28"/>
          <w:szCs w:val="28"/>
        </w:rPr>
        <w:t>утвержденную</w:t>
      </w:r>
      <w:proofErr w:type="gramEnd"/>
      <w:r w:rsidRPr="00351EF1">
        <w:rPr>
          <w:bCs/>
          <w:sz w:val="28"/>
          <w:szCs w:val="28"/>
        </w:rPr>
        <w:t xml:space="preserve"> постановлением правительства Еврейской автономной области </w:t>
      </w:r>
      <w:r w:rsidRPr="00351EF1">
        <w:rPr>
          <w:sz w:val="28"/>
          <w:szCs w:val="28"/>
        </w:rPr>
        <w:t xml:space="preserve">от 29.10.2019 № 369-пп </w:t>
      </w:r>
      <w:r>
        <w:rPr>
          <w:sz w:val="28"/>
          <w:szCs w:val="28"/>
        </w:rPr>
        <w:t>«</w:t>
      </w:r>
      <w:r>
        <w:rPr>
          <w:bCs/>
          <w:color w:val="000000" w:themeColor="text1"/>
          <w:sz w:val="28"/>
          <w:szCs w:val="28"/>
        </w:rPr>
        <w:t>О</w:t>
      </w:r>
      <w:r w:rsidRPr="006234AA">
        <w:rPr>
          <w:bCs/>
          <w:color w:val="000000" w:themeColor="text1"/>
          <w:sz w:val="28"/>
          <w:szCs w:val="28"/>
        </w:rPr>
        <w:t xml:space="preserve"> государственной программе Еврейской автономной области </w:t>
      </w:r>
      <w:r>
        <w:rPr>
          <w:bCs/>
          <w:color w:val="000000" w:themeColor="text1"/>
          <w:sz w:val="28"/>
          <w:szCs w:val="28"/>
        </w:rPr>
        <w:t>«</w:t>
      </w:r>
      <w:r w:rsidRPr="006234AA">
        <w:rPr>
          <w:bCs/>
          <w:color w:val="000000" w:themeColor="text1"/>
          <w:sz w:val="28"/>
          <w:szCs w:val="28"/>
        </w:rPr>
        <w:t>Развитие информационного общества и формирование электронного правительства в</w:t>
      </w:r>
      <w:r>
        <w:rPr>
          <w:bCs/>
          <w:color w:val="000000" w:themeColor="text1"/>
          <w:sz w:val="28"/>
          <w:szCs w:val="28"/>
        </w:rPr>
        <w:t> </w:t>
      </w:r>
      <w:r w:rsidRPr="006234AA">
        <w:rPr>
          <w:bCs/>
          <w:color w:val="000000" w:themeColor="text1"/>
          <w:sz w:val="28"/>
          <w:szCs w:val="28"/>
        </w:rPr>
        <w:t>Еврейской автономной области</w:t>
      </w:r>
      <w:r>
        <w:rPr>
          <w:bCs/>
          <w:color w:val="000000" w:themeColor="text1"/>
          <w:sz w:val="28"/>
          <w:szCs w:val="28"/>
        </w:rPr>
        <w:t>»</w:t>
      </w:r>
      <w:r w:rsidRPr="006234AA">
        <w:rPr>
          <w:bCs/>
          <w:color w:val="000000" w:themeColor="text1"/>
          <w:sz w:val="28"/>
          <w:szCs w:val="28"/>
        </w:rPr>
        <w:t xml:space="preserve">  на 2020 </w:t>
      </w:r>
      <w:r w:rsidRPr="006234AA">
        <w:rPr>
          <w:color w:val="000000" w:themeColor="text1"/>
          <w:sz w:val="28"/>
          <w:szCs w:val="28"/>
        </w:rPr>
        <w:t>–</w:t>
      </w:r>
      <w:r w:rsidRPr="006234AA">
        <w:rPr>
          <w:bCs/>
          <w:color w:val="000000" w:themeColor="text1"/>
          <w:sz w:val="28"/>
          <w:szCs w:val="28"/>
        </w:rPr>
        <w:t xml:space="preserve"> 2026 годы</w:t>
      </w:r>
      <w:r>
        <w:rPr>
          <w:bCs/>
          <w:color w:val="000000" w:themeColor="text1"/>
          <w:sz w:val="28"/>
          <w:szCs w:val="28"/>
        </w:rPr>
        <w:t>» следующие изменения:</w:t>
      </w:r>
    </w:p>
    <w:p w:rsidR="00075F4D" w:rsidRDefault="000455A0" w:rsidP="000455A0">
      <w:pPr>
        <w:autoSpaceDE w:val="0"/>
        <w:autoSpaceDN w:val="0"/>
        <w:adjustRightInd w:val="0"/>
        <w:ind w:firstLine="709"/>
        <w:jc w:val="both"/>
        <w:rPr>
          <w:color w:val="000000"/>
          <w:sz w:val="28"/>
          <w:szCs w:val="28"/>
        </w:rPr>
      </w:pPr>
      <w:r>
        <w:rPr>
          <w:sz w:val="28"/>
          <w:szCs w:val="28"/>
        </w:rPr>
        <w:t>1.1.</w:t>
      </w:r>
      <w:r w:rsidR="00075F4D">
        <w:rPr>
          <w:sz w:val="28"/>
          <w:szCs w:val="28"/>
        </w:rPr>
        <w:t xml:space="preserve"> В </w:t>
      </w:r>
      <w:r w:rsidR="00075F4D" w:rsidRPr="008459A3">
        <w:rPr>
          <w:color w:val="000000"/>
          <w:sz w:val="28"/>
          <w:szCs w:val="28"/>
        </w:rPr>
        <w:t>раздел</w:t>
      </w:r>
      <w:r w:rsidR="00075F4D">
        <w:rPr>
          <w:color w:val="000000"/>
          <w:sz w:val="28"/>
          <w:szCs w:val="28"/>
        </w:rPr>
        <w:t>е</w:t>
      </w:r>
      <w:r w:rsidR="00075F4D" w:rsidRPr="008459A3">
        <w:rPr>
          <w:color w:val="000000"/>
          <w:sz w:val="28"/>
          <w:szCs w:val="28"/>
        </w:rPr>
        <w:t xml:space="preserve"> 1 «Паспорт </w:t>
      </w:r>
      <w:r w:rsidR="00075F4D" w:rsidRPr="008459A3">
        <w:rPr>
          <w:bCs/>
          <w:color w:val="000000" w:themeColor="text1"/>
          <w:sz w:val="28"/>
          <w:szCs w:val="28"/>
        </w:rPr>
        <w:t>государственной программы Еврейской автономной области</w:t>
      </w:r>
      <w:r w:rsidR="00075F4D">
        <w:rPr>
          <w:bCs/>
          <w:color w:val="000000" w:themeColor="text1"/>
          <w:sz w:val="28"/>
          <w:szCs w:val="28"/>
        </w:rPr>
        <w:t xml:space="preserve"> </w:t>
      </w:r>
      <w:r w:rsidR="00075F4D" w:rsidRPr="008459A3">
        <w:rPr>
          <w:bCs/>
          <w:color w:val="000000" w:themeColor="text1"/>
          <w:sz w:val="28"/>
          <w:szCs w:val="28"/>
        </w:rPr>
        <w:t>«Развитие информационного общества и формирование</w:t>
      </w:r>
      <w:r w:rsidR="00075F4D">
        <w:rPr>
          <w:bCs/>
          <w:color w:val="000000" w:themeColor="text1"/>
          <w:sz w:val="28"/>
          <w:szCs w:val="28"/>
        </w:rPr>
        <w:t xml:space="preserve"> </w:t>
      </w:r>
      <w:r w:rsidR="00075F4D" w:rsidRPr="008459A3">
        <w:rPr>
          <w:bCs/>
          <w:color w:val="000000" w:themeColor="text1"/>
          <w:sz w:val="28"/>
          <w:szCs w:val="28"/>
        </w:rPr>
        <w:t>электронного правительства в Еврейской автономной области»</w:t>
      </w:r>
      <w:r w:rsidR="00075F4D">
        <w:rPr>
          <w:bCs/>
          <w:color w:val="000000" w:themeColor="text1"/>
          <w:sz w:val="28"/>
          <w:szCs w:val="28"/>
        </w:rPr>
        <w:t xml:space="preserve"> </w:t>
      </w:r>
      <w:r w:rsidR="00075F4D" w:rsidRPr="008459A3">
        <w:rPr>
          <w:bCs/>
          <w:color w:val="000000" w:themeColor="text1"/>
          <w:sz w:val="28"/>
          <w:szCs w:val="28"/>
        </w:rPr>
        <w:t>на 2020 – 2026 годы</w:t>
      </w:r>
      <w:r w:rsidR="00075F4D" w:rsidRPr="008459A3">
        <w:rPr>
          <w:color w:val="000000"/>
          <w:sz w:val="28"/>
          <w:szCs w:val="28"/>
        </w:rPr>
        <w:t>»</w:t>
      </w:r>
      <w:r w:rsidR="00075F4D">
        <w:rPr>
          <w:color w:val="000000"/>
          <w:sz w:val="28"/>
          <w:szCs w:val="28"/>
        </w:rPr>
        <w:t>:</w:t>
      </w:r>
    </w:p>
    <w:p w:rsidR="0099752D" w:rsidRDefault="0099752D" w:rsidP="000455A0">
      <w:pPr>
        <w:autoSpaceDE w:val="0"/>
        <w:autoSpaceDN w:val="0"/>
        <w:adjustRightInd w:val="0"/>
        <w:ind w:firstLine="709"/>
        <w:jc w:val="both"/>
        <w:rPr>
          <w:sz w:val="28"/>
          <w:szCs w:val="28"/>
        </w:rPr>
      </w:pPr>
      <w:r w:rsidRPr="0099752D">
        <w:rPr>
          <w:color w:val="000000"/>
          <w:sz w:val="28"/>
          <w:szCs w:val="28"/>
        </w:rPr>
        <w:t>- строку «</w:t>
      </w:r>
      <w:r w:rsidRPr="0099752D">
        <w:rPr>
          <w:sz w:val="28"/>
          <w:szCs w:val="28"/>
        </w:rPr>
        <w:t>Соисполнители и участники государственной программы»</w:t>
      </w:r>
      <w:r>
        <w:rPr>
          <w:sz w:val="28"/>
          <w:szCs w:val="28"/>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867"/>
      </w:tblGrid>
      <w:tr w:rsidR="0099752D" w:rsidRPr="00DE6E60" w:rsidTr="0099752D">
        <w:tc>
          <w:tcPr>
            <w:tcW w:w="2551" w:type="dxa"/>
          </w:tcPr>
          <w:p w:rsidR="0099752D" w:rsidRPr="00DE6E60" w:rsidRDefault="0099752D" w:rsidP="0099752D">
            <w:pPr>
              <w:autoSpaceDE w:val="0"/>
              <w:autoSpaceDN w:val="0"/>
              <w:adjustRightInd w:val="0"/>
              <w:rPr>
                <w:color w:val="000000" w:themeColor="text1"/>
              </w:rPr>
            </w:pPr>
            <w:r>
              <w:rPr>
                <w:color w:val="000000" w:themeColor="text1"/>
              </w:rPr>
              <w:t>«</w:t>
            </w:r>
            <w:r w:rsidRPr="00DE6E60">
              <w:rPr>
                <w:color w:val="000000" w:themeColor="text1"/>
              </w:rPr>
              <w:t>Соисполнители и участники государственной программы</w:t>
            </w:r>
          </w:p>
        </w:tc>
        <w:tc>
          <w:tcPr>
            <w:tcW w:w="6867" w:type="dxa"/>
          </w:tcPr>
          <w:p w:rsidR="0099752D" w:rsidRPr="00DE6E60" w:rsidRDefault="0099752D" w:rsidP="0099752D">
            <w:pPr>
              <w:autoSpaceDE w:val="0"/>
              <w:autoSpaceDN w:val="0"/>
              <w:adjustRightInd w:val="0"/>
              <w:rPr>
                <w:color w:val="000000" w:themeColor="text1"/>
              </w:rPr>
            </w:pPr>
            <w:r w:rsidRPr="00DE6E60">
              <w:rPr>
                <w:color w:val="000000" w:themeColor="text1"/>
              </w:rPr>
              <w:t>- аппарат губернатора и правительства Еврейской автономной области;</w:t>
            </w:r>
          </w:p>
          <w:p w:rsidR="0099752D" w:rsidRPr="00DE6E60" w:rsidRDefault="0099752D" w:rsidP="0099752D">
            <w:pPr>
              <w:autoSpaceDE w:val="0"/>
              <w:autoSpaceDN w:val="0"/>
              <w:adjustRightInd w:val="0"/>
              <w:rPr>
                <w:color w:val="000000" w:themeColor="text1"/>
              </w:rPr>
            </w:pPr>
            <w:r w:rsidRPr="00DE6E60">
              <w:rPr>
                <w:color w:val="000000" w:themeColor="text1"/>
              </w:rPr>
              <w:t>- управление экономики правительства Еврейской автономной области;</w:t>
            </w:r>
          </w:p>
          <w:p w:rsidR="0099752D" w:rsidRPr="00DE6E60" w:rsidRDefault="0099752D" w:rsidP="0099752D">
            <w:pPr>
              <w:autoSpaceDE w:val="0"/>
              <w:autoSpaceDN w:val="0"/>
              <w:adjustRightInd w:val="0"/>
              <w:rPr>
                <w:color w:val="000000" w:themeColor="text1"/>
              </w:rPr>
            </w:pPr>
            <w:r w:rsidRPr="00DE6E60">
              <w:rPr>
                <w:color w:val="000000" w:themeColor="text1"/>
              </w:rPr>
              <w:t>- финансовое управление правительства Еврейской автономной области;</w:t>
            </w:r>
          </w:p>
          <w:p w:rsidR="0099752D" w:rsidRPr="00DE6E60" w:rsidRDefault="0099752D" w:rsidP="0099752D">
            <w:pPr>
              <w:autoSpaceDE w:val="0"/>
              <w:autoSpaceDN w:val="0"/>
              <w:adjustRightInd w:val="0"/>
              <w:rPr>
                <w:color w:val="000000" w:themeColor="text1"/>
              </w:rPr>
            </w:pPr>
            <w:r w:rsidRPr="00DE6E60">
              <w:rPr>
                <w:color w:val="000000" w:themeColor="text1"/>
              </w:rPr>
              <w:t>- комитет образования правительства Еврейской автономной области;</w:t>
            </w:r>
          </w:p>
          <w:p w:rsidR="0099752D" w:rsidRDefault="0099752D" w:rsidP="0099752D">
            <w:pPr>
              <w:autoSpaceDE w:val="0"/>
              <w:autoSpaceDN w:val="0"/>
              <w:adjustRightInd w:val="0"/>
              <w:rPr>
                <w:color w:val="000000" w:themeColor="text1"/>
              </w:rPr>
            </w:pPr>
            <w:r w:rsidRPr="00DE6E60">
              <w:rPr>
                <w:color w:val="000000" w:themeColor="text1"/>
              </w:rPr>
              <w:t>- комитет тарифов и цен правительства Еврейской автономной области;</w:t>
            </w:r>
          </w:p>
          <w:p w:rsidR="0099752D" w:rsidRPr="00DE6E60" w:rsidRDefault="0099752D" w:rsidP="0099752D">
            <w:pPr>
              <w:autoSpaceDE w:val="0"/>
              <w:autoSpaceDN w:val="0"/>
              <w:adjustRightInd w:val="0"/>
              <w:rPr>
                <w:color w:val="000000" w:themeColor="text1"/>
              </w:rPr>
            </w:pPr>
            <w:r>
              <w:t>- у</w:t>
            </w:r>
            <w:r w:rsidRPr="004D527E">
              <w:t>правление архитектуры и строительства</w:t>
            </w:r>
            <w:r>
              <w:t xml:space="preserve"> </w:t>
            </w:r>
            <w:r w:rsidRPr="00B83D12">
              <w:rPr>
                <w:color w:val="000000" w:themeColor="text1"/>
              </w:rPr>
              <w:t xml:space="preserve">правительства </w:t>
            </w:r>
            <w:r w:rsidRPr="00B83D12">
              <w:rPr>
                <w:color w:val="000000" w:themeColor="text1"/>
              </w:rPr>
              <w:lastRenderedPageBreak/>
              <w:t>Еврейской автономной области</w:t>
            </w:r>
            <w:r>
              <w:rPr>
                <w:color w:val="000000" w:themeColor="text1"/>
              </w:rPr>
              <w:t>;</w:t>
            </w:r>
          </w:p>
          <w:p w:rsidR="0099752D" w:rsidRPr="00DE6E60" w:rsidRDefault="0099752D" w:rsidP="0099752D">
            <w:pPr>
              <w:autoSpaceDE w:val="0"/>
              <w:autoSpaceDN w:val="0"/>
              <w:adjustRightInd w:val="0"/>
              <w:rPr>
                <w:color w:val="000000" w:themeColor="text1"/>
              </w:rPr>
            </w:pPr>
            <w:r w:rsidRPr="00DE6E60">
              <w:rPr>
                <w:color w:val="000000" w:themeColor="text1"/>
              </w:rPr>
              <w:t xml:space="preserve">- управление </w:t>
            </w:r>
            <w:proofErr w:type="gramStart"/>
            <w:r w:rsidRPr="00DE6E60">
              <w:rPr>
                <w:color w:val="000000" w:themeColor="text1"/>
              </w:rPr>
              <w:t>жилищно-коммунального</w:t>
            </w:r>
            <w:proofErr w:type="gramEnd"/>
            <w:r w:rsidRPr="00DE6E60">
              <w:rPr>
                <w:color w:val="000000" w:themeColor="text1"/>
              </w:rPr>
              <w:t xml:space="preserve"> хозяйства и энергетики правительства Еврейской автономной области;</w:t>
            </w:r>
          </w:p>
          <w:p w:rsidR="0099752D" w:rsidRPr="00DE6E60" w:rsidRDefault="0099752D" w:rsidP="0099752D">
            <w:pPr>
              <w:autoSpaceDE w:val="0"/>
              <w:autoSpaceDN w:val="0"/>
              <w:adjustRightInd w:val="0"/>
              <w:rPr>
                <w:color w:val="000000" w:themeColor="text1"/>
              </w:rPr>
            </w:pPr>
            <w:r w:rsidRPr="00DE6E60">
              <w:rPr>
                <w:color w:val="000000" w:themeColor="text1"/>
              </w:rPr>
              <w:t>- управление сельского хозяйства правительства Еврейской автономной области;</w:t>
            </w:r>
          </w:p>
          <w:p w:rsidR="0099752D" w:rsidRPr="00DE6E60" w:rsidRDefault="0099752D" w:rsidP="0099752D">
            <w:pPr>
              <w:autoSpaceDE w:val="0"/>
              <w:autoSpaceDN w:val="0"/>
              <w:adjustRightInd w:val="0"/>
              <w:rPr>
                <w:color w:val="000000" w:themeColor="text1"/>
              </w:rPr>
            </w:pPr>
            <w:r w:rsidRPr="00DE6E60">
              <w:rPr>
                <w:color w:val="000000" w:themeColor="text1"/>
              </w:rPr>
              <w:t>- управление здравоохранения правительства Еврейской автономной области;</w:t>
            </w:r>
          </w:p>
          <w:p w:rsidR="0099752D" w:rsidRPr="00DE6E60" w:rsidRDefault="0099752D" w:rsidP="0099752D">
            <w:pPr>
              <w:autoSpaceDE w:val="0"/>
              <w:autoSpaceDN w:val="0"/>
              <w:adjustRightInd w:val="0"/>
              <w:rPr>
                <w:color w:val="000000" w:themeColor="text1"/>
              </w:rPr>
            </w:pPr>
            <w:r w:rsidRPr="00DE6E60">
              <w:rPr>
                <w:color w:val="000000" w:themeColor="text1"/>
              </w:rPr>
              <w:t>- управление государственного строительного надзора и экспертизы Еврейской автономной области;</w:t>
            </w:r>
          </w:p>
          <w:p w:rsidR="0099752D" w:rsidRDefault="0099752D" w:rsidP="0099752D">
            <w:pPr>
              <w:autoSpaceDE w:val="0"/>
              <w:autoSpaceDN w:val="0"/>
              <w:adjustRightInd w:val="0"/>
              <w:rPr>
                <w:color w:val="000000" w:themeColor="text1"/>
              </w:rPr>
            </w:pPr>
            <w:r w:rsidRPr="00DE6E60">
              <w:rPr>
                <w:color w:val="000000" w:themeColor="text1"/>
              </w:rPr>
              <w:t>- управление ветеринарии при правительстве Еврейской автономной области</w:t>
            </w:r>
            <w:r>
              <w:rPr>
                <w:color w:val="000000" w:themeColor="text1"/>
              </w:rPr>
              <w:t>;</w:t>
            </w:r>
          </w:p>
          <w:p w:rsidR="0099752D" w:rsidRPr="00404E99" w:rsidRDefault="0099752D" w:rsidP="0099752D">
            <w:pPr>
              <w:pStyle w:val="1"/>
              <w:ind w:firstLine="1"/>
              <w:rPr>
                <w:b w:val="0"/>
                <w:color w:val="000000" w:themeColor="text1"/>
                <w:szCs w:val="24"/>
              </w:rPr>
            </w:pPr>
            <w:r w:rsidRPr="000455A0">
              <w:rPr>
                <w:b w:val="0"/>
                <w:color w:val="000000" w:themeColor="text1"/>
                <w:szCs w:val="24"/>
              </w:rPr>
              <w:t xml:space="preserve">- управление по обеспечению </w:t>
            </w:r>
            <w:r w:rsidRPr="000455A0">
              <w:rPr>
                <w:rFonts w:cs="Times New Roman CYR"/>
                <w:b w:val="0"/>
                <w:szCs w:val="24"/>
              </w:rPr>
              <w:t xml:space="preserve">деятельности мировых судей </w:t>
            </w:r>
            <w:bookmarkStart w:id="0" w:name="_и_взаимодействию_с"/>
            <w:bookmarkEnd w:id="0"/>
            <w:r w:rsidRPr="000455A0">
              <w:rPr>
                <w:b w:val="0"/>
                <w:bCs w:val="0"/>
                <w:color w:val="000000"/>
                <w:szCs w:val="24"/>
              </w:rPr>
              <w:t xml:space="preserve">и взаимодействию с правоохранительными органами </w:t>
            </w:r>
            <w:r w:rsidRPr="000455A0">
              <w:rPr>
                <w:rFonts w:cs="Times New Roman"/>
                <w:b w:val="0"/>
                <w:bCs w:val="0"/>
                <w:color w:val="000000"/>
                <w:szCs w:val="24"/>
              </w:rPr>
              <w:t>Еврейской автономной области</w:t>
            </w:r>
            <w:r>
              <w:rPr>
                <w:rFonts w:cs="Times New Roman"/>
                <w:b w:val="0"/>
                <w:bCs w:val="0"/>
                <w:color w:val="000000"/>
                <w:szCs w:val="24"/>
              </w:rPr>
              <w:t>»;</w:t>
            </w:r>
          </w:p>
        </w:tc>
      </w:tr>
    </w:tbl>
    <w:p w:rsidR="0099752D" w:rsidRPr="0099752D" w:rsidRDefault="0099752D" w:rsidP="0099752D">
      <w:pPr>
        <w:autoSpaceDE w:val="0"/>
        <w:autoSpaceDN w:val="0"/>
        <w:adjustRightInd w:val="0"/>
        <w:ind w:firstLine="709"/>
        <w:jc w:val="both"/>
        <w:rPr>
          <w:sz w:val="28"/>
          <w:szCs w:val="28"/>
        </w:rPr>
      </w:pPr>
      <w:r w:rsidRPr="0099752D">
        <w:rPr>
          <w:sz w:val="28"/>
          <w:szCs w:val="28"/>
        </w:rPr>
        <w:lastRenderedPageBreak/>
        <w:t>- строку «Ресурсное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867"/>
      </w:tblGrid>
      <w:tr w:rsidR="0099752D" w:rsidRPr="00DE6E60" w:rsidTr="0099752D">
        <w:tc>
          <w:tcPr>
            <w:tcW w:w="2551" w:type="dxa"/>
          </w:tcPr>
          <w:p w:rsidR="0099752D" w:rsidRPr="00DE6E60" w:rsidRDefault="0099752D" w:rsidP="0099752D">
            <w:pPr>
              <w:autoSpaceDE w:val="0"/>
              <w:autoSpaceDN w:val="0"/>
              <w:adjustRightInd w:val="0"/>
              <w:rPr>
                <w:color w:val="000000" w:themeColor="text1"/>
              </w:rPr>
            </w:pPr>
            <w:r>
              <w:rPr>
                <w:color w:val="000000" w:themeColor="text1"/>
              </w:rPr>
              <w:t>«</w:t>
            </w:r>
            <w:r w:rsidRPr="00DE6E60">
              <w:rPr>
                <w:color w:val="000000" w:themeColor="text1"/>
              </w:rPr>
              <w:t>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p>
        </w:tc>
        <w:tc>
          <w:tcPr>
            <w:tcW w:w="6867" w:type="dxa"/>
          </w:tcPr>
          <w:p w:rsidR="0099752D" w:rsidRPr="00DE6E60" w:rsidRDefault="0099752D" w:rsidP="0099752D">
            <w:pPr>
              <w:autoSpaceDE w:val="0"/>
              <w:autoSpaceDN w:val="0"/>
              <w:adjustRightInd w:val="0"/>
              <w:rPr>
                <w:color w:val="000000" w:themeColor="text1"/>
              </w:rPr>
            </w:pPr>
            <w:r w:rsidRPr="00DE6E60">
              <w:rPr>
                <w:color w:val="000000" w:themeColor="text1"/>
              </w:rPr>
              <w:t xml:space="preserve">Общий объем финансирования государственной программы составляет </w:t>
            </w:r>
            <w:r>
              <w:rPr>
                <w:color w:val="000000" w:themeColor="text1"/>
              </w:rPr>
              <w:t>71</w:t>
            </w:r>
            <w:r w:rsidR="00FD05C1">
              <w:rPr>
                <w:color w:val="000000" w:themeColor="text1"/>
              </w:rPr>
              <w:t>4</w:t>
            </w:r>
            <w:r>
              <w:rPr>
                <w:color w:val="000000" w:themeColor="text1"/>
              </w:rPr>
              <w:t> 0</w:t>
            </w:r>
            <w:r w:rsidR="00FD05C1">
              <w:rPr>
                <w:color w:val="000000" w:themeColor="text1"/>
              </w:rPr>
              <w:t>91</w:t>
            </w:r>
            <w:r>
              <w:rPr>
                <w:color w:val="000000" w:themeColor="text1"/>
              </w:rPr>
              <w:t>,</w:t>
            </w:r>
            <w:r w:rsidR="00FD05C1">
              <w:rPr>
                <w:color w:val="000000" w:themeColor="text1"/>
              </w:rPr>
              <w:t>3</w:t>
            </w:r>
            <w:r>
              <w:rPr>
                <w:color w:val="000000" w:themeColor="text1"/>
              </w:rPr>
              <w:t xml:space="preserve">4 </w:t>
            </w:r>
            <w:r w:rsidRPr="00DE6E60">
              <w:rPr>
                <w:color w:val="000000" w:themeColor="text1"/>
              </w:rPr>
              <w:t>тыс. рублей, в том числе по годам:</w:t>
            </w:r>
          </w:p>
          <w:p w:rsidR="0099752D" w:rsidRPr="005314A2" w:rsidRDefault="0099752D" w:rsidP="0099752D">
            <w:pPr>
              <w:autoSpaceDE w:val="0"/>
              <w:autoSpaceDN w:val="0"/>
              <w:adjustRightInd w:val="0"/>
              <w:rPr>
                <w:color w:val="000000" w:themeColor="text1"/>
              </w:rPr>
            </w:pPr>
            <w:r w:rsidRPr="005314A2">
              <w:rPr>
                <w:color w:val="000000" w:themeColor="text1"/>
              </w:rPr>
              <w:t xml:space="preserve">2020 год – </w:t>
            </w:r>
            <w:r>
              <w:t xml:space="preserve">77 725,34 </w:t>
            </w:r>
            <w:r w:rsidRPr="005314A2">
              <w:rPr>
                <w:color w:val="000000" w:themeColor="text1"/>
              </w:rPr>
              <w:t>тыс. рублей, в том числе:</w:t>
            </w:r>
          </w:p>
          <w:p w:rsidR="0099752D" w:rsidRPr="005314A2" w:rsidRDefault="0099752D" w:rsidP="0099752D">
            <w:pPr>
              <w:autoSpaceDE w:val="0"/>
              <w:autoSpaceDN w:val="0"/>
              <w:adjustRightInd w:val="0"/>
              <w:rPr>
                <w:color w:val="000000" w:themeColor="text1"/>
              </w:rPr>
            </w:pPr>
            <w:r>
              <w:t xml:space="preserve">74 495,14 </w:t>
            </w:r>
            <w:r w:rsidRPr="005314A2">
              <w:rPr>
                <w:color w:val="000000" w:themeColor="text1"/>
              </w:rPr>
              <w:t>тыс. рублей – средства областного бюджета;</w:t>
            </w:r>
          </w:p>
          <w:p w:rsidR="0099752D" w:rsidRPr="005314A2" w:rsidRDefault="0099752D" w:rsidP="0099752D">
            <w:pPr>
              <w:autoSpaceDE w:val="0"/>
              <w:autoSpaceDN w:val="0"/>
              <w:adjustRightInd w:val="0"/>
              <w:rPr>
                <w:color w:val="000000" w:themeColor="text1"/>
              </w:rPr>
            </w:pPr>
            <w:r w:rsidRPr="005314A2">
              <w:rPr>
                <w:color w:val="000000" w:themeColor="text1"/>
              </w:rPr>
              <w:t>3</w:t>
            </w:r>
            <w:r>
              <w:rPr>
                <w:color w:val="000000" w:themeColor="text1"/>
              </w:rPr>
              <w:t> </w:t>
            </w:r>
            <w:r w:rsidRPr="005314A2">
              <w:rPr>
                <w:color w:val="000000" w:themeColor="text1"/>
              </w:rPr>
              <w:t>2</w:t>
            </w:r>
            <w:r>
              <w:rPr>
                <w:color w:val="000000" w:themeColor="text1"/>
              </w:rPr>
              <w:t>30,2</w:t>
            </w:r>
            <w:r w:rsidRPr="005314A2">
              <w:rPr>
                <w:color w:val="000000" w:themeColor="text1"/>
              </w:rPr>
              <w:t xml:space="preserve"> тыс. рублей – </w:t>
            </w:r>
            <w:r w:rsidRPr="005314A2">
              <w:t xml:space="preserve">средства федерального бюджета </w:t>
            </w:r>
            <w:r>
              <w:br/>
            </w:r>
            <w:r w:rsidRPr="005314A2">
              <w:t xml:space="preserve">(на условиях </w:t>
            </w:r>
            <w:proofErr w:type="spellStart"/>
            <w:r w:rsidRPr="005314A2">
              <w:t>софинансирования</w:t>
            </w:r>
            <w:proofErr w:type="spellEnd"/>
            <w:r w:rsidRPr="005314A2">
              <w:t>);</w:t>
            </w:r>
          </w:p>
          <w:p w:rsidR="0099752D" w:rsidRPr="00C10233" w:rsidRDefault="0099752D" w:rsidP="0099752D">
            <w:pPr>
              <w:autoSpaceDE w:val="0"/>
              <w:autoSpaceDN w:val="0"/>
              <w:adjustRightInd w:val="0"/>
              <w:rPr>
                <w:color w:val="000000" w:themeColor="text1"/>
              </w:rPr>
            </w:pPr>
            <w:r w:rsidRPr="00C10233">
              <w:rPr>
                <w:color w:val="000000" w:themeColor="text1"/>
              </w:rPr>
              <w:t xml:space="preserve">2021 год </w:t>
            </w:r>
            <w:r w:rsidR="00FD05C1">
              <w:rPr>
                <w:color w:val="000000" w:themeColor="text1"/>
              </w:rPr>
              <w:t>55</w:t>
            </w:r>
            <w:r w:rsidRPr="00C10233">
              <w:rPr>
                <w:color w:val="000000" w:themeColor="text1"/>
              </w:rPr>
              <w:t xml:space="preserve"> </w:t>
            </w:r>
            <w:r w:rsidR="00FD05C1">
              <w:rPr>
                <w:color w:val="000000" w:themeColor="text1"/>
              </w:rPr>
              <w:t>2</w:t>
            </w:r>
            <w:r w:rsidRPr="00C10233">
              <w:rPr>
                <w:color w:val="000000" w:themeColor="text1"/>
              </w:rPr>
              <w:t>16,7 тыс. рублей тыс. рублей, в том числе:</w:t>
            </w:r>
          </w:p>
          <w:p w:rsidR="0099752D" w:rsidRPr="00C10233" w:rsidRDefault="00FD05C1" w:rsidP="0099752D">
            <w:pPr>
              <w:autoSpaceDE w:val="0"/>
              <w:autoSpaceDN w:val="0"/>
              <w:adjustRightInd w:val="0"/>
              <w:rPr>
                <w:color w:val="000000" w:themeColor="text1"/>
              </w:rPr>
            </w:pPr>
            <w:r>
              <w:rPr>
                <w:color w:val="000000" w:themeColor="text1"/>
              </w:rPr>
              <w:t>51 012,9</w:t>
            </w:r>
            <w:r w:rsidR="0099752D" w:rsidRPr="00C10233">
              <w:rPr>
                <w:color w:val="000000" w:themeColor="text1"/>
              </w:rPr>
              <w:t xml:space="preserve"> тыс. рублей – средства областного бюджета;</w:t>
            </w:r>
          </w:p>
          <w:p w:rsidR="0099752D" w:rsidRPr="00DE6E60" w:rsidRDefault="0099752D" w:rsidP="0099752D">
            <w:pPr>
              <w:autoSpaceDE w:val="0"/>
              <w:autoSpaceDN w:val="0"/>
              <w:adjustRightInd w:val="0"/>
              <w:rPr>
                <w:color w:val="000000" w:themeColor="text1"/>
              </w:rPr>
            </w:pPr>
            <w:r w:rsidRPr="00C10233">
              <w:rPr>
                <w:color w:val="000000" w:themeColor="text1"/>
              </w:rPr>
              <w:t xml:space="preserve">4 203,8 тыс. рублей – </w:t>
            </w:r>
            <w:r w:rsidRPr="00C10233">
              <w:t xml:space="preserve">средства федерального бюджета </w:t>
            </w:r>
            <w:r w:rsidRPr="00C10233">
              <w:br/>
              <w:t xml:space="preserve">(на условиях </w:t>
            </w:r>
            <w:proofErr w:type="spellStart"/>
            <w:r w:rsidRPr="00C10233">
              <w:t>софинансирования</w:t>
            </w:r>
            <w:proofErr w:type="spellEnd"/>
            <w:r w:rsidRPr="00C10233">
              <w:t>);</w:t>
            </w:r>
          </w:p>
          <w:p w:rsidR="0099752D" w:rsidRPr="00DE6E60" w:rsidRDefault="0099752D" w:rsidP="0099752D">
            <w:pPr>
              <w:autoSpaceDE w:val="0"/>
              <w:autoSpaceDN w:val="0"/>
              <w:adjustRightInd w:val="0"/>
              <w:rPr>
                <w:color w:val="000000" w:themeColor="text1"/>
              </w:rPr>
            </w:pPr>
            <w:r w:rsidRPr="00DE6E60">
              <w:rPr>
                <w:color w:val="000000" w:themeColor="text1"/>
              </w:rPr>
              <w:t xml:space="preserve">2022 год – </w:t>
            </w:r>
            <w:r w:rsidR="00FD05C1">
              <w:rPr>
                <w:color w:val="000000" w:themeColor="text1"/>
              </w:rPr>
              <w:t>50 9</w:t>
            </w:r>
            <w:r>
              <w:rPr>
                <w:color w:val="000000" w:themeColor="text1"/>
              </w:rPr>
              <w:t>70,4</w:t>
            </w:r>
            <w:r w:rsidRPr="00DE6E60">
              <w:rPr>
                <w:color w:val="000000" w:themeColor="text1"/>
              </w:rPr>
              <w:t xml:space="preserve"> тыс. рублей – средства областного бюджета;</w:t>
            </w:r>
          </w:p>
          <w:p w:rsidR="0099752D" w:rsidRPr="00DE6E60" w:rsidRDefault="0099752D" w:rsidP="0099752D">
            <w:pPr>
              <w:autoSpaceDE w:val="0"/>
              <w:autoSpaceDN w:val="0"/>
              <w:adjustRightInd w:val="0"/>
              <w:rPr>
                <w:color w:val="000000" w:themeColor="text1"/>
              </w:rPr>
            </w:pPr>
            <w:r w:rsidRPr="00DE6E60">
              <w:rPr>
                <w:color w:val="000000" w:themeColor="text1"/>
              </w:rPr>
              <w:t xml:space="preserve">2023 год – </w:t>
            </w:r>
            <w:r w:rsidR="00FD05C1">
              <w:rPr>
                <w:color w:val="000000" w:themeColor="text1"/>
              </w:rPr>
              <w:t>50 970,4</w:t>
            </w:r>
            <w:r w:rsidR="00FD05C1" w:rsidRPr="00DE6E60">
              <w:rPr>
                <w:color w:val="000000" w:themeColor="text1"/>
              </w:rPr>
              <w:t xml:space="preserve"> </w:t>
            </w:r>
            <w:r w:rsidRPr="00DE6E60">
              <w:rPr>
                <w:color w:val="000000" w:themeColor="text1"/>
              </w:rPr>
              <w:t>тыс. рублей – средства областного бюджета;</w:t>
            </w:r>
          </w:p>
          <w:p w:rsidR="0099752D" w:rsidRPr="00DE6E60" w:rsidRDefault="0099752D" w:rsidP="0099752D">
            <w:pPr>
              <w:autoSpaceDE w:val="0"/>
              <w:autoSpaceDN w:val="0"/>
              <w:adjustRightInd w:val="0"/>
              <w:rPr>
                <w:color w:val="000000" w:themeColor="text1"/>
              </w:rPr>
            </w:pPr>
            <w:r w:rsidRPr="00DE6E60">
              <w:rPr>
                <w:color w:val="000000" w:themeColor="text1"/>
              </w:rPr>
              <w:t>2024 год – 153 096</w:t>
            </w:r>
            <w:r>
              <w:rPr>
                <w:color w:val="000000" w:themeColor="text1"/>
              </w:rPr>
              <w:t>,0</w:t>
            </w:r>
            <w:r w:rsidRPr="00DE6E60">
              <w:rPr>
                <w:color w:val="000000" w:themeColor="text1"/>
              </w:rPr>
              <w:t xml:space="preserve"> тыс. рублей – средства областного бюджета;</w:t>
            </w:r>
          </w:p>
          <w:p w:rsidR="0099752D" w:rsidRPr="00DE6E60" w:rsidRDefault="0099752D" w:rsidP="0099752D">
            <w:pPr>
              <w:autoSpaceDE w:val="0"/>
              <w:autoSpaceDN w:val="0"/>
              <w:adjustRightInd w:val="0"/>
              <w:rPr>
                <w:color w:val="000000" w:themeColor="text1"/>
              </w:rPr>
            </w:pPr>
            <w:r w:rsidRPr="00DE6E60">
              <w:rPr>
                <w:color w:val="000000" w:themeColor="text1"/>
              </w:rPr>
              <w:t>2025 год – 160 750</w:t>
            </w:r>
            <w:r>
              <w:rPr>
                <w:color w:val="000000" w:themeColor="text1"/>
              </w:rPr>
              <w:t>,0</w:t>
            </w:r>
            <w:r w:rsidRPr="00DE6E60">
              <w:rPr>
                <w:color w:val="000000" w:themeColor="text1"/>
              </w:rPr>
              <w:t xml:space="preserve"> тыс. рублей – средства областного бюджета;</w:t>
            </w:r>
          </w:p>
          <w:p w:rsidR="0099752D" w:rsidRPr="00DE6E60" w:rsidRDefault="0099752D" w:rsidP="0099752D">
            <w:pPr>
              <w:autoSpaceDE w:val="0"/>
              <w:autoSpaceDN w:val="0"/>
              <w:adjustRightInd w:val="0"/>
              <w:rPr>
                <w:color w:val="000000" w:themeColor="text1"/>
              </w:rPr>
            </w:pPr>
            <w:r w:rsidRPr="00DE6E60">
              <w:rPr>
                <w:color w:val="000000" w:themeColor="text1"/>
              </w:rPr>
              <w:t>2026 год – 168 788</w:t>
            </w:r>
            <w:r>
              <w:rPr>
                <w:color w:val="000000" w:themeColor="text1"/>
              </w:rPr>
              <w:t>,0</w:t>
            </w:r>
            <w:r w:rsidRPr="00DE6E60">
              <w:rPr>
                <w:color w:val="000000" w:themeColor="text1"/>
              </w:rPr>
              <w:t xml:space="preserve"> тыс. рублей – средства областного бюджета</w:t>
            </w:r>
            <w:r>
              <w:rPr>
                <w:color w:val="000000" w:themeColor="text1"/>
              </w:rPr>
              <w:t>».</w:t>
            </w:r>
          </w:p>
        </w:tc>
      </w:tr>
    </w:tbl>
    <w:p w:rsidR="00295E41" w:rsidRPr="008459A3" w:rsidRDefault="0099752D" w:rsidP="00295E41">
      <w:pPr>
        <w:autoSpaceDE w:val="0"/>
        <w:autoSpaceDN w:val="0"/>
        <w:adjustRightInd w:val="0"/>
        <w:ind w:firstLine="709"/>
        <w:jc w:val="both"/>
        <w:rPr>
          <w:sz w:val="28"/>
          <w:szCs w:val="28"/>
        </w:rPr>
      </w:pPr>
      <w:r w:rsidRPr="00295E41">
        <w:rPr>
          <w:sz w:val="28"/>
          <w:szCs w:val="28"/>
        </w:rPr>
        <w:t xml:space="preserve">1.2. </w:t>
      </w:r>
      <w:r w:rsidR="00295E41" w:rsidRPr="00295E41">
        <w:rPr>
          <w:sz w:val="28"/>
          <w:szCs w:val="28"/>
        </w:rPr>
        <w:t xml:space="preserve">Таблицу 2 «Мероприятия государственной программы» раздела </w:t>
      </w:r>
      <w:r w:rsidR="00295E41">
        <w:rPr>
          <w:sz w:val="28"/>
          <w:szCs w:val="28"/>
        </w:rPr>
        <w:br/>
      </w:r>
      <w:r w:rsidR="00295E41" w:rsidRPr="00295E41">
        <w:rPr>
          <w:bCs/>
          <w:color w:val="000000" w:themeColor="text1"/>
          <w:sz w:val="28"/>
          <w:szCs w:val="28"/>
        </w:rPr>
        <w:t xml:space="preserve">7 </w:t>
      </w:r>
      <w:r w:rsidR="00295E41">
        <w:rPr>
          <w:bCs/>
          <w:color w:val="000000" w:themeColor="text1"/>
          <w:sz w:val="28"/>
          <w:szCs w:val="28"/>
        </w:rPr>
        <w:t>«</w:t>
      </w:r>
      <w:r w:rsidR="00295E41" w:rsidRPr="00295E41">
        <w:rPr>
          <w:bCs/>
          <w:color w:val="000000" w:themeColor="text1"/>
          <w:sz w:val="28"/>
          <w:szCs w:val="28"/>
        </w:rPr>
        <w:t>Система программных (подпрограммных) мероприятий</w:t>
      </w:r>
      <w:r w:rsidR="00295E41">
        <w:rPr>
          <w:bCs/>
          <w:color w:val="000000" w:themeColor="text1"/>
          <w:sz w:val="28"/>
          <w:szCs w:val="28"/>
        </w:rPr>
        <w:t xml:space="preserve">» </w:t>
      </w:r>
      <w:r w:rsidR="00295E41" w:rsidRPr="008459A3">
        <w:rPr>
          <w:sz w:val="28"/>
          <w:szCs w:val="28"/>
        </w:rPr>
        <w:t>изложить в следующей редакции:</w:t>
      </w:r>
    </w:p>
    <w:p w:rsidR="00295E41" w:rsidRPr="00DF3755" w:rsidRDefault="00295E41" w:rsidP="00295E41">
      <w:pPr>
        <w:autoSpaceDE w:val="0"/>
        <w:autoSpaceDN w:val="0"/>
        <w:adjustRightInd w:val="0"/>
        <w:ind w:firstLine="709"/>
        <w:jc w:val="both"/>
        <w:rPr>
          <w:sz w:val="28"/>
          <w:szCs w:val="28"/>
        </w:rPr>
      </w:pPr>
    </w:p>
    <w:p w:rsidR="00295E41" w:rsidRPr="00295E41" w:rsidRDefault="00295E41" w:rsidP="00295E41">
      <w:pPr>
        <w:autoSpaceDE w:val="0"/>
        <w:autoSpaceDN w:val="0"/>
        <w:adjustRightInd w:val="0"/>
        <w:ind w:firstLine="709"/>
        <w:jc w:val="both"/>
        <w:outlineLvl w:val="0"/>
        <w:rPr>
          <w:bCs/>
          <w:color w:val="000000" w:themeColor="text1"/>
          <w:sz w:val="28"/>
          <w:szCs w:val="28"/>
        </w:rPr>
      </w:pPr>
    </w:p>
    <w:p w:rsidR="0099752D" w:rsidRPr="0099752D" w:rsidRDefault="0099752D" w:rsidP="000455A0">
      <w:pPr>
        <w:autoSpaceDE w:val="0"/>
        <w:autoSpaceDN w:val="0"/>
        <w:adjustRightInd w:val="0"/>
        <w:ind w:firstLine="709"/>
        <w:jc w:val="both"/>
        <w:rPr>
          <w:sz w:val="28"/>
          <w:szCs w:val="28"/>
        </w:rPr>
      </w:pPr>
    </w:p>
    <w:p w:rsidR="00075F4D" w:rsidRDefault="00075F4D" w:rsidP="000455A0">
      <w:pPr>
        <w:autoSpaceDE w:val="0"/>
        <w:autoSpaceDN w:val="0"/>
        <w:adjustRightInd w:val="0"/>
        <w:ind w:firstLine="709"/>
        <w:jc w:val="both"/>
        <w:rPr>
          <w:sz w:val="28"/>
          <w:szCs w:val="28"/>
        </w:rPr>
      </w:pPr>
    </w:p>
    <w:p w:rsidR="00075F4D" w:rsidRDefault="00075F4D" w:rsidP="000455A0">
      <w:pPr>
        <w:autoSpaceDE w:val="0"/>
        <w:autoSpaceDN w:val="0"/>
        <w:adjustRightInd w:val="0"/>
        <w:ind w:firstLine="709"/>
        <w:jc w:val="both"/>
        <w:rPr>
          <w:sz w:val="28"/>
          <w:szCs w:val="28"/>
        </w:rPr>
      </w:pPr>
    </w:p>
    <w:p w:rsidR="000455A0" w:rsidRDefault="000455A0" w:rsidP="001B2860">
      <w:pPr>
        <w:autoSpaceDE w:val="0"/>
        <w:autoSpaceDN w:val="0"/>
        <w:adjustRightInd w:val="0"/>
        <w:jc w:val="center"/>
        <w:rPr>
          <w:b/>
          <w:bCs/>
          <w:color w:val="000000" w:themeColor="text1"/>
          <w:sz w:val="28"/>
          <w:szCs w:val="28"/>
        </w:rPr>
      </w:pPr>
    </w:p>
    <w:p w:rsidR="000455A0" w:rsidRDefault="000455A0" w:rsidP="001B2860">
      <w:pPr>
        <w:autoSpaceDE w:val="0"/>
        <w:autoSpaceDN w:val="0"/>
        <w:adjustRightInd w:val="0"/>
        <w:jc w:val="center"/>
        <w:rPr>
          <w:b/>
          <w:bCs/>
          <w:color w:val="000000" w:themeColor="text1"/>
          <w:sz w:val="28"/>
          <w:szCs w:val="28"/>
        </w:rPr>
      </w:pPr>
    </w:p>
    <w:p w:rsidR="000455A0" w:rsidRDefault="000455A0" w:rsidP="001B2860">
      <w:pPr>
        <w:autoSpaceDE w:val="0"/>
        <w:autoSpaceDN w:val="0"/>
        <w:adjustRightInd w:val="0"/>
        <w:jc w:val="center"/>
        <w:rPr>
          <w:b/>
          <w:bCs/>
          <w:color w:val="000000" w:themeColor="text1"/>
          <w:sz w:val="28"/>
          <w:szCs w:val="28"/>
        </w:rPr>
        <w:sectPr w:rsidR="000455A0" w:rsidSect="00E50B26">
          <w:headerReference w:type="default" r:id="rId8"/>
          <w:pgSz w:w="11907" w:h="16840" w:code="9"/>
          <w:pgMar w:top="1134" w:right="851" w:bottom="1134" w:left="1701" w:header="567" w:footer="567" w:gutter="0"/>
          <w:cols w:space="708"/>
          <w:titlePg/>
          <w:docGrid w:linePitch="360"/>
        </w:sectPr>
      </w:pPr>
    </w:p>
    <w:p w:rsidR="00683DB5" w:rsidRDefault="00683DB5">
      <w:pPr>
        <w:sectPr w:rsidR="00683DB5" w:rsidSect="00E50B26">
          <w:type w:val="continuous"/>
          <w:pgSz w:w="11907" w:h="16840" w:code="9"/>
          <w:pgMar w:top="1134" w:right="851" w:bottom="1134" w:left="1701" w:header="567" w:footer="567" w:gutter="0"/>
          <w:cols w:space="708"/>
          <w:titlePg/>
          <w:docGrid w:linePitch="360"/>
        </w:sectPr>
      </w:pPr>
    </w:p>
    <w:p w:rsidR="003965E8" w:rsidRDefault="00295E41" w:rsidP="003965E8">
      <w:pPr>
        <w:autoSpaceDE w:val="0"/>
        <w:autoSpaceDN w:val="0"/>
        <w:adjustRightInd w:val="0"/>
        <w:ind w:firstLine="709"/>
        <w:jc w:val="right"/>
        <w:outlineLvl w:val="0"/>
        <w:rPr>
          <w:bCs/>
          <w:color w:val="000000" w:themeColor="text1"/>
          <w:sz w:val="28"/>
          <w:szCs w:val="28"/>
        </w:rPr>
      </w:pPr>
      <w:r>
        <w:rPr>
          <w:bCs/>
          <w:color w:val="000000" w:themeColor="text1"/>
          <w:sz w:val="28"/>
          <w:szCs w:val="28"/>
        </w:rPr>
        <w:lastRenderedPageBreak/>
        <w:t>«</w:t>
      </w:r>
      <w:r w:rsidR="003965E8">
        <w:rPr>
          <w:bCs/>
          <w:color w:val="000000" w:themeColor="text1"/>
          <w:sz w:val="28"/>
          <w:szCs w:val="28"/>
        </w:rPr>
        <w:t>Т</w:t>
      </w:r>
      <w:r w:rsidR="003965E8" w:rsidRPr="005D4DCE">
        <w:rPr>
          <w:bCs/>
          <w:color w:val="000000" w:themeColor="text1"/>
          <w:sz w:val="28"/>
          <w:szCs w:val="28"/>
        </w:rPr>
        <w:t>аблиц</w:t>
      </w:r>
      <w:r w:rsidR="003965E8">
        <w:rPr>
          <w:bCs/>
          <w:color w:val="000000" w:themeColor="text1"/>
          <w:sz w:val="28"/>
          <w:szCs w:val="28"/>
        </w:rPr>
        <w:t>а</w:t>
      </w:r>
      <w:r w:rsidR="003965E8" w:rsidRPr="005D4DCE">
        <w:rPr>
          <w:bCs/>
          <w:color w:val="000000" w:themeColor="text1"/>
          <w:sz w:val="28"/>
          <w:szCs w:val="28"/>
        </w:rPr>
        <w:t xml:space="preserve"> </w:t>
      </w:r>
      <w:r w:rsidR="003965E8">
        <w:rPr>
          <w:bCs/>
          <w:color w:val="000000" w:themeColor="text1"/>
          <w:sz w:val="28"/>
          <w:szCs w:val="28"/>
        </w:rPr>
        <w:t>2</w:t>
      </w:r>
    </w:p>
    <w:p w:rsidR="00FB1B7E" w:rsidRDefault="003965E8" w:rsidP="005854B3">
      <w:pPr>
        <w:pStyle w:val="ConsPlusTitle"/>
        <w:jc w:val="center"/>
      </w:pPr>
      <w:r>
        <w:t>Мероприятия государственной программы</w:t>
      </w:r>
    </w:p>
    <w:p w:rsidR="003965E8" w:rsidRDefault="003965E8"/>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4"/>
        <w:gridCol w:w="2839"/>
        <w:gridCol w:w="2644"/>
        <w:gridCol w:w="794"/>
        <w:gridCol w:w="2665"/>
        <w:gridCol w:w="2835"/>
        <w:gridCol w:w="1939"/>
      </w:tblGrid>
      <w:tr w:rsidR="003965E8" w:rsidRPr="00DE3E09" w:rsidTr="003965E8">
        <w:tc>
          <w:tcPr>
            <w:tcW w:w="904" w:type="dxa"/>
          </w:tcPr>
          <w:p w:rsidR="003965E8" w:rsidRPr="00DE3E09" w:rsidRDefault="003965E8" w:rsidP="003965E8">
            <w:pPr>
              <w:pStyle w:val="ConsPlusNormal"/>
              <w:jc w:val="center"/>
              <w:rPr>
                <w:sz w:val="24"/>
                <w:szCs w:val="24"/>
              </w:rPr>
            </w:pPr>
            <w:r w:rsidRPr="00DE3E09">
              <w:rPr>
                <w:sz w:val="24"/>
                <w:szCs w:val="24"/>
              </w:rPr>
              <w:t>№</w:t>
            </w:r>
          </w:p>
          <w:p w:rsidR="003965E8" w:rsidRPr="00DE3E09" w:rsidRDefault="003965E8" w:rsidP="003965E8">
            <w:pPr>
              <w:pStyle w:val="ConsPlusNormal"/>
              <w:jc w:val="center"/>
              <w:rPr>
                <w:sz w:val="24"/>
                <w:szCs w:val="24"/>
              </w:rPr>
            </w:pPr>
            <w:proofErr w:type="spellStart"/>
            <w:proofErr w:type="gramStart"/>
            <w:r w:rsidRPr="00DE3E09">
              <w:rPr>
                <w:sz w:val="24"/>
                <w:szCs w:val="24"/>
              </w:rPr>
              <w:t>п</w:t>
            </w:r>
            <w:proofErr w:type="spellEnd"/>
            <w:proofErr w:type="gramEnd"/>
            <w:r w:rsidRPr="00DE3E09">
              <w:rPr>
                <w:sz w:val="24"/>
                <w:szCs w:val="24"/>
              </w:rPr>
              <w:t>/</w:t>
            </w:r>
            <w:proofErr w:type="spellStart"/>
            <w:r w:rsidRPr="00DE3E09">
              <w:rPr>
                <w:sz w:val="24"/>
                <w:szCs w:val="24"/>
              </w:rPr>
              <w:t>п</w:t>
            </w:r>
            <w:proofErr w:type="spellEnd"/>
          </w:p>
        </w:tc>
        <w:tc>
          <w:tcPr>
            <w:tcW w:w="2839" w:type="dxa"/>
          </w:tcPr>
          <w:p w:rsidR="003965E8" w:rsidRPr="00DE3E09" w:rsidRDefault="003965E8" w:rsidP="003965E8">
            <w:pPr>
              <w:pStyle w:val="ConsPlusNormal"/>
              <w:jc w:val="center"/>
              <w:rPr>
                <w:sz w:val="24"/>
                <w:szCs w:val="24"/>
              </w:rPr>
            </w:pPr>
            <w:r w:rsidRPr="00DE3E09">
              <w:rPr>
                <w:sz w:val="24"/>
                <w:szCs w:val="24"/>
              </w:rPr>
              <w:t>Наименование государственной программы, подпрограммы, основного мероприятия, мероприятия</w:t>
            </w:r>
          </w:p>
        </w:tc>
        <w:tc>
          <w:tcPr>
            <w:tcW w:w="2644" w:type="dxa"/>
          </w:tcPr>
          <w:p w:rsidR="003965E8" w:rsidRPr="00DE3E09" w:rsidRDefault="003965E8" w:rsidP="003965E8">
            <w:pPr>
              <w:pStyle w:val="ConsPlusNormal"/>
              <w:jc w:val="center"/>
              <w:rPr>
                <w:sz w:val="24"/>
                <w:szCs w:val="24"/>
              </w:rPr>
            </w:pPr>
            <w:r w:rsidRPr="00DE3E09">
              <w:rPr>
                <w:sz w:val="24"/>
                <w:szCs w:val="24"/>
              </w:rPr>
              <w:t>Ответственный исполнитель, соисполнитель, участники</w:t>
            </w:r>
          </w:p>
        </w:tc>
        <w:tc>
          <w:tcPr>
            <w:tcW w:w="794" w:type="dxa"/>
          </w:tcPr>
          <w:p w:rsidR="003965E8" w:rsidRPr="00DE3E09" w:rsidRDefault="003965E8" w:rsidP="003965E8">
            <w:pPr>
              <w:pStyle w:val="ConsPlusNormal"/>
              <w:jc w:val="center"/>
              <w:rPr>
                <w:sz w:val="24"/>
                <w:szCs w:val="24"/>
              </w:rPr>
            </w:pPr>
            <w:r w:rsidRPr="00DE3E09">
              <w:rPr>
                <w:sz w:val="24"/>
                <w:szCs w:val="24"/>
              </w:rPr>
              <w:t>Срок реализации</w:t>
            </w:r>
          </w:p>
        </w:tc>
        <w:tc>
          <w:tcPr>
            <w:tcW w:w="2665" w:type="dxa"/>
          </w:tcPr>
          <w:p w:rsidR="003965E8" w:rsidRPr="00DE3E09" w:rsidRDefault="003965E8" w:rsidP="003965E8">
            <w:pPr>
              <w:pStyle w:val="ConsPlusNormal"/>
              <w:jc w:val="center"/>
              <w:rPr>
                <w:sz w:val="24"/>
                <w:szCs w:val="24"/>
              </w:rPr>
            </w:pPr>
            <w:r w:rsidRPr="00DE3E09">
              <w:rPr>
                <w:sz w:val="24"/>
                <w:szCs w:val="24"/>
              </w:rPr>
              <w:t>Ожидаемый результат в количественном измерении</w:t>
            </w:r>
          </w:p>
        </w:tc>
        <w:tc>
          <w:tcPr>
            <w:tcW w:w="2835" w:type="dxa"/>
          </w:tcPr>
          <w:p w:rsidR="003965E8" w:rsidRPr="00DE3E09" w:rsidRDefault="003965E8" w:rsidP="003965E8">
            <w:pPr>
              <w:pStyle w:val="ConsPlusNormal"/>
              <w:jc w:val="center"/>
              <w:rPr>
                <w:sz w:val="24"/>
                <w:szCs w:val="24"/>
              </w:rPr>
            </w:pPr>
            <w:r w:rsidRPr="00DE3E09">
              <w:rPr>
                <w:sz w:val="24"/>
                <w:szCs w:val="24"/>
              </w:rPr>
              <w:t xml:space="preserve">Последствия </w:t>
            </w:r>
            <w:proofErr w:type="spellStart"/>
            <w:r w:rsidRPr="00DE3E09">
              <w:rPr>
                <w:sz w:val="24"/>
                <w:szCs w:val="24"/>
              </w:rPr>
              <w:t>нереализации</w:t>
            </w:r>
            <w:proofErr w:type="spellEnd"/>
            <w:r w:rsidRPr="00DE3E09">
              <w:rPr>
                <w:sz w:val="24"/>
                <w:szCs w:val="24"/>
              </w:rPr>
              <w:t xml:space="preserve"> государственной программы, подпрограммы, основного мероприятия, мероприятия</w:t>
            </w:r>
          </w:p>
        </w:tc>
        <w:tc>
          <w:tcPr>
            <w:tcW w:w="1939" w:type="dxa"/>
          </w:tcPr>
          <w:p w:rsidR="003965E8" w:rsidRPr="00DE3E09" w:rsidRDefault="003965E8" w:rsidP="003965E8">
            <w:pPr>
              <w:pStyle w:val="ConsPlusNormal"/>
              <w:jc w:val="center"/>
              <w:rPr>
                <w:sz w:val="24"/>
                <w:szCs w:val="24"/>
              </w:rPr>
            </w:pPr>
            <w:r w:rsidRPr="00DE3E09">
              <w:rPr>
                <w:sz w:val="24"/>
                <w:szCs w:val="24"/>
              </w:rPr>
              <w:t>Связь с показателем (индикатором) государственной программы</w:t>
            </w:r>
          </w:p>
        </w:tc>
      </w:tr>
    </w:tbl>
    <w:p w:rsidR="00C9030B" w:rsidRDefault="00C9030B" w:rsidP="003965E8">
      <w:pPr>
        <w:pStyle w:val="ConsPlusNormal"/>
        <w:jc w:val="center"/>
        <w:rPr>
          <w:sz w:val="24"/>
          <w:szCs w:val="24"/>
        </w:rPr>
        <w:sectPr w:rsidR="00C9030B" w:rsidSect="00683DB5">
          <w:pgSz w:w="16840" w:h="11907" w:orient="landscape" w:code="9"/>
          <w:pgMar w:top="1701" w:right="1134" w:bottom="851" w:left="1134" w:header="567" w:footer="56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4"/>
        <w:gridCol w:w="2839"/>
        <w:gridCol w:w="2644"/>
        <w:gridCol w:w="794"/>
        <w:gridCol w:w="2665"/>
        <w:gridCol w:w="2835"/>
        <w:gridCol w:w="1939"/>
      </w:tblGrid>
      <w:tr w:rsidR="003965E8" w:rsidRPr="00B83D12" w:rsidTr="003965E8">
        <w:trPr>
          <w:tblHeader/>
        </w:trPr>
        <w:tc>
          <w:tcPr>
            <w:tcW w:w="904" w:type="dxa"/>
          </w:tcPr>
          <w:p w:rsidR="003965E8" w:rsidRPr="00B83D12" w:rsidRDefault="003965E8" w:rsidP="003965E8">
            <w:pPr>
              <w:pStyle w:val="ConsPlusNormal"/>
              <w:jc w:val="center"/>
              <w:rPr>
                <w:sz w:val="24"/>
                <w:szCs w:val="24"/>
              </w:rPr>
            </w:pPr>
            <w:r w:rsidRPr="00B83D12">
              <w:rPr>
                <w:sz w:val="24"/>
                <w:szCs w:val="24"/>
              </w:rPr>
              <w:lastRenderedPageBreak/>
              <w:t>1</w:t>
            </w:r>
          </w:p>
        </w:tc>
        <w:tc>
          <w:tcPr>
            <w:tcW w:w="2839" w:type="dxa"/>
          </w:tcPr>
          <w:p w:rsidR="003965E8" w:rsidRPr="00B83D12" w:rsidRDefault="003965E8" w:rsidP="003965E8">
            <w:pPr>
              <w:pStyle w:val="ConsPlusNormal"/>
              <w:jc w:val="center"/>
              <w:rPr>
                <w:sz w:val="24"/>
                <w:szCs w:val="24"/>
              </w:rPr>
            </w:pPr>
            <w:r w:rsidRPr="00B83D12">
              <w:rPr>
                <w:sz w:val="24"/>
                <w:szCs w:val="24"/>
              </w:rPr>
              <w:t>2</w:t>
            </w:r>
          </w:p>
        </w:tc>
        <w:tc>
          <w:tcPr>
            <w:tcW w:w="2644" w:type="dxa"/>
          </w:tcPr>
          <w:p w:rsidR="003965E8" w:rsidRPr="00B83D12" w:rsidRDefault="003965E8" w:rsidP="003965E8">
            <w:pPr>
              <w:pStyle w:val="ConsPlusNormal"/>
              <w:jc w:val="center"/>
              <w:rPr>
                <w:sz w:val="24"/>
                <w:szCs w:val="24"/>
              </w:rPr>
            </w:pPr>
            <w:r w:rsidRPr="00B83D12">
              <w:rPr>
                <w:sz w:val="24"/>
                <w:szCs w:val="24"/>
              </w:rPr>
              <w:t>3</w:t>
            </w:r>
          </w:p>
        </w:tc>
        <w:tc>
          <w:tcPr>
            <w:tcW w:w="794" w:type="dxa"/>
          </w:tcPr>
          <w:p w:rsidR="003965E8" w:rsidRPr="00B83D12" w:rsidRDefault="003965E8" w:rsidP="003965E8">
            <w:pPr>
              <w:pStyle w:val="ConsPlusNormal"/>
              <w:jc w:val="center"/>
              <w:rPr>
                <w:sz w:val="24"/>
                <w:szCs w:val="24"/>
              </w:rPr>
            </w:pPr>
            <w:r w:rsidRPr="00B83D12">
              <w:rPr>
                <w:sz w:val="24"/>
                <w:szCs w:val="24"/>
              </w:rPr>
              <w:t>4</w:t>
            </w:r>
          </w:p>
        </w:tc>
        <w:tc>
          <w:tcPr>
            <w:tcW w:w="2665" w:type="dxa"/>
          </w:tcPr>
          <w:p w:rsidR="003965E8" w:rsidRPr="00B83D12" w:rsidRDefault="003965E8" w:rsidP="003965E8">
            <w:pPr>
              <w:pStyle w:val="ConsPlusNormal"/>
              <w:jc w:val="center"/>
              <w:rPr>
                <w:sz w:val="24"/>
                <w:szCs w:val="24"/>
              </w:rPr>
            </w:pPr>
            <w:r w:rsidRPr="00B83D12">
              <w:rPr>
                <w:sz w:val="24"/>
                <w:szCs w:val="24"/>
              </w:rPr>
              <w:t>5</w:t>
            </w:r>
          </w:p>
        </w:tc>
        <w:tc>
          <w:tcPr>
            <w:tcW w:w="2835" w:type="dxa"/>
          </w:tcPr>
          <w:p w:rsidR="003965E8" w:rsidRPr="00B83D12" w:rsidRDefault="003965E8" w:rsidP="003965E8">
            <w:pPr>
              <w:pStyle w:val="ConsPlusNormal"/>
              <w:jc w:val="center"/>
              <w:rPr>
                <w:sz w:val="24"/>
                <w:szCs w:val="24"/>
              </w:rPr>
            </w:pPr>
            <w:r w:rsidRPr="00B83D12">
              <w:rPr>
                <w:sz w:val="24"/>
                <w:szCs w:val="24"/>
              </w:rPr>
              <w:t>6</w:t>
            </w:r>
          </w:p>
        </w:tc>
        <w:tc>
          <w:tcPr>
            <w:tcW w:w="1939" w:type="dxa"/>
          </w:tcPr>
          <w:p w:rsidR="003965E8" w:rsidRPr="00B83D12" w:rsidRDefault="003965E8" w:rsidP="003965E8">
            <w:pPr>
              <w:pStyle w:val="ConsPlusNormal"/>
              <w:jc w:val="center"/>
              <w:rPr>
                <w:sz w:val="24"/>
                <w:szCs w:val="24"/>
              </w:rPr>
            </w:pPr>
            <w:r w:rsidRPr="00B83D12">
              <w:rPr>
                <w:sz w:val="24"/>
                <w:szCs w:val="24"/>
              </w:rPr>
              <w:t>7</w:t>
            </w:r>
          </w:p>
        </w:tc>
      </w:tr>
      <w:tr w:rsidR="003965E8" w:rsidRPr="00B83D12" w:rsidTr="003965E8">
        <w:tc>
          <w:tcPr>
            <w:tcW w:w="14620" w:type="dxa"/>
            <w:gridSpan w:val="7"/>
          </w:tcPr>
          <w:p w:rsidR="003965E8" w:rsidRPr="00B83D12" w:rsidRDefault="003965E8" w:rsidP="003965E8">
            <w:pPr>
              <w:autoSpaceDE w:val="0"/>
              <w:autoSpaceDN w:val="0"/>
              <w:adjustRightInd w:val="0"/>
              <w:jc w:val="center"/>
            </w:pPr>
            <w:proofErr w:type="gramStart"/>
            <w:r w:rsidRPr="00B83D12">
              <w:rPr>
                <w:bCs/>
                <w:color w:val="000000" w:themeColor="text1"/>
              </w:rPr>
              <w:t>Государственная</w:t>
            </w:r>
            <w:proofErr w:type="gramEnd"/>
            <w:r w:rsidRPr="00B83D12">
              <w:rPr>
                <w:bCs/>
                <w:color w:val="000000" w:themeColor="text1"/>
              </w:rPr>
              <w:t xml:space="preserve"> программы Еврейской автономной области «Развитие информационного общества и формирование электронного правительства в Еврейской автономной области»</w:t>
            </w:r>
          </w:p>
        </w:tc>
      </w:tr>
      <w:tr w:rsidR="003965E8" w:rsidRPr="00B83D12" w:rsidTr="00FD05C1">
        <w:trPr>
          <w:trHeight w:val="251"/>
        </w:trPr>
        <w:tc>
          <w:tcPr>
            <w:tcW w:w="14620" w:type="dxa"/>
            <w:gridSpan w:val="7"/>
          </w:tcPr>
          <w:p w:rsidR="003965E8" w:rsidRPr="00B83D12" w:rsidRDefault="003965E8" w:rsidP="003965E8">
            <w:pPr>
              <w:autoSpaceDE w:val="0"/>
              <w:autoSpaceDN w:val="0"/>
              <w:adjustRightInd w:val="0"/>
              <w:jc w:val="center"/>
            </w:pPr>
            <w:r w:rsidRPr="00B83D12">
              <w:t xml:space="preserve">1. Подпрограмма </w:t>
            </w:r>
            <w:r w:rsidRPr="00B83D12">
              <w:rPr>
                <w:color w:val="000000" w:themeColor="text1"/>
              </w:rPr>
              <w:t>«Цифровая экономика»</w:t>
            </w:r>
          </w:p>
        </w:tc>
      </w:tr>
      <w:tr w:rsidR="003965E8" w:rsidRPr="00B83D12" w:rsidTr="00FD05C1">
        <w:trPr>
          <w:trHeight w:val="1308"/>
        </w:trPr>
        <w:tc>
          <w:tcPr>
            <w:tcW w:w="14620" w:type="dxa"/>
            <w:gridSpan w:val="7"/>
          </w:tcPr>
          <w:p w:rsidR="003965E8" w:rsidRPr="00B83D12" w:rsidRDefault="003965E8" w:rsidP="003965E8">
            <w:pPr>
              <w:pStyle w:val="ConsPlusNormal"/>
              <w:jc w:val="center"/>
              <w:rPr>
                <w:sz w:val="24"/>
                <w:szCs w:val="24"/>
              </w:rPr>
            </w:pPr>
            <w:r w:rsidRPr="00B83D12">
              <w:rPr>
                <w:bCs/>
                <w:color w:val="000000" w:themeColor="text1"/>
                <w:sz w:val="24"/>
                <w:szCs w:val="24"/>
              </w:rPr>
              <w:t xml:space="preserve">1.1. Основное мероприятие. </w:t>
            </w:r>
            <w:r w:rsidRPr="00B83D12">
              <w:rPr>
                <w:color w:val="000000" w:themeColor="text1"/>
                <w:sz w:val="24"/>
                <w:szCs w:val="24"/>
              </w:rPr>
              <w:t>Реализация на территории Еврейской автономной области региональных проектов: «Информационная инфраструктура»,  «Кадры для цифровой экономики», «Информационная безопасность», «Цифровые технологии», «Цифровое государственное управление» в рамках федеральных проектов национальной программы «Цифровая экономика Российской Федерации» во исполнение основных положений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tc>
      </w:tr>
      <w:tr w:rsidR="003965E8" w:rsidRPr="00B83D12" w:rsidTr="003965E8">
        <w:tc>
          <w:tcPr>
            <w:tcW w:w="14620" w:type="dxa"/>
            <w:gridSpan w:val="7"/>
          </w:tcPr>
          <w:p w:rsidR="003965E8" w:rsidRPr="00B83D12" w:rsidRDefault="003965E8" w:rsidP="003965E8">
            <w:pPr>
              <w:pStyle w:val="ConsPlusNormal"/>
              <w:jc w:val="center"/>
              <w:rPr>
                <w:sz w:val="24"/>
                <w:szCs w:val="24"/>
              </w:rPr>
            </w:pPr>
            <w:r w:rsidRPr="00B83D12">
              <w:rPr>
                <w:sz w:val="24"/>
                <w:szCs w:val="24"/>
              </w:rPr>
              <w:t xml:space="preserve">1.1.1. </w:t>
            </w:r>
            <w:r w:rsidRPr="00B83D12">
              <w:rPr>
                <w:bCs/>
                <w:color w:val="000000" w:themeColor="text1"/>
                <w:sz w:val="24"/>
                <w:szCs w:val="24"/>
              </w:rPr>
              <w:t>Реализация регионального проекта «Цифровое государственное управление», в том числе:</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t>1.1.1.1</w:t>
            </w:r>
          </w:p>
        </w:tc>
        <w:tc>
          <w:tcPr>
            <w:tcW w:w="2839" w:type="dxa"/>
          </w:tcPr>
          <w:p w:rsidR="003965E8" w:rsidRPr="00B83D12" w:rsidRDefault="003965E8" w:rsidP="003965E8">
            <w:pPr>
              <w:rPr>
                <w:bCs/>
                <w:color w:val="000000" w:themeColor="text1"/>
              </w:rPr>
            </w:pPr>
            <w:r w:rsidRPr="00B83D12">
              <w:rPr>
                <w:bCs/>
                <w:color w:val="000000" w:themeColor="text1"/>
              </w:rPr>
              <w:t xml:space="preserve">Комплексное развитие информационной системы оказания государственных и муниципальных услуг в электронном виде Еврейской автономной области в части </w:t>
            </w:r>
            <w:r w:rsidRPr="00B83D12">
              <w:rPr>
                <w:bCs/>
                <w:color w:val="000000" w:themeColor="text1"/>
              </w:rPr>
              <w:lastRenderedPageBreak/>
              <w:t>предоставления государственных и муниципальных услуг в электронном виде и обеспечения межведомственного электронного взаимодействия</w:t>
            </w:r>
          </w:p>
        </w:tc>
        <w:tc>
          <w:tcPr>
            <w:tcW w:w="2644" w:type="dxa"/>
          </w:tcPr>
          <w:p w:rsidR="003965E8" w:rsidRPr="00B83D12" w:rsidRDefault="003965E8" w:rsidP="003965E8">
            <w:pPr>
              <w:rPr>
                <w:bCs/>
                <w:color w:val="000000" w:themeColor="text1"/>
              </w:rPr>
            </w:pPr>
            <w:r w:rsidRPr="00B83D12">
              <w:rPr>
                <w:bCs/>
                <w:color w:val="000000" w:themeColor="text1"/>
              </w:rPr>
              <w:lastRenderedPageBreak/>
              <w:t>Комитет информационных технологий и связи Еврейской автономной области</w:t>
            </w:r>
          </w:p>
        </w:tc>
        <w:tc>
          <w:tcPr>
            <w:tcW w:w="794" w:type="dxa"/>
          </w:tcPr>
          <w:p w:rsidR="003965E8" w:rsidRPr="00B83D12" w:rsidRDefault="003965E8" w:rsidP="005E323C">
            <w:pPr>
              <w:pStyle w:val="ConsPlusNormal"/>
              <w:rPr>
                <w:sz w:val="24"/>
                <w:szCs w:val="24"/>
              </w:rPr>
            </w:pPr>
            <w:r w:rsidRPr="00B83D12">
              <w:rPr>
                <w:sz w:val="24"/>
                <w:szCs w:val="24"/>
              </w:rPr>
              <w:t xml:space="preserve">2020 – </w:t>
            </w:r>
            <w:r w:rsidRPr="005E323C">
              <w:rPr>
                <w:sz w:val="24"/>
                <w:szCs w:val="24"/>
              </w:rPr>
              <w:t>202</w:t>
            </w:r>
            <w:r w:rsidR="005E323C" w:rsidRPr="005E323C">
              <w:rPr>
                <w:sz w:val="24"/>
                <w:szCs w:val="24"/>
              </w:rPr>
              <w:t>6</w:t>
            </w:r>
          </w:p>
        </w:tc>
        <w:tc>
          <w:tcPr>
            <w:tcW w:w="2665" w:type="dxa"/>
          </w:tcPr>
          <w:p w:rsidR="003965E8" w:rsidRPr="00B83D12" w:rsidRDefault="00295E41" w:rsidP="003965E8">
            <w:pPr>
              <w:pStyle w:val="ConsPlusNormal"/>
              <w:rPr>
                <w:sz w:val="24"/>
                <w:szCs w:val="24"/>
              </w:rPr>
            </w:pPr>
            <w:proofErr w:type="gramStart"/>
            <w:r>
              <w:rPr>
                <w:sz w:val="24"/>
                <w:szCs w:val="24"/>
              </w:rPr>
              <w:t>Д</w:t>
            </w:r>
            <w:r w:rsidR="003965E8" w:rsidRPr="00B83D12">
              <w:rPr>
                <w:sz w:val="24"/>
                <w:szCs w:val="24"/>
              </w:rPr>
              <w:t>остижени</w:t>
            </w:r>
            <w:r>
              <w:rPr>
                <w:sz w:val="24"/>
                <w:szCs w:val="24"/>
              </w:rPr>
              <w:t>е</w:t>
            </w:r>
            <w:r w:rsidR="003965E8" w:rsidRPr="00B83D12">
              <w:rPr>
                <w:sz w:val="24"/>
                <w:szCs w:val="24"/>
              </w:rPr>
              <w:t xml:space="preserve"> целевых значений показателя «Доля приоритетных государственных услуг и сервисов, соответствующих целевой модели цифровой </w:t>
            </w:r>
            <w:r w:rsidR="003965E8" w:rsidRPr="00B83D12">
              <w:rPr>
                <w:sz w:val="24"/>
                <w:szCs w:val="24"/>
              </w:rPr>
              <w:lastRenderedPageBreak/>
              <w:t xml:space="preserve">трансформации (предоставление без необходимости личного посещения </w:t>
            </w:r>
            <w:proofErr w:type="spellStart"/>
            <w:r w:rsidR="003965E8" w:rsidRPr="00B83D12">
              <w:rPr>
                <w:sz w:val="24"/>
                <w:szCs w:val="24"/>
              </w:rPr>
              <w:t>государст</w:t>
            </w:r>
            <w:r w:rsidR="00FD05C1">
              <w:rPr>
                <w:sz w:val="24"/>
                <w:szCs w:val="24"/>
              </w:rPr>
              <w:t>-</w:t>
            </w:r>
            <w:r w:rsidR="003965E8" w:rsidRPr="00B83D12">
              <w:rPr>
                <w:sz w:val="24"/>
                <w:szCs w:val="24"/>
              </w:rPr>
              <w:t>венных</w:t>
            </w:r>
            <w:proofErr w:type="spellEnd"/>
            <w:r w:rsidR="003965E8" w:rsidRPr="00B83D12">
              <w:rPr>
                <w:sz w:val="24"/>
                <w:szCs w:val="24"/>
              </w:rPr>
              <w:t xml:space="preserve"> органов и иных организаций, с применением реестровой модели, </w:t>
            </w:r>
            <w:proofErr w:type="spellStart"/>
            <w:r w:rsidR="003965E8" w:rsidRPr="00B83D12">
              <w:rPr>
                <w:sz w:val="24"/>
                <w:szCs w:val="24"/>
              </w:rPr>
              <w:t>онлайн</w:t>
            </w:r>
            <w:proofErr w:type="spellEnd"/>
            <w:r w:rsidR="003965E8" w:rsidRPr="00B83D12">
              <w:rPr>
                <w:sz w:val="24"/>
                <w:szCs w:val="24"/>
              </w:rPr>
              <w:t xml:space="preserve"> (в </w:t>
            </w:r>
            <w:proofErr w:type="spellStart"/>
            <w:r w:rsidR="003965E8" w:rsidRPr="00B83D12">
              <w:rPr>
                <w:sz w:val="24"/>
                <w:szCs w:val="24"/>
              </w:rPr>
              <w:t>автоматичес</w:t>
            </w:r>
            <w:r w:rsidR="003965E8">
              <w:rPr>
                <w:sz w:val="24"/>
                <w:szCs w:val="24"/>
              </w:rPr>
              <w:t>-</w:t>
            </w:r>
            <w:r w:rsidR="003965E8" w:rsidRPr="00B83D12">
              <w:rPr>
                <w:sz w:val="24"/>
                <w:szCs w:val="24"/>
              </w:rPr>
              <w:t>ком</w:t>
            </w:r>
            <w:proofErr w:type="spellEnd"/>
            <w:r w:rsidR="003965E8" w:rsidRPr="00B83D12">
              <w:rPr>
                <w:sz w:val="24"/>
                <w:szCs w:val="24"/>
              </w:rPr>
              <w:t xml:space="preserve"> режиме), </w:t>
            </w:r>
            <w:proofErr w:type="spellStart"/>
            <w:r w:rsidR="003965E8" w:rsidRPr="00B83D12">
              <w:rPr>
                <w:sz w:val="24"/>
                <w:szCs w:val="24"/>
              </w:rPr>
              <w:t>проактивно</w:t>
            </w:r>
            <w:proofErr w:type="spellEnd"/>
            <w:r w:rsidR="003965E8" w:rsidRPr="00B83D12">
              <w:rPr>
                <w:sz w:val="24"/>
                <w:szCs w:val="24"/>
              </w:rPr>
              <w:t xml:space="preserve">)» в рамках Соглашения о </w:t>
            </w:r>
            <w:proofErr w:type="spellStart"/>
            <w:r w:rsidR="003965E8" w:rsidRPr="00B83D12">
              <w:rPr>
                <w:sz w:val="24"/>
                <w:szCs w:val="24"/>
              </w:rPr>
              <w:t>реализа</w:t>
            </w:r>
            <w:r w:rsidR="00FD05C1">
              <w:rPr>
                <w:sz w:val="24"/>
                <w:szCs w:val="24"/>
              </w:rPr>
              <w:t>-</w:t>
            </w:r>
            <w:r w:rsidR="003965E8" w:rsidRPr="00B83D12">
              <w:rPr>
                <w:sz w:val="24"/>
                <w:szCs w:val="24"/>
              </w:rPr>
              <w:t>ции</w:t>
            </w:r>
            <w:proofErr w:type="spellEnd"/>
            <w:r w:rsidR="003965E8" w:rsidRPr="00B83D12">
              <w:rPr>
                <w:sz w:val="24"/>
                <w:szCs w:val="24"/>
              </w:rPr>
              <w:t xml:space="preserve"> регионального проекта «Цифровое государственное управление (Еврейская автономная область)» на территории Еврейской автономной области от 12.08.2019. № 071-2019-D6001-78, заключенное между Министерством цифрового развития</w:t>
            </w:r>
            <w:proofErr w:type="gramEnd"/>
            <w:r w:rsidR="003965E8" w:rsidRPr="00B83D12">
              <w:rPr>
                <w:sz w:val="24"/>
                <w:szCs w:val="24"/>
              </w:rPr>
              <w:t xml:space="preserve">, связи и массовых коммуникаций Российской Федерации и Еврейской автономной областью (далее – Соглашение </w:t>
            </w:r>
            <w:r w:rsidR="003965E8">
              <w:rPr>
                <w:sz w:val="24"/>
                <w:szCs w:val="24"/>
              </w:rPr>
              <w:br/>
            </w:r>
            <w:r w:rsidR="003965E8" w:rsidRPr="00B83D12">
              <w:rPr>
                <w:sz w:val="24"/>
                <w:szCs w:val="24"/>
              </w:rPr>
              <w:t>№ 071-2019-D6001-78)</w:t>
            </w:r>
          </w:p>
          <w:p w:rsidR="003965E8" w:rsidRPr="00B83D12" w:rsidRDefault="005E323C" w:rsidP="003965E8">
            <w:pPr>
              <w:pStyle w:val="ConsPlusNormal"/>
              <w:rPr>
                <w:sz w:val="24"/>
                <w:szCs w:val="24"/>
              </w:rPr>
            </w:pPr>
            <w:r>
              <w:rPr>
                <w:sz w:val="24"/>
                <w:szCs w:val="24"/>
              </w:rPr>
              <w:t>2020 год – 15 %;</w:t>
            </w:r>
          </w:p>
          <w:p w:rsidR="003965E8" w:rsidRDefault="003965E8" w:rsidP="003965E8">
            <w:pPr>
              <w:pStyle w:val="ConsPlusNormal"/>
              <w:rPr>
                <w:sz w:val="24"/>
                <w:szCs w:val="24"/>
              </w:rPr>
            </w:pPr>
            <w:r>
              <w:rPr>
                <w:sz w:val="24"/>
                <w:szCs w:val="24"/>
              </w:rPr>
              <w:lastRenderedPageBreak/>
              <w:t>2021 год – 40 %</w:t>
            </w:r>
            <w:r w:rsidR="005E323C">
              <w:rPr>
                <w:sz w:val="24"/>
                <w:szCs w:val="24"/>
              </w:rPr>
              <w:t>;</w:t>
            </w:r>
          </w:p>
          <w:p w:rsidR="005E323C" w:rsidRPr="00295E41" w:rsidRDefault="005E323C" w:rsidP="005E323C">
            <w:pPr>
              <w:pStyle w:val="ConsPlusNormal"/>
              <w:rPr>
                <w:sz w:val="24"/>
                <w:szCs w:val="24"/>
              </w:rPr>
            </w:pPr>
            <w:r w:rsidRPr="00295E41">
              <w:rPr>
                <w:sz w:val="24"/>
                <w:szCs w:val="24"/>
              </w:rPr>
              <w:t>2022 год – 60 %;</w:t>
            </w:r>
          </w:p>
          <w:p w:rsidR="005E323C" w:rsidRPr="00295E41" w:rsidRDefault="005E323C" w:rsidP="005E323C">
            <w:pPr>
              <w:pStyle w:val="ConsPlusNormal"/>
              <w:rPr>
                <w:sz w:val="24"/>
                <w:szCs w:val="24"/>
              </w:rPr>
            </w:pPr>
            <w:r w:rsidRPr="00295E41">
              <w:rPr>
                <w:sz w:val="24"/>
                <w:szCs w:val="24"/>
              </w:rPr>
              <w:t>2023 год – 80 %;</w:t>
            </w:r>
          </w:p>
          <w:p w:rsidR="005E323C" w:rsidRPr="00295E41" w:rsidRDefault="005E323C" w:rsidP="005E323C">
            <w:pPr>
              <w:pStyle w:val="ConsPlusNormal"/>
              <w:rPr>
                <w:sz w:val="24"/>
                <w:szCs w:val="24"/>
              </w:rPr>
            </w:pPr>
            <w:r w:rsidRPr="00295E41">
              <w:rPr>
                <w:sz w:val="24"/>
                <w:szCs w:val="24"/>
              </w:rPr>
              <w:t>2024 год – 100 %;</w:t>
            </w:r>
          </w:p>
          <w:p w:rsidR="005E323C" w:rsidRPr="00295E41" w:rsidRDefault="005E323C" w:rsidP="005E323C">
            <w:pPr>
              <w:pStyle w:val="ConsPlusNormal"/>
              <w:rPr>
                <w:sz w:val="24"/>
                <w:szCs w:val="24"/>
              </w:rPr>
            </w:pPr>
            <w:r w:rsidRPr="00295E41">
              <w:rPr>
                <w:sz w:val="24"/>
                <w:szCs w:val="24"/>
              </w:rPr>
              <w:t>2025 год – 100 %;</w:t>
            </w:r>
          </w:p>
          <w:p w:rsidR="005E323C" w:rsidRPr="00B83D12" w:rsidRDefault="005E323C" w:rsidP="005E323C">
            <w:pPr>
              <w:pStyle w:val="ConsPlusNormal"/>
              <w:rPr>
                <w:sz w:val="24"/>
                <w:szCs w:val="24"/>
              </w:rPr>
            </w:pPr>
            <w:r w:rsidRPr="00295E41">
              <w:rPr>
                <w:sz w:val="24"/>
                <w:szCs w:val="24"/>
              </w:rPr>
              <w:t>2026 год – 100 %</w:t>
            </w:r>
          </w:p>
        </w:tc>
        <w:tc>
          <w:tcPr>
            <w:tcW w:w="2835" w:type="dxa"/>
          </w:tcPr>
          <w:p w:rsidR="003965E8" w:rsidRPr="00B83D12" w:rsidRDefault="003965E8" w:rsidP="003965E8">
            <w:pPr>
              <w:pStyle w:val="ConsPlusNormal"/>
              <w:rPr>
                <w:sz w:val="24"/>
                <w:szCs w:val="24"/>
              </w:rPr>
            </w:pPr>
            <w:r w:rsidRPr="00B83D12">
              <w:rPr>
                <w:sz w:val="24"/>
                <w:szCs w:val="24"/>
              </w:rPr>
              <w:lastRenderedPageBreak/>
              <w:t>Неисполнение Еврейской автономной областью Соглашения № 071-2019-D6001-78 в части обеспечения целевого значения показателя</w:t>
            </w:r>
          </w:p>
          <w:p w:rsidR="003965E8" w:rsidRPr="00B83D12" w:rsidRDefault="003965E8" w:rsidP="003965E8">
            <w:pPr>
              <w:pStyle w:val="ConsPlusNormal"/>
              <w:rPr>
                <w:sz w:val="24"/>
                <w:szCs w:val="24"/>
              </w:rPr>
            </w:pPr>
          </w:p>
        </w:tc>
        <w:tc>
          <w:tcPr>
            <w:tcW w:w="1939" w:type="dxa"/>
          </w:tcPr>
          <w:p w:rsidR="003965E8" w:rsidRPr="00B83D12" w:rsidRDefault="003965E8" w:rsidP="003965E8">
            <w:pPr>
              <w:pStyle w:val="ConsPlusNormal"/>
              <w:rPr>
                <w:sz w:val="24"/>
                <w:szCs w:val="24"/>
              </w:rPr>
            </w:pPr>
            <w:r w:rsidRPr="00B83D12">
              <w:rPr>
                <w:sz w:val="24"/>
                <w:szCs w:val="24"/>
              </w:rPr>
              <w:t>Пункт 7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1.1.1.2</w:t>
            </w:r>
          </w:p>
        </w:tc>
        <w:tc>
          <w:tcPr>
            <w:tcW w:w="2839" w:type="dxa"/>
          </w:tcPr>
          <w:p w:rsidR="003965E8" w:rsidRPr="00B83D12" w:rsidRDefault="003965E8" w:rsidP="003965E8">
            <w:pPr>
              <w:rPr>
                <w:bCs/>
                <w:color w:val="000000" w:themeColor="text1"/>
              </w:rPr>
            </w:pPr>
            <w:r w:rsidRPr="00B83D12">
              <w:rPr>
                <w:bCs/>
                <w:color w:val="000000" w:themeColor="text1"/>
              </w:rPr>
              <w:t>Интеграция с облачной цифровой платформой обеспечения оказания государственных (муниципальных) услуг и сервисов, в том числе в электронном виде, разрабатываемой Министерством цифрового развития связи и массовых коммуникаций Российской Федерации</w:t>
            </w:r>
          </w:p>
        </w:tc>
        <w:tc>
          <w:tcPr>
            <w:tcW w:w="2644" w:type="dxa"/>
          </w:tcPr>
          <w:p w:rsidR="003965E8" w:rsidRPr="00B83D12" w:rsidRDefault="003965E8" w:rsidP="003965E8">
            <w:pPr>
              <w:rPr>
                <w:color w:val="000000" w:themeColor="text1"/>
              </w:rPr>
            </w:pPr>
            <w:r w:rsidRPr="00B83D12">
              <w:rPr>
                <w:bCs/>
                <w:color w:val="000000" w:themeColor="text1"/>
              </w:rPr>
              <w:t>Комитет информационных технологий и связи Еврейской автономной области</w:t>
            </w:r>
          </w:p>
        </w:tc>
        <w:tc>
          <w:tcPr>
            <w:tcW w:w="794" w:type="dxa"/>
          </w:tcPr>
          <w:p w:rsidR="003965E8" w:rsidRPr="00B83D12" w:rsidRDefault="003965E8" w:rsidP="003965E8">
            <w:pPr>
              <w:pStyle w:val="ConsPlusNormal"/>
              <w:rPr>
                <w:sz w:val="24"/>
                <w:szCs w:val="24"/>
              </w:rPr>
            </w:pPr>
            <w:r w:rsidRPr="00B83D12">
              <w:rPr>
                <w:sz w:val="24"/>
                <w:szCs w:val="24"/>
              </w:rPr>
              <w:t>202</w:t>
            </w:r>
            <w:r>
              <w:rPr>
                <w:sz w:val="24"/>
                <w:szCs w:val="24"/>
              </w:rPr>
              <w:t>1</w:t>
            </w:r>
            <w:r w:rsidRPr="00B83D12">
              <w:rPr>
                <w:sz w:val="24"/>
                <w:szCs w:val="24"/>
              </w:rPr>
              <w:t xml:space="preserve"> – 2026</w:t>
            </w:r>
          </w:p>
        </w:tc>
        <w:tc>
          <w:tcPr>
            <w:tcW w:w="2665" w:type="dxa"/>
          </w:tcPr>
          <w:p w:rsidR="003965E8" w:rsidRPr="00B83D12" w:rsidRDefault="003965E8" w:rsidP="003965E8">
            <w:pPr>
              <w:pStyle w:val="ConsPlusNormal"/>
              <w:rPr>
                <w:sz w:val="24"/>
                <w:szCs w:val="24"/>
              </w:rPr>
            </w:pPr>
            <w:r w:rsidRPr="00B83D12">
              <w:rPr>
                <w:sz w:val="24"/>
                <w:szCs w:val="24"/>
              </w:rPr>
              <w:t>Оказание приоритетных массовых социально значимых государственных и муниципальных услуг посредством цифровых технологий и платформенных решений в соответствии с требованиями к целевому состоянию цифровой трансформации:</w:t>
            </w:r>
          </w:p>
          <w:p w:rsidR="003965E8" w:rsidRPr="00B83D12" w:rsidRDefault="003965E8" w:rsidP="003965E8">
            <w:pPr>
              <w:pStyle w:val="aa"/>
              <w:spacing w:before="0" w:beforeAutospacing="0" w:after="0" w:afterAutospacing="0"/>
            </w:pPr>
            <w:r w:rsidRPr="00B83D12">
              <w:t xml:space="preserve">- реестровая модель предоставления; </w:t>
            </w:r>
          </w:p>
          <w:p w:rsidR="003965E8" w:rsidRPr="00B83D12" w:rsidRDefault="003965E8" w:rsidP="003965E8">
            <w:pPr>
              <w:pStyle w:val="aa"/>
              <w:spacing w:before="0" w:beforeAutospacing="0" w:after="0" w:afterAutospacing="0"/>
            </w:pPr>
            <w:r w:rsidRPr="00B83D12">
              <w:t xml:space="preserve"> - </w:t>
            </w:r>
            <w:proofErr w:type="spellStart"/>
            <w:r w:rsidRPr="00B83D12">
              <w:t>проактивность</w:t>
            </w:r>
            <w:proofErr w:type="spellEnd"/>
            <w:r w:rsidRPr="00B83D12">
              <w:t xml:space="preserve">; </w:t>
            </w:r>
          </w:p>
          <w:p w:rsidR="003965E8" w:rsidRPr="00B83D12" w:rsidRDefault="003965E8" w:rsidP="003965E8">
            <w:pPr>
              <w:pStyle w:val="aa"/>
              <w:spacing w:before="0" w:beforeAutospacing="0" w:after="0" w:afterAutospacing="0"/>
            </w:pPr>
            <w:r w:rsidRPr="00B83D12">
              <w:t xml:space="preserve">- экстерриториальность; </w:t>
            </w:r>
          </w:p>
          <w:p w:rsidR="003965E8" w:rsidRPr="00B83D12" w:rsidRDefault="003965E8" w:rsidP="003965E8">
            <w:pPr>
              <w:pStyle w:val="aa"/>
              <w:spacing w:before="0" w:beforeAutospacing="0" w:after="0" w:afterAutospacing="0"/>
            </w:pPr>
            <w:r w:rsidRPr="00B83D12">
              <w:t>- многоканальность;  </w:t>
            </w:r>
          </w:p>
          <w:p w:rsidR="003965E8" w:rsidRPr="00B83D12" w:rsidRDefault="003965E8" w:rsidP="003965E8">
            <w:pPr>
              <w:pStyle w:val="aa"/>
              <w:spacing w:before="0" w:beforeAutospacing="0" w:after="0" w:afterAutospacing="0"/>
            </w:pPr>
            <w:r w:rsidRPr="00B83D12">
              <w:t xml:space="preserve">- исключение участия человека в процессе принятия решения при предоставлении приоритетных государственных услуг; </w:t>
            </w:r>
          </w:p>
          <w:p w:rsidR="003965E8" w:rsidRDefault="003965E8" w:rsidP="003965E8">
            <w:pPr>
              <w:pStyle w:val="aa"/>
              <w:spacing w:before="0" w:beforeAutospacing="0" w:after="0" w:afterAutospacing="0"/>
            </w:pPr>
            <w:r w:rsidRPr="00B83D12">
              <w:lastRenderedPageBreak/>
              <w:t xml:space="preserve">- единая система сбора </w:t>
            </w:r>
            <w:proofErr w:type="gramStart"/>
            <w:r w:rsidRPr="00B83D12">
              <w:t>обратной</w:t>
            </w:r>
            <w:proofErr w:type="gramEnd"/>
            <w:r w:rsidRPr="00B83D12">
              <w:t xml:space="preserve"> связи от получателей услуг</w:t>
            </w:r>
            <w:r w:rsidR="002D7484">
              <w:t>.</w:t>
            </w:r>
          </w:p>
          <w:p w:rsidR="002D7484" w:rsidRPr="006B1B76" w:rsidRDefault="002D7484" w:rsidP="003965E8">
            <w:pPr>
              <w:pStyle w:val="aa"/>
              <w:spacing w:before="0" w:beforeAutospacing="0" w:after="0" w:afterAutospacing="0"/>
            </w:pPr>
            <w:r w:rsidRPr="006B1B76">
              <w:t xml:space="preserve">Доля услуг, предоставляемых </w:t>
            </w:r>
            <w:proofErr w:type="spellStart"/>
            <w:r w:rsidRPr="006B1B76">
              <w:t>проактивно</w:t>
            </w:r>
            <w:proofErr w:type="spellEnd"/>
            <w:r w:rsidRPr="006B1B76">
              <w:t>:</w:t>
            </w:r>
          </w:p>
          <w:p w:rsidR="002D7484" w:rsidRPr="006B1B76" w:rsidRDefault="002D7484" w:rsidP="003965E8">
            <w:pPr>
              <w:pStyle w:val="aa"/>
              <w:spacing w:before="0" w:beforeAutospacing="0" w:after="0" w:afterAutospacing="0"/>
            </w:pPr>
            <w:r w:rsidRPr="006B1B76">
              <w:t>2020 год – 15 %;</w:t>
            </w:r>
          </w:p>
          <w:p w:rsidR="002D7484" w:rsidRPr="006B1B76" w:rsidRDefault="002D7484" w:rsidP="002D7484">
            <w:pPr>
              <w:pStyle w:val="aa"/>
              <w:spacing w:before="0" w:beforeAutospacing="0" w:after="0" w:afterAutospacing="0"/>
            </w:pPr>
            <w:r w:rsidRPr="006B1B76">
              <w:t>2021 год – 40 %;</w:t>
            </w:r>
          </w:p>
          <w:p w:rsidR="002D7484" w:rsidRPr="006B1B76" w:rsidRDefault="002D7484" w:rsidP="002D7484">
            <w:pPr>
              <w:pStyle w:val="aa"/>
              <w:spacing w:before="0" w:beforeAutospacing="0" w:after="0" w:afterAutospacing="0"/>
            </w:pPr>
            <w:r w:rsidRPr="006B1B76">
              <w:t>2023 год – 60 %;</w:t>
            </w:r>
          </w:p>
          <w:p w:rsidR="002D7484" w:rsidRPr="006B1B76" w:rsidRDefault="002D7484" w:rsidP="002D7484">
            <w:pPr>
              <w:pStyle w:val="aa"/>
              <w:spacing w:before="0" w:beforeAutospacing="0" w:after="0" w:afterAutospacing="0"/>
            </w:pPr>
            <w:r w:rsidRPr="006B1B76">
              <w:t>2024 год – 80 %;</w:t>
            </w:r>
          </w:p>
          <w:p w:rsidR="002D7484" w:rsidRPr="006B1B76" w:rsidRDefault="002D7484" w:rsidP="002D7484">
            <w:pPr>
              <w:pStyle w:val="aa"/>
              <w:spacing w:before="0" w:beforeAutospacing="0" w:after="0" w:afterAutospacing="0"/>
            </w:pPr>
            <w:r w:rsidRPr="006B1B76">
              <w:t>2025 год –100 %;</w:t>
            </w:r>
          </w:p>
          <w:p w:rsidR="002D7484" w:rsidRPr="00B83D12" w:rsidRDefault="002D7484" w:rsidP="002D7484">
            <w:pPr>
              <w:pStyle w:val="aa"/>
              <w:spacing w:before="0" w:beforeAutospacing="0" w:after="0" w:afterAutospacing="0"/>
            </w:pPr>
            <w:r w:rsidRPr="006B1B76">
              <w:t>2026 год – 100 %</w:t>
            </w:r>
          </w:p>
        </w:tc>
        <w:tc>
          <w:tcPr>
            <w:tcW w:w="2835" w:type="dxa"/>
          </w:tcPr>
          <w:p w:rsidR="003965E8" w:rsidRPr="00B83D12" w:rsidRDefault="003965E8" w:rsidP="003965E8">
            <w:pPr>
              <w:pStyle w:val="ConsPlusNormal"/>
              <w:rPr>
                <w:sz w:val="24"/>
                <w:szCs w:val="24"/>
              </w:rPr>
            </w:pPr>
            <w:r w:rsidRPr="00B83D12">
              <w:rPr>
                <w:sz w:val="24"/>
                <w:szCs w:val="24"/>
              </w:rPr>
              <w:lastRenderedPageBreak/>
              <w:t xml:space="preserve">Неисполнение поручения, обозначенного в Послании Президента Российской Федерации Федеральному Собранию от 20.02.2019, в части обеспечения перевода предоставления всех ключевых государственных услуг в </w:t>
            </w:r>
            <w:proofErr w:type="spellStart"/>
            <w:r w:rsidRPr="00B83D12">
              <w:rPr>
                <w:sz w:val="24"/>
                <w:szCs w:val="24"/>
              </w:rPr>
              <w:t>проактивный</w:t>
            </w:r>
            <w:proofErr w:type="spellEnd"/>
            <w:r w:rsidRPr="00B83D12">
              <w:rPr>
                <w:sz w:val="24"/>
                <w:szCs w:val="24"/>
              </w:rPr>
              <w:t xml:space="preserve"> формат</w:t>
            </w:r>
          </w:p>
        </w:tc>
        <w:tc>
          <w:tcPr>
            <w:tcW w:w="1939" w:type="dxa"/>
          </w:tcPr>
          <w:p w:rsidR="003965E8" w:rsidRPr="00B83D12" w:rsidRDefault="003965E8" w:rsidP="003965E8">
            <w:pPr>
              <w:pStyle w:val="ConsPlusNormal"/>
              <w:rPr>
                <w:sz w:val="24"/>
                <w:szCs w:val="24"/>
              </w:rPr>
            </w:pPr>
            <w:r w:rsidRPr="00B83D12">
              <w:rPr>
                <w:sz w:val="24"/>
                <w:szCs w:val="24"/>
              </w:rPr>
              <w:t>Пункты 7,</w:t>
            </w:r>
            <w:r>
              <w:rPr>
                <w:sz w:val="24"/>
                <w:szCs w:val="24"/>
              </w:rPr>
              <w:t xml:space="preserve"> </w:t>
            </w:r>
            <w:r w:rsidRPr="00B83D12">
              <w:rPr>
                <w:sz w:val="24"/>
                <w:szCs w:val="24"/>
              </w:rPr>
              <w:t>8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1.1.1.3</w:t>
            </w:r>
          </w:p>
        </w:tc>
        <w:tc>
          <w:tcPr>
            <w:tcW w:w="2839" w:type="dxa"/>
          </w:tcPr>
          <w:p w:rsidR="003965E8" w:rsidRPr="00B83D12" w:rsidRDefault="003965E8" w:rsidP="00C639AE">
            <w:pPr>
              <w:rPr>
                <w:bCs/>
                <w:color w:val="000000" w:themeColor="text1"/>
              </w:rPr>
            </w:pPr>
            <w:r w:rsidRPr="00B83D12">
              <w:rPr>
                <w:bCs/>
                <w:color w:val="000000" w:themeColor="text1"/>
              </w:rPr>
              <w:t xml:space="preserve">Обеспечение применения в Еврейской автономной области платформы идентификации, включая биометрическую идентификацию,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идентификации и аутентификации, разрабатываемой </w:t>
            </w:r>
            <w:r w:rsidRPr="00B83D12">
              <w:rPr>
                <w:bCs/>
                <w:color w:val="000000" w:themeColor="text1"/>
              </w:rPr>
              <w:lastRenderedPageBreak/>
              <w:t>Министерством цифрового развития связи и массовых коммуникаций Российской Федерации</w:t>
            </w:r>
          </w:p>
        </w:tc>
        <w:tc>
          <w:tcPr>
            <w:tcW w:w="2644" w:type="dxa"/>
          </w:tcPr>
          <w:p w:rsidR="003965E8" w:rsidRPr="00B83D12" w:rsidRDefault="003965E8" w:rsidP="003965E8">
            <w:pPr>
              <w:rPr>
                <w:color w:val="000000" w:themeColor="text1"/>
              </w:rPr>
            </w:pPr>
            <w:r w:rsidRPr="00B83D12">
              <w:rPr>
                <w:bCs/>
                <w:color w:val="000000" w:themeColor="text1"/>
              </w:rPr>
              <w:lastRenderedPageBreak/>
              <w:t>Комитет информационных технологий и связи Еврейской автономной области</w:t>
            </w:r>
          </w:p>
        </w:tc>
        <w:tc>
          <w:tcPr>
            <w:tcW w:w="794" w:type="dxa"/>
          </w:tcPr>
          <w:p w:rsidR="003965E8" w:rsidRPr="00B83D12" w:rsidRDefault="003965E8" w:rsidP="005E323C">
            <w:pPr>
              <w:pStyle w:val="ConsPlusNormal"/>
              <w:rPr>
                <w:sz w:val="24"/>
                <w:szCs w:val="24"/>
              </w:rPr>
            </w:pPr>
            <w:r w:rsidRPr="005E323C">
              <w:rPr>
                <w:sz w:val="24"/>
                <w:szCs w:val="24"/>
              </w:rPr>
              <w:t>202</w:t>
            </w:r>
            <w:r w:rsidR="00C639AE" w:rsidRPr="005E323C">
              <w:rPr>
                <w:sz w:val="24"/>
                <w:szCs w:val="24"/>
              </w:rPr>
              <w:t>0</w:t>
            </w:r>
            <w:r w:rsidRPr="005E323C">
              <w:rPr>
                <w:sz w:val="24"/>
                <w:szCs w:val="24"/>
              </w:rPr>
              <w:t xml:space="preserve"> – 202</w:t>
            </w:r>
            <w:r w:rsidR="005E323C" w:rsidRPr="005E323C">
              <w:rPr>
                <w:sz w:val="24"/>
                <w:szCs w:val="24"/>
              </w:rPr>
              <w:t>6</w:t>
            </w:r>
          </w:p>
        </w:tc>
        <w:tc>
          <w:tcPr>
            <w:tcW w:w="2665" w:type="dxa"/>
          </w:tcPr>
          <w:p w:rsidR="003965E8" w:rsidRPr="00B83D12" w:rsidRDefault="006B1B76" w:rsidP="003965E8">
            <w:r>
              <w:t>Д</w:t>
            </w:r>
            <w:r w:rsidR="003965E8" w:rsidRPr="00B83D12">
              <w:t>остижени</w:t>
            </w:r>
            <w:r>
              <w:t>е</w:t>
            </w:r>
            <w:r w:rsidR="003965E8" w:rsidRPr="00B83D12">
              <w:t xml:space="preserve"> целевых значений показателя «Доля взаимодействий граждан и коммерческих организаций с государственными (муниципальными) органами и бюджетными учреждениями, осуществляемых в цифровом виде» в рамках Соглашения </w:t>
            </w:r>
            <w:r w:rsidR="003965E8">
              <w:br/>
            </w:r>
            <w:r w:rsidR="003965E8" w:rsidRPr="00B83D12">
              <w:t>№ 071-2019-D6001-78</w:t>
            </w:r>
            <w:r w:rsidR="003965E8">
              <w:t>.</w:t>
            </w:r>
          </w:p>
          <w:p w:rsidR="003965E8" w:rsidRPr="00B83D12" w:rsidRDefault="003965E8" w:rsidP="003965E8">
            <w:pPr>
              <w:pStyle w:val="ConsPlusNormal"/>
              <w:rPr>
                <w:sz w:val="24"/>
                <w:szCs w:val="24"/>
              </w:rPr>
            </w:pPr>
            <w:r w:rsidRPr="00B83D12">
              <w:rPr>
                <w:sz w:val="24"/>
                <w:szCs w:val="24"/>
              </w:rPr>
              <w:t>2020 год – 30 %</w:t>
            </w:r>
            <w:r w:rsidR="005E323C">
              <w:rPr>
                <w:sz w:val="24"/>
                <w:szCs w:val="24"/>
              </w:rPr>
              <w:t>;</w:t>
            </w:r>
          </w:p>
          <w:p w:rsidR="005E323C" w:rsidRPr="005E323C" w:rsidRDefault="003965E8" w:rsidP="005E323C">
            <w:pPr>
              <w:pStyle w:val="ConsPlusNormal"/>
              <w:rPr>
                <w:sz w:val="24"/>
                <w:szCs w:val="24"/>
              </w:rPr>
            </w:pPr>
            <w:r w:rsidRPr="005E323C">
              <w:rPr>
                <w:sz w:val="24"/>
                <w:szCs w:val="24"/>
              </w:rPr>
              <w:t>2021 год – 40 %</w:t>
            </w:r>
            <w:r w:rsidR="005E323C" w:rsidRPr="005E323C">
              <w:rPr>
                <w:sz w:val="24"/>
                <w:szCs w:val="24"/>
              </w:rPr>
              <w:t xml:space="preserve">; </w:t>
            </w:r>
          </w:p>
          <w:p w:rsidR="005E323C" w:rsidRPr="006B1B76" w:rsidRDefault="005E323C" w:rsidP="005E323C">
            <w:pPr>
              <w:pStyle w:val="ConsPlusNormal"/>
              <w:rPr>
                <w:sz w:val="24"/>
                <w:szCs w:val="24"/>
              </w:rPr>
            </w:pPr>
            <w:r w:rsidRPr="006B1B76">
              <w:rPr>
                <w:sz w:val="24"/>
                <w:szCs w:val="24"/>
              </w:rPr>
              <w:t>2022 год – 60 %;</w:t>
            </w:r>
          </w:p>
          <w:p w:rsidR="005E323C" w:rsidRPr="006B1B76" w:rsidRDefault="005E323C" w:rsidP="005E323C">
            <w:pPr>
              <w:pStyle w:val="ConsPlusNormal"/>
              <w:rPr>
                <w:sz w:val="24"/>
                <w:szCs w:val="24"/>
              </w:rPr>
            </w:pPr>
            <w:r w:rsidRPr="006B1B76">
              <w:rPr>
                <w:sz w:val="24"/>
                <w:szCs w:val="24"/>
              </w:rPr>
              <w:lastRenderedPageBreak/>
              <w:t>2023 год – 80 %;</w:t>
            </w:r>
          </w:p>
          <w:p w:rsidR="005E323C" w:rsidRPr="006B1B76" w:rsidRDefault="005E323C" w:rsidP="005E323C">
            <w:pPr>
              <w:pStyle w:val="ConsPlusNormal"/>
              <w:rPr>
                <w:sz w:val="24"/>
                <w:szCs w:val="24"/>
              </w:rPr>
            </w:pPr>
            <w:r w:rsidRPr="006B1B76">
              <w:rPr>
                <w:sz w:val="24"/>
                <w:szCs w:val="24"/>
              </w:rPr>
              <w:t>2024 год – 100 %;</w:t>
            </w:r>
          </w:p>
          <w:p w:rsidR="005E323C" w:rsidRPr="006B1B76" w:rsidRDefault="005E323C" w:rsidP="005E323C">
            <w:pPr>
              <w:pStyle w:val="ConsPlusNormal"/>
              <w:rPr>
                <w:sz w:val="24"/>
                <w:szCs w:val="24"/>
              </w:rPr>
            </w:pPr>
            <w:r w:rsidRPr="006B1B76">
              <w:rPr>
                <w:sz w:val="24"/>
                <w:szCs w:val="24"/>
              </w:rPr>
              <w:t>2025 год – 100 %;</w:t>
            </w:r>
          </w:p>
          <w:p w:rsidR="003965E8" w:rsidRPr="00B83D12" w:rsidRDefault="005E323C" w:rsidP="005E323C">
            <w:pPr>
              <w:rPr>
                <w:rFonts w:eastAsiaTheme="minorHAnsi"/>
                <w:sz w:val="21"/>
                <w:szCs w:val="21"/>
              </w:rPr>
            </w:pPr>
            <w:r w:rsidRPr="006B1B76">
              <w:t>2026 год – 100 %</w:t>
            </w:r>
          </w:p>
        </w:tc>
        <w:tc>
          <w:tcPr>
            <w:tcW w:w="2835" w:type="dxa"/>
          </w:tcPr>
          <w:p w:rsidR="003965E8" w:rsidRPr="00B83D12" w:rsidRDefault="003965E8" w:rsidP="003965E8">
            <w:pPr>
              <w:pStyle w:val="ConsPlusNormal"/>
              <w:rPr>
                <w:sz w:val="24"/>
                <w:szCs w:val="24"/>
              </w:rPr>
            </w:pPr>
            <w:r w:rsidRPr="00B83D12">
              <w:rPr>
                <w:sz w:val="24"/>
                <w:szCs w:val="24"/>
              </w:rPr>
              <w:lastRenderedPageBreak/>
              <w:t>Неисполнение Еврейской автономной областью Соглашения № 071-2019-D6001-78 в части обеспечения целевого значения показателя</w:t>
            </w:r>
          </w:p>
        </w:tc>
        <w:tc>
          <w:tcPr>
            <w:tcW w:w="1939" w:type="dxa"/>
          </w:tcPr>
          <w:p w:rsidR="003965E8" w:rsidRPr="00B83D12" w:rsidRDefault="003965E8" w:rsidP="003965E8">
            <w:pPr>
              <w:pStyle w:val="ConsPlusNormal"/>
              <w:rPr>
                <w:sz w:val="24"/>
                <w:szCs w:val="24"/>
              </w:rPr>
            </w:pPr>
            <w:r w:rsidRPr="00B83D12">
              <w:rPr>
                <w:sz w:val="24"/>
                <w:szCs w:val="24"/>
              </w:rPr>
              <w:t>Пункт 6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1.1.1.4</w:t>
            </w:r>
          </w:p>
        </w:tc>
        <w:tc>
          <w:tcPr>
            <w:tcW w:w="2839" w:type="dxa"/>
          </w:tcPr>
          <w:p w:rsidR="003965E8" w:rsidRPr="00B83D12" w:rsidRDefault="003965E8" w:rsidP="003965E8">
            <w:pPr>
              <w:rPr>
                <w:color w:val="000000" w:themeColor="text1"/>
              </w:rPr>
            </w:pPr>
            <w:r w:rsidRPr="00B83D12">
              <w:rPr>
                <w:bCs/>
                <w:color w:val="000000" w:themeColor="text1"/>
              </w:rPr>
              <w:t xml:space="preserve">Переход на единую цифровую среду государственных </w:t>
            </w:r>
            <w:proofErr w:type="spellStart"/>
            <w:r w:rsidRPr="00B83D12">
              <w:rPr>
                <w:bCs/>
                <w:color w:val="000000" w:themeColor="text1"/>
              </w:rPr>
              <w:t>интернет-ресурсов</w:t>
            </w:r>
            <w:proofErr w:type="spellEnd"/>
            <w:r w:rsidRPr="00B83D12">
              <w:rPr>
                <w:bCs/>
                <w:color w:val="000000" w:themeColor="text1"/>
              </w:rPr>
              <w:t xml:space="preserve"> в модели «одного окна» «</w:t>
            </w:r>
            <w:proofErr w:type="spellStart"/>
            <w:r w:rsidRPr="00B83D12">
              <w:rPr>
                <w:bCs/>
                <w:color w:val="000000" w:themeColor="text1"/>
              </w:rPr>
              <w:t>Госвеб</w:t>
            </w:r>
            <w:proofErr w:type="spellEnd"/>
            <w:r w:rsidRPr="00B83D12">
              <w:rPr>
                <w:bCs/>
                <w:color w:val="000000" w:themeColor="text1"/>
              </w:rPr>
              <w:t>», разрабатываемую Министерством цифрового развития связи и массовых коммуникаций Российской Федерации</w:t>
            </w:r>
          </w:p>
        </w:tc>
        <w:tc>
          <w:tcPr>
            <w:tcW w:w="2644" w:type="dxa"/>
          </w:tcPr>
          <w:p w:rsidR="003965E8" w:rsidRPr="00B83D12" w:rsidRDefault="003965E8" w:rsidP="003965E8">
            <w:pPr>
              <w:rPr>
                <w:bCs/>
                <w:color w:val="000000" w:themeColor="text1"/>
              </w:rPr>
            </w:pPr>
            <w:r w:rsidRPr="00B83D12">
              <w:rPr>
                <w:bCs/>
                <w:color w:val="000000" w:themeColor="text1"/>
              </w:rPr>
              <w:t>Комитет информационных технологий и связи Еврейской автономной области</w:t>
            </w:r>
            <w:r>
              <w:rPr>
                <w:bCs/>
                <w:color w:val="000000" w:themeColor="text1"/>
              </w:rPr>
              <w:t>,</w:t>
            </w:r>
          </w:p>
          <w:p w:rsidR="003965E8" w:rsidRPr="00B83D12" w:rsidRDefault="003965E8" w:rsidP="003965E8">
            <w:pPr>
              <w:rPr>
                <w:color w:val="000000" w:themeColor="text1"/>
              </w:rPr>
            </w:pPr>
            <w:r>
              <w:rPr>
                <w:bCs/>
                <w:color w:val="000000" w:themeColor="text1"/>
              </w:rPr>
              <w:t>о</w:t>
            </w:r>
            <w:r w:rsidRPr="00B83D12">
              <w:rPr>
                <w:bCs/>
                <w:color w:val="000000" w:themeColor="text1"/>
              </w:rPr>
              <w:t>рганы исполнительной власти, формируемые правительством Еврейской автономной области</w:t>
            </w:r>
          </w:p>
        </w:tc>
        <w:tc>
          <w:tcPr>
            <w:tcW w:w="794" w:type="dxa"/>
          </w:tcPr>
          <w:p w:rsidR="003965E8" w:rsidRPr="00B83D12" w:rsidRDefault="003965E8" w:rsidP="003965E8">
            <w:pPr>
              <w:pStyle w:val="ConsPlusNormal"/>
              <w:rPr>
                <w:sz w:val="24"/>
                <w:szCs w:val="24"/>
              </w:rPr>
            </w:pPr>
            <w:r w:rsidRPr="00B83D12">
              <w:rPr>
                <w:sz w:val="24"/>
                <w:szCs w:val="24"/>
              </w:rPr>
              <w:t>202</w:t>
            </w:r>
            <w:r>
              <w:rPr>
                <w:sz w:val="24"/>
                <w:szCs w:val="24"/>
              </w:rPr>
              <w:t>1</w:t>
            </w:r>
            <w:r w:rsidRPr="00B83D12">
              <w:rPr>
                <w:sz w:val="24"/>
                <w:szCs w:val="24"/>
              </w:rPr>
              <w:t xml:space="preserve"> – 2026</w:t>
            </w:r>
          </w:p>
        </w:tc>
        <w:tc>
          <w:tcPr>
            <w:tcW w:w="2665" w:type="dxa"/>
          </w:tcPr>
          <w:p w:rsidR="003965E8" w:rsidRDefault="006B1B76" w:rsidP="003965E8">
            <w:pPr>
              <w:pStyle w:val="ConsPlusNormal"/>
              <w:rPr>
                <w:bCs/>
                <w:color w:val="000000" w:themeColor="text1"/>
                <w:sz w:val="24"/>
                <w:szCs w:val="24"/>
              </w:rPr>
            </w:pPr>
            <w:proofErr w:type="gramStart"/>
            <w:r>
              <w:rPr>
                <w:bCs/>
                <w:color w:val="000000" w:themeColor="text1"/>
                <w:sz w:val="24"/>
                <w:szCs w:val="24"/>
              </w:rPr>
              <w:t>В</w:t>
            </w:r>
            <w:r w:rsidR="003965E8" w:rsidRPr="00B83D12">
              <w:rPr>
                <w:bCs/>
                <w:color w:val="000000" w:themeColor="text1"/>
                <w:sz w:val="24"/>
                <w:szCs w:val="24"/>
              </w:rPr>
              <w:t>озможност</w:t>
            </w:r>
            <w:r>
              <w:rPr>
                <w:bCs/>
                <w:color w:val="000000" w:themeColor="text1"/>
                <w:sz w:val="24"/>
                <w:szCs w:val="24"/>
              </w:rPr>
              <w:t>ь</w:t>
            </w:r>
            <w:r w:rsidR="003965E8" w:rsidRPr="00B83D12">
              <w:rPr>
                <w:bCs/>
                <w:color w:val="000000" w:themeColor="text1"/>
                <w:sz w:val="24"/>
                <w:szCs w:val="24"/>
              </w:rPr>
              <w:t xml:space="preserve"> доступа граждан в модели «одного окна» к информации, созданной в пределах своих полномочий органами исполнительной власти, формируемыми правительством Еврейской автономной области, и органами местного самоуправления муниципальных образований Еврейской автономной области, а также к иной общедоступной информации, в том числе с использованием единого стандарта визуально-графического оформления и единых инструментов </w:t>
            </w:r>
            <w:proofErr w:type="spellStart"/>
            <w:r w:rsidR="003965E8" w:rsidRPr="00B83D12">
              <w:rPr>
                <w:bCs/>
                <w:color w:val="000000" w:themeColor="text1"/>
                <w:sz w:val="24"/>
                <w:szCs w:val="24"/>
              </w:rPr>
              <w:lastRenderedPageBreak/>
              <w:t>информационно-контентного</w:t>
            </w:r>
            <w:proofErr w:type="spellEnd"/>
            <w:r w:rsidR="003965E8" w:rsidRPr="00B83D12">
              <w:rPr>
                <w:bCs/>
                <w:color w:val="000000" w:themeColor="text1"/>
                <w:sz w:val="24"/>
                <w:szCs w:val="24"/>
              </w:rPr>
              <w:t xml:space="preserve"> наполнения</w:t>
            </w:r>
            <w:r w:rsidR="003965E8">
              <w:rPr>
                <w:bCs/>
                <w:color w:val="000000" w:themeColor="text1"/>
                <w:sz w:val="24"/>
                <w:szCs w:val="24"/>
              </w:rPr>
              <w:t>.</w:t>
            </w:r>
            <w:proofErr w:type="gramEnd"/>
          </w:p>
          <w:p w:rsidR="003965E8" w:rsidRDefault="003965E8" w:rsidP="003965E8">
            <w:pPr>
              <w:pStyle w:val="ConsPlusNormal"/>
              <w:rPr>
                <w:bCs/>
                <w:color w:val="000000" w:themeColor="text1"/>
                <w:sz w:val="24"/>
                <w:szCs w:val="24"/>
              </w:rPr>
            </w:pPr>
            <w:r>
              <w:rPr>
                <w:bCs/>
                <w:color w:val="000000" w:themeColor="text1"/>
                <w:sz w:val="24"/>
                <w:szCs w:val="24"/>
              </w:rPr>
              <w:t xml:space="preserve">2021 год – подключение  45 органов исполнительной </w:t>
            </w:r>
            <w:r w:rsidR="006B1B76">
              <w:rPr>
                <w:bCs/>
                <w:color w:val="000000" w:themeColor="text1"/>
                <w:sz w:val="24"/>
                <w:szCs w:val="24"/>
              </w:rPr>
              <w:t>власти</w:t>
            </w:r>
            <w:r w:rsidR="006B1B76" w:rsidRPr="00B83D12">
              <w:rPr>
                <w:bCs/>
                <w:color w:val="000000" w:themeColor="text1"/>
              </w:rPr>
              <w:t xml:space="preserve">, </w:t>
            </w:r>
            <w:r w:rsidR="006B1B76" w:rsidRPr="006B1B76">
              <w:rPr>
                <w:bCs/>
                <w:color w:val="000000" w:themeColor="text1"/>
                <w:sz w:val="24"/>
                <w:szCs w:val="24"/>
              </w:rPr>
              <w:t>формируемых правительством Еврейской автономной области</w:t>
            </w:r>
            <w:r w:rsidR="006B1B76">
              <w:rPr>
                <w:bCs/>
                <w:color w:val="000000" w:themeColor="text1"/>
                <w:sz w:val="24"/>
                <w:szCs w:val="24"/>
              </w:rPr>
              <w:t>,</w:t>
            </w:r>
            <w:r w:rsidRPr="006B1B76">
              <w:rPr>
                <w:bCs/>
                <w:color w:val="000000" w:themeColor="text1"/>
                <w:sz w:val="24"/>
                <w:szCs w:val="24"/>
              </w:rPr>
              <w:t xml:space="preserve"> </w:t>
            </w:r>
            <w:r>
              <w:rPr>
                <w:bCs/>
                <w:color w:val="000000" w:themeColor="text1"/>
                <w:sz w:val="24"/>
                <w:szCs w:val="24"/>
              </w:rPr>
              <w:t>и 33 органа местного самоуправления.</w:t>
            </w:r>
          </w:p>
          <w:p w:rsidR="003965E8" w:rsidRPr="00B83D12" w:rsidRDefault="003965E8" w:rsidP="003965E8">
            <w:pPr>
              <w:pStyle w:val="ConsPlusNormal"/>
              <w:rPr>
                <w:bCs/>
                <w:color w:val="000000" w:themeColor="text1"/>
                <w:sz w:val="24"/>
                <w:szCs w:val="24"/>
              </w:rPr>
            </w:pPr>
            <w:r>
              <w:rPr>
                <w:bCs/>
                <w:color w:val="000000" w:themeColor="text1"/>
                <w:sz w:val="24"/>
                <w:szCs w:val="24"/>
              </w:rPr>
              <w:t xml:space="preserve">Экономия бюджетных ассигнований на </w:t>
            </w:r>
            <w:r w:rsidRPr="00583773">
              <w:rPr>
                <w:sz w:val="24"/>
                <w:szCs w:val="24"/>
              </w:rPr>
              <w:t>техническую поддержку и сопровождение официальных интернет-сайтов, продление их доменных имен</w:t>
            </w:r>
            <w:r>
              <w:rPr>
                <w:bCs/>
                <w:color w:val="000000" w:themeColor="text1"/>
                <w:sz w:val="24"/>
                <w:szCs w:val="24"/>
              </w:rPr>
              <w:t xml:space="preserve"> составит порядка 780 тыс</w:t>
            </w:r>
            <w:proofErr w:type="gramStart"/>
            <w:r>
              <w:rPr>
                <w:bCs/>
                <w:color w:val="000000" w:themeColor="text1"/>
                <w:sz w:val="24"/>
                <w:szCs w:val="24"/>
              </w:rPr>
              <w:t>.р</w:t>
            </w:r>
            <w:proofErr w:type="gramEnd"/>
            <w:r>
              <w:rPr>
                <w:bCs/>
                <w:color w:val="000000" w:themeColor="text1"/>
                <w:sz w:val="24"/>
                <w:szCs w:val="24"/>
              </w:rPr>
              <w:t xml:space="preserve">уб. в год  </w:t>
            </w:r>
          </w:p>
        </w:tc>
        <w:tc>
          <w:tcPr>
            <w:tcW w:w="2835" w:type="dxa"/>
          </w:tcPr>
          <w:p w:rsidR="003965E8" w:rsidRPr="00B83D12" w:rsidRDefault="003965E8" w:rsidP="003965E8">
            <w:pPr>
              <w:pStyle w:val="ConsPlusNormal"/>
              <w:rPr>
                <w:sz w:val="24"/>
                <w:szCs w:val="24"/>
              </w:rPr>
            </w:pPr>
            <w:r w:rsidRPr="00B83D12">
              <w:rPr>
                <w:sz w:val="24"/>
                <w:szCs w:val="24"/>
              </w:rPr>
              <w:lastRenderedPageBreak/>
              <w:t xml:space="preserve">Отсутствие необходимых условий и механизмов, обеспечивающих взаимодействие граждан и организаций с органами государственной власти и органами местного самоуправления </w:t>
            </w:r>
            <w:r w:rsidR="00C33E83" w:rsidRPr="00B83D12">
              <w:rPr>
                <w:bCs/>
                <w:color w:val="000000" w:themeColor="text1"/>
                <w:sz w:val="24"/>
                <w:szCs w:val="24"/>
              </w:rPr>
              <w:t>муниципальных образований Еврейской автономной области</w:t>
            </w:r>
            <w:r w:rsidR="00C33E83" w:rsidRPr="00B83D12">
              <w:rPr>
                <w:sz w:val="24"/>
                <w:szCs w:val="24"/>
              </w:rPr>
              <w:t xml:space="preserve"> </w:t>
            </w:r>
            <w:r w:rsidRPr="00B83D12">
              <w:rPr>
                <w:sz w:val="24"/>
                <w:szCs w:val="24"/>
              </w:rPr>
              <w:t>в цифровом виде</w:t>
            </w:r>
          </w:p>
        </w:tc>
        <w:tc>
          <w:tcPr>
            <w:tcW w:w="1939" w:type="dxa"/>
          </w:tcPr>
          <w:p w:rsidR="003965E8" w:rsidRPr="00B83D12" w:rsidRDefault="003965E8" w:rsidP="003965E8">
            <w:pPr>
              <w:pStyle w:val="ConsPlusNormal"/>
              <w:rPr>
                <w:sz w:val="24"/>
                <w:szCs w:val="24"/>
              </w:rPr>
            </w:pPr>
            <w:r w:rsidRPr="00B83D12">
              <w:rPr>
                <w:sz w:val="24"/>
                <w:szCs w:val="24"/>
              </w:rPr>
              <w:t>Пункт 6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1.1.1.</w:t>
            </w:r>
            <w:r>
              <w:rPr>
                <w:color w:val="000000" w:themeColor="text1"/>
              </w:rPr>
              <w:t>5</w:t>
            </w:r>
          </w:p>
        </w:tc>
        <w:tc>
          <w:tcPr>
            <w:tcW w:w="2839" w:type="dxa"/>
          </w:tcPr>
          <w:p w:rsidR="003965E8" w:rsidRPr="00B83D12" w:rsidRDefault="003965E8" w:rsidP="003965E8">
            <w:pPr>
              <w:rPr>
                <w:color w:val="000000" w:themeColor="text1"/>
              </w:rPr>
            </w:pPr>
            <w:r w:rsidRPr="00B83D12">
              <w:rPr>
                <w:color w:val="000000" w:themeColor="text1"/>
              </w:rPr>
              <w:t xml:space="preserve">Интеграция баз данных официального </w:t>
            </w:r>
            <w:proofErr w:type="spellStart"/>
            <w:proofErr w:type="gramStart"/>
            <w:r w:rsidRPr="00B83D12">
              <w:rPr>
                <w:color w:val="000000" w:themeColor="text1"/>
              </w:rPr>
              <w:t>интернет-портала</w:t>
            </w:r>
            <w:proofErr w:type="spellEnd"/>
            <w:proofErr w:type="gramEnd"/>
            <w:r w:rsidRPr="00B83D12">
              <w:rPr>
                <w:color w:val="000000" w:themeColor="text1"/>
              </w:rPr>
              <w:t xml:space="preserve"> органов государственной власти области с  единой цифровой средой государственных </w:t>
            </w:r>
            <w:proofErr w:type="spellStart"/>
            <w:r w:rsidRPr="00B83D12">
              <w:rPr>
                <w:color w:val="000000" w:themeColor="text1"/>
              </w:rPr>
              <w:t>интернет-ресурсов</w:t>
            </w:r>
            <w:proofErr w:type="spellEnd"/>
            <w:r w:rsidRPr="00B83D12">
              <w:rPr>
                <w:color w:val="000000" w:themeColor="text1"/>
              </w:rPr>
              <w:t xml:space="preserve"> в модели «одного окна» – </w:t>
            </w:r>
            <w:r w:rsidRPr="00B83D12">
              <w:rPr>
                <w:color w:val="000000" w:themeColor="text1"/>
              </w:rPr>
              <w:lastRenderedPageBreak/>
              <w:t>«</w:t>
            </w:r>
            <w:proofErr w:type="spellStart"/>
            <w:r w:rsidRPr="00B83D12">
              <w:rPr>
                <w:color w:val="000000" w:themeColor="text1"/>
              </w:rPr>
              <w:t>Госвеб</w:t>
            </w:r>
            <w:proofErr w:type="spellEnd"/>
            <w:r w:rsidRPr="00B83D12">
              <w:rPr>
                <w:color w:val="000000" w:themeColor="text1"/>
              </w:rPr>
              <w:t xml:space="preserve">» </w:t>
            </w:r>
          </w:p>
        </w:tc>
        <w:tc>
          <w:tcPr>
            <w:tcW w:w="2644" w:type="dxa"/>
          </w:tcPr>
          <w:p w:rsidR="003965E8" w:rsidRPr="00B83D12" w:rsidRDefault="003965E8" w:rsidP="003965E8">
            <w:pPr>
              <w:rPr>
                <w:color w:val="000000" w:themeColor="text1"/>
              </w:rPr>
            </w:pPr>
            <w:r w:rsidRPr="00B83D12">
              <w:rPr>
                <w:color w:val="000000" w:themeColor="text1"/>
              </w:rPr>
              <w:lastRenderedPageBreak/>
              <w:t>Комитет информационных технологий и связи Еврейской автономной области</w:t>
            </w:r>
          </w:p>
        </w:tc>
        <w:tc>
          <w:tcPr>
            <w:tcW w:w="794" w:type="dxa"/>
          </w:tcPr>
          <w:p w:rsidR="003965E8" w:rsidRPr="00B83D12" w:rsidRDefault="005E323C" w:rsidP="005E323C">
            <w:pPr>
              <w:pStyle w:val="ConsPlusNormal"/>
              <w:rPr>
                <w:sz w:val="24"/>
                <w:szCs w:val="24"/>
              </w:rPr>
            </w:pPr>
            <w:r w:rsidRPr="005E323C">
              <w:rPr>
                <w:sz w:val="24"/>
                <w:szCs w:val="24"/>
              </w:rPr>
              <w:t>2020 – 2026</w:t>
            </w:r>
          </w:p>
        </w:tc>
        <w:tc>
          <w:tcPr>
            <w:tcW w:w="2665" w:type="dxa"/>
          </w:tcPr>
          <w:p w:rsidR="003965E8" w:rsidRDefault="003965E8" w:rsidP="003965E8">
            <w:pPr>
              <w:pStyle w:val="ConsPlusNormal"/>
              <w:rPr>
                <w:sz w:val="24"/>
                <w:szCs w:val="24"/>
              </w:rPr>
            </w:pPr>
            <w:r>
              <w:rPr>
                <w:sz w:val="24"/>
                <w:szCs w:val="24"/>
              </w:rPr>
              <w:t>Оказание</w:t>
            </w:r>
            <w:r w:rsidRPr="00583773">
              <w:rPr>
                <w:sz w:val="24"/>
                <w:szCs w:val="24"/>
              </w:rPr>
              <w:t xml:space="preserve"> положительно</w:t>
            </w:r>
            <w:r>
              <w:rPr>
                <w:sz w:val="24"/>
                <w:szCs w:val="24"/>
              </w:rPr>
              <w:t>го</w:t>
            </w:r>
            <w:r w:rsidRPr="00583773">
              <w:rPr>
                <w:sz w:val="24"/>
                <w:szCs w:val="24"/>
              </w:rPr>
              <w:t xml:space="preserve"> влияни</w:t>
            </w:r>
            <w:r>
              <w:rPr>
                <w:sz w:val="24"/>
                <w:szCs w:val="24"/>
              </w:rPr>
              <w:t>я</w:t>
            </w:r>
            <w:r w:rsidRPr="00583773">
              <w:rPr>
                <w:sz w:val="24"/>
                <w:szCs w:val="24"/>
              </w:rPr>
              <w:t xml:space="preserve"> на развитие </w:t>
            </w:r>
            <w:proofErr w:type="gramStart"/>
            <w:r w:rsidRPr="00583773">
              <w:rPr>
                <w:sz w:val="24"/>
                <w:szCs w:val="24"/>
              </w:rPr>
              <w:t>функционала Интернет-сайтов органов ме</w:t>
            </w:r>
            <w:r>
              <w:rPr>
                <w:sz w:val="24"/>
                <w:szCs w:val="24"/>
              </w:rPr>
              <w:t>стного самоуправления</w:t>
            </w:r>
            <w:r w:rsidR="00C33E83">
              <w:rPr>
                <w:sz w:val="24"/>
                <w:szCs w:val="24"/>
              </w:rPr>
              <w:t xml:space="preserve"> </w:t>
            </w:r>
            <w:r w:rsidR="00C33E83" w:rsidRPr="00B83D12">
              <w:rPr>
                <w:bCs/>
                <w:color w:val="000000" w:themeColor="text1"/>
                <w:sz w:val="24"/>
                <w:szCs w:val="24"/>
              </w:rPr>
              <w:t xml:space="preserve">муниципальных образований Еврейской </w:t>
            </w:r>
            <w:r w:rsidR="00C33E83" w:rsidRPr="00B83D12">
              <w:rPr>
                <w:bCs/>
                <w:color w:val="000000" w:themeColor="text1"/>
                <w:sz w:val="24"/>
                <w:szCs w:val="24"/>
              </w:rPr>
              <w:lastRenderedPageBreak/>
              <w:t>автономной</w:t>
            </w:r>
            <w:proofErr w:type="gramEnd"/>
            <w:r w:rsidR="00C33E83" w:rsidRPr="00B83D12">
              <w:rPr>
                <w:bCs/>
                <w:color w:val="000000" w:themeColor="text1"/>
                <w:sz w:val="24"/>
                <w:szCs w:val="24"/>
              </w:rPr>
              <w:t xml:space="preserve"> области</w:t>
            </w:r>
            <w:r>
              <w:rPr>
                <w:sz w:val="24"/>
                <w:szCs w:val="24"/>
              </w:rPr>
              <w:t>; обеспечение исполнения</w:t>
            </w:r>
            <w:r w:rsidRPr="00583773">
              <w:rPr>
                <w:sz w:val="24"/>
                <w:szCs w:val="24"/>
              </w:rPr>
              <w:t xml:space="preserve"> требовани</w:t>
            </w:r>
            <w:r>
              <w:rPr>
                <w:sz w:val="24"/>
                <w:szCs w:val="24"/>
              </w:rPr>
              <w:t>й</w:t>
            </w:r>
            <w:r w:rsidRPr="00583773">
              <w:rPr>
                <w:sz w:val="24"/>
                <w:szCs w:val="24"/>
              </w:rPr>
              <w:t xml:space="preserve"> информационной безопасности</w:t>
            </w:r>
            <w:r>
              <w:rPr>
                <w:sz w:val="24"/>
                <w:szCs w:val="24"/>
              </w:rPr>
              <w:t>.</w:t>
            </w:r>
          </w:p>
          <w:p w:rsidR="003965E8" w:rsidRPr="00583773" w:rsidRDefault="003965E8" w:rsidP="006B1B76">
            <w:pPr>
              <w:pStyle w:val="ConsPlusNormal"/>
              <w:rPr>
                <w:sz w:val="24"/>
                <w:szCs w:val="24"/>
              </w:rPr>
            </w:pPr>
            <w:r>
              <w:rPr>
                <w:bCs/>
                <w:color w:val="000000" w:themeColor="text1"/>
                <w:sz w:val="24"/>
                <w:szCs w:val="24"/>
              </w:rPr>
              <w:t>2021 год – интеграция  45 органов исполнительной власти</w:t>
            </w:r>
            <w:r w:rsidR="006B1B76" w:rsidRPr="00B83D12">
              <w:rPr>
                <w:bCs/>
                <w:color w:val="000000" w:themeColor="text1"/>
              </w:rPr>
              <w:t xml:space="preserve">, </w:t>
            </w:r>
            <w:r w:rsidR="006B1B76" w:rsidRPr="006B1B76">
              <w:rPr>
                <w:bCs/>
                <w:color w:val="000000" w:themeColor="text1"/>
                <w:sz w:val="24"/>
                <w:szCs w:val="24"/>
              </w:rPr>
              <w:t>формируемых правительством Еврейской автономной области</w:t>
            </w:r>
            <w:r w:rsidR="006B1B76">
              <w:rPr>
                <w:bCs/>
                <w:color w:val="000000" w:themeColor="text1"/>
                <w:sz w:val="24"/>
                <w:szCs w:val="24"/>
              </w:rPr>
              <w:t>,</w:t>
            </w:r>
            <w:r w:rsidR="006B1B76" w:rsidRPr="006B1B76">
              <w:rPr>
                <w:bCs/>
                <w:color w:val="000000" w:themeColor="text1"/>
                <w:sz w:val="24"/>
                <w:szCs w:val="24"/>
              </w:rPr>
              <w:t xml:space="preserve"> </w:t>
            </w:r>
            <w:r>
              <w:rPr>
                <w:bCs/>
                <w:color w:val="000000" w:themeColor="text1"/>
                <w:sz w:val="24"/>
                <w:szCs w:val="24"/>
              </w:rPr>
              <w:t>и 33 органа местного самоуправления</w:t>
            </w:r>
            <w:r w:rsidR="00C33E83">
              <w:rPr>
                <w:bCs/>
                <w:color w:val="000000" w:themeColor="text1"/>
                <w:sz w:val="24"/>
                <w:szCs w:val="24"/>
              </w:rPr>
              <w:t xml:space="preserve"> </w:t>
            </w:r>
            <w:r w:rsidR="00C33E83" w:rsidRPr="00B83D12">
              <w:rPr>
                <w:bCs/>
                <w:color w:val="000000" w:themeColor="text1"/>
                <w:sz w:val="24"/>
                <w:szCs w:val="24"/>
              </w:rPr>
              <w:t>муниципальных образований Еврейской автономной области</w:t>
            </w:r>
          </w:p>
        </w:tc>
        <w:tc>
          <w:tcPr>
            <w:tcW w:w="2835" w:type="dxa"/>
          </w:tcPr>
          <w:p w:rsidR="003965E8" w:rsidRPr="00583773" w:rsidRDefault="003965E8" w:rsidP="00C33E83">
            <w:pPr>
              <w:pStyle w:val="ConsPlusNormal"/>
              <w:rPr>
                <w:sz w:val="24"/>
                <w:szCs w:val="24"/>
              </w:rPr>
            </w:pPr>
            <w:r>
              <w:rPr>
                <w:sz w:val="24"/>
                <w:szCs w:val="24"/>
              </w:rPr>
              <w:lastRenderedPageBreak/>
              <w:t xml:space="preserve">Отсутствие в органах </w:t>
            </w:r>
            <w:r w:rsidRPr="00583773">
              <w:rPr>
                <w:sz w:val="24"/>
                <w:szCs w:val="24"/>
              </w:rPr>
              <w:t xml:space="preserve"> местного самоуправления</w:t>
            </w:r>
            <w:r w:rsidR="00C33E83">
              <w:rPr>
                <w:sz w:val="24"/>
                <w:szCs w:val="24"/>
              </w:rPr>
              <w:t xml:space="preserve"> </w:t>
            </w:r>
            <w:r w:rsidR="00C33E83" w:rsidRPr="00B83D12">
              <w:rPr>
                <w:bCs/>
                <w:color w:val="000000" w:themeColor="text1"/>
                <w:sz w:val="24"/>
                <w:szCs w:val="24"/>
              </w:rPr>
              <w:t>муниципальных образований Еврейской автономной области</w:t>
            </w:r>
            <w:r>
              <w:rPr>
                <w:sz w:val="24"/>
                <w:szCs w:val="24"/>
              </w:rPr>
              <w:t xml:space="preserve"> </w:t>
            </w:r>
            <w:r w:rsidRPr="00583773">
              <w:rPr>
                <w:sz w:val="24"/>
                <w:szCs w:val="24"/>
              </w:rPr>
              <w:t>полнофункционального официального интернет-сайта.</w:t>
            </w:r>
            <w:r>
              <w:rPr>
                <w:sz w:val="24"/>
                <w:szCs w:val="24"/>
              </w:rPr>
              <w:t xml:space="preserve"> Не реализация</w:t>
            </w:r>
            <w:r w:rsidRPr="00583773">
              <w:rPr>
                <w:sz w:val="24"/>
                <w:szCs w:val="24"/>
              </w:rPr>
              <w:t xml:space="preserve"> Един</w:t>
            </w:r>
            <w:r>
              <w:rPr>
                <w:sz w:val="24"/>
                <w:szCs w:val="24"/>
              </w:rPr>
              <w:t>ой</w:t>
            </w:r>
            <w:r w:rsidRPr="00583773">
              <w:rPr>
                <w:sz w:val="24"/>
                <w:szCs w:val="24"/>
              </w:rPr>
              <w:t xml:space="preserve"> систем</w:t>
            </w:r>
            <w:r>
              <w:rPr>
                <w:sz w:val="24"/>
                <w:szCs w:val="24"/>
              </w:rPr>
              <w:t>ы</w:t>
            </w:r>
            <w:r w:rsidRPr="00583773">
              <w:rPr>
                <w:sz w:val="24"/>
                <w:szCs w:val="24"/>
              </w:rPr>
              <w:t xml:space="preserve"> защиты </w:t>
            </w:r>
            <w:r w:rsidRPr="00583773">
              <w:rPr>
                <w:sz w:val="24"/>
                <w:szCs w:val="24"/>
              </w:rPr>
              <w:lastRenderedPageBreak/>
              <w:t>информации официальных Интернет-сайтов.</w:t>
            </w:r>
            <w:r>
              <w:rPr>
                <w:sz w:val="24"/>
                <w:szCs w:val="24"/>
              </w:rPr>
              <w:t xml:space="preserve"> Не выполнение</w:t>
            </w:r>
            <w:r>
              <w:rPr>
                <w:sz w:val="24"/>
                <w:szCs w:val="24"/>
              </w:rPr>
              <w:br/>
              <w:t xml:space="preserve"> п. а </w:t>
            </w:r>
            <w:proofErr w:type="gramStart"/>
            <w:r>
              <w:rPr>
                <w:sz w:val="24"/>
                <w:szCs w:val="24"/>
              </w:rPr>
              <w:t>ч</w:t>
            </w:r>
            <w:proofErr w:type="gramEnd"/>
            <w:r>
              <w:rPr>
                <w:sz w:val="24"/>
                <w:szCs w:val="24"/>
              </w:rPr>
              <w:t>.</w:t>
            </w:r>
            <w:r w:rsidRPr="00583773">
              <w:rPr>
                <w:sz w:val="24"/>
                <w:szCs w:val="24"/>
              </w:rPr>
              <w:t xml:space="preserve">2 Указа Президента Российской Федерации от </w:t>
            </w:r>
            <w:r w:rsidRPr="00D35039">
              <w:rPr>
                <w:sz w:val="24"/>
                <w:szCs w:val="24"/>
              </w:rPr>
              <w:t>17.04.2017 № 171</w:t>
            </w:r>
            <w:r>
              <w:rPr>
                <w:sz w:val="24"/>
                <w:szCs w:val="24"/>
              </w:rPr>
              <w:t xml:space="preserve"> </w:t>
            </w:r>
            <w:r w:rsidRPr="00D35039">
              <w:rPr>
                <w:sz w:val="24"/>
                <w:szCs w:val="24"/>
              </w:rPr>
              <w:t>«</w:t>
            </w:r>
            <w:r w:rsidRPr="00D35039">
              <w:rPr>
                <w:sz w:val="24"/>
                <w:szCs w:val="24"/>
                <w:shd w:val="clear" w:color="auto" w:fill="FEFEFE"/>
              </w:rPr>
              <w:t>О</w:t>
            </w:r>
            <w:r>
              <w:rPr>
                <w:sz w:val="24"/>
                <w:szCs w:val="24"/>
                <w:shd w:val="clear" w:color="auto" w:fill="FEFEFE"/>
              </w:rPr>
              <w:t xml:space="preserve"> </w:t>
            </w:r>
            <w:r w:rsidRPr="00D35039">
              <w:rPr>
                <w:sz w:val="24"/>
                <w:szCs w:val="24"/>
                <w:shd w:val="clear" w:color="auto" w:fill="FEFEFE"/>
              </w:rPr>
              <w:t>мониторинге и</w:t>
            </w:r>
            <w:r>
              <w:rPr>
                <w:sz w:val="24"/>
                <w:szCs w:val="24"/>
                <w:shd w:val="clear" w:color="auto" w:fill="FEFEFE"/>
              </w:rPr>
              <w:t xml:space="preserve"> </w:t>
            </w:r>
            <w:r w:rsidRPr="00D35039">
              <w:rPr>
                <w:sz w:val="24"/>
                <w:szCs w:val="24"/>
                <w:shd w:val="clear" w:color="auto" w:fill="FEFEFE"/>
              </w:rPr>
              <w:t>анализе результатов рассмотрения обращений граждан и организаций»</w:t>
            </w:r>
          </w:p>
        </w:tc>
        <w:tc>
          <w:tcPr>
            <w:tcW w:w="1939" w:type="dxa"/>
          </w:tcPr>
          <w:p w:rsidR="003965E8" w:rsidRPr="00B83D12" w:rsidRDefault="003965E8" w:rsidP="003965E8">
            <w:pPr>
              <w:pStyle w:val="ConsPlusNormal"/>
              <w:rPr>
                <w:sz w:val="24"/>
                <w:szCs w:val="24"/>
              </w:rPr>
            </w:pPr>
            <w:r>
              <w:rPr>
                <w:sz w:val="24"/>
                <w:szCs w:val="24"/>
              </w:rPr>
              <w:lastRenderedPageBreak/>
              <w:t>Пункт 4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1.1.1.</w:t>
            </w:r>
            <w:r>
              <w:rPr>
                <w:color w:val="000000" w:themeColor="text1"/>
              </w:rPr>
              <w:t>6</w:t>
            </w:r>
          </w:p>
        </w:tc>
        <w:tc>
          <w:tcPr>
            <w:tcW w:w="2839" w:type="dxa"/>
          </w:tcPr>
          <w:p w:rsidR="003965E8" w:rsidRPr="00B83D12" w:rsidRDefault="003965E8" w:rsidP="004D2B43">
            <w:pPr>
              <w:rPr>
                <w:color w:val="000000" w:themeColor="text1"/>
              </w:rPr>
            </w:pPr>
            <w:r w:rsidRPr="00B83D12">
              <w:rPr>
                <w:color w:val="000000" w:themeColor="text1"/>
              </w:rPr>
              <w:t>Развитие системы электронного документооборота, интеграция с системой МЭДО</w:t>
            </w:r>
          </w:p>
        </w:tc>
        <w:tc>
          <w:tcPr>
            <w:tcW w:w="2644" w:type="dxa"/>
          </w:tcPr>
          <w:p w:rsidR="003965E8" w:rsidRPr="00B83D12" w:rsidRDefault="003965E8" w:rsidP="003965E8">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3965E8" w:rsidRPr="00B83D12" w:rsidRDefault="00B32BB5" w:rsidP="00CF32AC">
            <w:pPr>
              <w:pStyle w:val="ConsPlusNormal"/>
              <w:rPr>
                <w:sz w:val="24"/>
                <w:szCs w:val="24"/>
              </w:rPr>
            </w:pPr>
            <w:r w:rsidRPr="005E323C">
              <w:rPr>
                <w:sz w:val="24"/>
                <w:szCs w:val="24"/>
              </w:rPr>
              <w:t>202</w:t>
            </w:r>
            <w:r w:rsidR="00CF32AC">
              <w:rPr>
                <w:sz w:val="24"/>
                <w:szCs w:val="24"/>
              </w:rPr>
              <w:t>0</w:t>
            </w:r>
            <w:r w:rsidRPr="005E323C">
              <w:rPr>
                <w:sz w:val="24"/>
                <w:szCs w:val="24"/>
              </w:rPr>
              <w:t xml:space="preserve"> – 2026</w:t>
            </w:r>
          </w:p>
        </w:tc>
        <w:tc>
          <w:tcPr>
            <w:tcW w:w="2665" w:type="dxa"/>
          </w:tcPr>
          <w:p w:rsidR="003965E8" w:rsidRPr="005D0664" w:rsidRDefault="003965E8" w:rsidP="003965E8">
            <w:pPr>
              <w:pStyle w:val="ConsPlusNormal"/>
              <w:rPr>
                <w:sz w:val="24"/>
                <w:szCs w:val="24"/>
              </w:rPr>
            </w:pPr>
            <w:r w:rsidRPr="005D0664">
              <w:rPr>
                <w:sz w:val="24"/>
                <w:szCs w:val="24"/>
              </w:rPr>
              <w:t xml:space="preserve">Реализация мероприятий по исполнению </w:t>
            </w:r>
            <w:proofErr w:type="spellStart"/>
            <w:proofErr w:type="gramStart"/>
            <w:r w:rsidRPr="005D0664">
              <w:rPr>
                <w:sz w:val="24"/>
                <w:szCs w:val="24"/>
              </w:rPr>
              <w:t>Постанов</w:t>
            </w:r>
            <w:r>
              <w:rPr>
                <w:sz w:val="24"/>
                <w:szCs w:val="24"/>
              </w:rPr>
              <w:t>-</w:t>
            </w:r>
            <w:r w:rsidRPr="005D0664">
              <w:rPr>
                <w:sz w:val="24"/>
                <w:szCs w:val="24"/>
              </w:rPr>
              <w:t>ления</w:t>
            </w:r>
            <w:proofErr w:type="spellEnd"/>
            <w:proofErr w:type="gramEnd"/>
            <w:r w:rsidRPr="005D0664">
              <w:rPr>
                <w:sz w:val="24"/>
                <w:szCs w:val="24"/>
              </w:rPr>
              <w:t xml:space="preserve"> Правительства РФ от 22.09.2009 № 754 «Об утверждении Положения о системе межведомственного электронного документооборота», расширение функционала </w:t>
            </w:r>
            <w:r w:rsidRPr="00F50B61">
              <w:rPr>
                <w:sz w:val="24"/>
                <w:szCs w:val="24"/>
              </w:rPr>
              <w:t xml:space="preserve">эксплуатируемой </w:t>
            </w:r>
            <w:r w:rsidRPr="00F50B61">
              <w:rPr>
                <w:sz w:val="24"/>
                <w:szCs w:val="24"/>
              </w:rPr>
              <w:lastRenderedPageBreak/>
              <w:t xml:space="preserve">системы электронного документооборота органов </w:t>
            </w:r>
            <w:proofErr w:type="spellStart"/>
            <w:r w:rsidRPr="00F50B61">
              <w:rPr>
                <w:sz w:val="24"/>
                <w:szCs w:val="24"/>
              </w:rPr>
              <w:t>исполнитель-ной</w:t>
            </w:r>
            <w:proofErr w:type="spellEnd"/>
            <w:r w:rsidRPr="00F50B61">
              <w:rPr>
                <w:sz w:val="24"/>
                <w:szCs w:val="24"/>
              </w:rPr>
              <w:t xml:space="preserve"> власти </w:t>
            </w:r>
            <w:r w:rsidRPr="00F50B61">
              <w:rPr>
                <w:color w:val="000000" w:themeColor="text1"/>
                <w:sz w:val="24"/>
                <w:szCs w:val="24"/>
              </w:rPr>
              <w:t>Еврейской автономной области, формируемых правительством Еврейской автономной области</w:t>
            </w:r>
            <w:r w:rsidRPr="00F50B61">
              <w:rPr>
                <w:sz w:val="24"/>
                <w:szCs w:val="24"/>
              </w:rPr>
              <w:t>. Достижение</w:t>
            </w:r>
            <w:r w:rsidRPr="005D0664">
              <w:rPr>
                <w:sz w:val="24"/>
                <w:szCs w:val="24"/>
              </w:rPr>
              <w:t xml:space="preserve"> значения целевого показателя «Доля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w:t>
            </w:r>
          </w:p>
          <w:p w:rsidR="003965E8" w:rsidRPr="00940E44" w:rsidRDefault="003965E8" w:rsidP="003965E8">
            <w:pPr>
              <w:pStyle w:val="ConsPlusNormal"/>
              <w:rPr>
                <w:sz w:val="24"/>
                <w:szCs w:val="24"/>
              </w:rPr>
            </w:pPr>
            <w:r w:rsidRPr="005D0664">
              <w:rPr>
                <w:sz w:val="24"/>
                <w:szCs w:val="24"/>
              </w:rPr>
              <w:t>2020 год – 10</w:t>
            </w:r>
            <w:r w:rsidRPr="00940E44">
              <w:rPr>
                <w:sz w:val="24"/>
                <w:szCs w:val="24"/>
              </w:rPr>
              <w:t>%</w:t>
            </w:r>
            <w:r w:rsidRPr="005D0664">
              <w:rPr>
                <w:sz w:val="24"/>
                <w:szCs w:val="24"/>
              </w:rPr>
              <w:t xml:space="preserve">, </w:t>
            </w:r>
          </w:p>
          <w:p w:rsidR="003965E8" w:rsidRPr="0013316B" w:rsidRDefault="003965E8" w:rsidP="003965E8">
            <w:pPr>
              <w:pStyle w:val="ConsPlusNormal"/>
              <w:rPr>
                <w:sz w:val="24"/>
                <w:szCs w:val="24"/>
              </w:rPr>
            </w:pPr>
            <w:r w:rsidRPr="0013316B">
              <w:rPr>
                <w:sz w:val="24"/>
                <w:szCs w:val="24"/>
              </w:rPr>
              <w:t>2021 год – 30 %</w:t>
            </w:r>
            <w:r w:rsidR="006B4299" w:rsidRPr="0013316B">
              <w:rPr>
                <w:sz w:val="24"/>
                <w:szCs w:val="24"/>
              </w:rPr>
              <w:t>;</w:t>
            </w:r>
          </w:p>
          <w:p w:rsidR="006B4299" w:rsidRPr="0013316B" w:rsidRDefault="006B4299" w:rsidP="006B4299">
            <w:pPr>
              <w:pStyle w:val="ConsPlusNormal"/>
              <w:rPr>
                <w:sz w:val="24"/>
                <w:szCs w:val="24"/>
              </w:rPr>
            </w:pPr>
            <w:r w:rsidRPr="0013316B">
              <w:rPr>
                <w:sz w:val="24"/>
                <w:szCs w:val="24"/>
              </w:rPr>
              <w:t>2022 год – 50 %;</w:t>
            </w:r>
          </w:p>
          <w:p w:rsidR="006B4299" w:rsidRPr="0013316B" w:rsidRDefault="006B4299" w:rsidP="006B4299">
            <w:pPr>
              <w:pStyle w:val="ConsPlusNormal"/>
              <w:rPr>
                <w:sz w:val="24"/>
                <w:szCs w:val="24"/>
              </w:rPr>
            </w:pPr>
            <w:r w:rsidRPr="0013316B">
              <w:rPr>
                <w:sz w:val="24"/>
                <w:szCs w:val="24"/>
              </w:rPr>
              <w:t>2023 год – 70 %;</w:t>
            </w:r>
          </w:p>
          <w:p w:rsidR="006B4299" w:rsidRPr="0013316B" w:rsidRDefault="006B4299" w:rsidP="006B4299">
            <w:pPr>
              <w:pStyle w:val="ConsPlusNormal"/>
              <w:rPr>
                <w:sz w:val="24"/>
                <w:szCs w:val="24"/>
              </w:rPr>
            </w:pPr>
            <w:r w:rsidRPr="0013316B">
              <w:rPr>
                <w:sz w:val="24"/>
                <w:szCs w:val="24"/>
              </w:rPr>
              <w:t>2024 год – 90 %</w:t>
            </w:r>
            <w:r w:rsidR="00F13BD2" w:rsidRPr="0013316B">
              <w:rPr>
                <w:sz w:val="24"/>
                <w:szCs w:val="24"/>
              </w:rPr>
              <w:t>;</w:t>
            </w:r>
          </w:p>
          <w:p w:rsidR="00F13BD2" w:rsidRPr="0013316B" w:rsidRDefault="00F13BD2" w:rsidP="006B4299">
            <w:pPr>
              <w:pStyle w:val="ConsPlusNormal"/>
              <w:rPr>
                <w:sz w:val="24"/>
                <w:szCs w:val="24"/>
              </w:rPr>
            </w:pPr>
            <w:r w:rsidRPr="0013316B">
              <w:rPr>
                <w:sz w:val="24"/>
                <w:szCs w:val="24"/>
              </w:rPr>
              <w:t>2025 год – 90 %;</w:t>
            </w:r>
          </w:p>
          <w:p w:rsidR="00F13BD2" w:rsidRPr="006B4299" w:rsidRDefault="00F13BD2" w:rsidP="006B4299">
            <w:pPr>
              <w:pStyle w:val="ConsPlusNormal"/>
              <w:rPr>
                <w:sz w:val="24"/>
                <w:szCs w:val="24"/>
              </w:rPr>
            </w:pPr>
            <w:r w:rsidRPr="0013316B">
              <w:rPr>
                <w:sz w:val="24"/>
                <w:szCs w:val="24"/>
              </w:rPr>
              <w:t>2026 год – 90 %</w:t>
            </w:r>
          </w:p>
        </w:tc>
        <w:tc>
          <w:tcPr>
            <w:tcW w:w="2835" w:type="dxa"/>
          </w:tcPr>
          <w:p w:rsidR="003965E8" w:rsidRPr="005D0664" w:rsidRDefault="003965E8" w:rsidP="003965E8">
            <w:pPr>
              <w:pStyle w:val="ConsPlusNormal"/>
              <w:rPr>
                <w:sz w:val="24"/>
                <w:szCs w:val="24"/>
              </w:rPr>
            </w:pPr>
            <w:r w:rsidRPr="005D0664">
              <w:rPr>
                <w:sz w:val="24"/>
                <w:szCs w:val="24"/>
              </w:rPr>
              <w:lastRenderedPageBreak/>
              <w:t>Отсутствие возможности участия в межведомственном юридически значимом электронном документообороте, обеспечения потребностей органов исполнительной власти области.</w:t>
            </w:r>
          </w:p>
          <w:p w:rsidR="003965E8" w:rsidRPr="005D0664" w:rsidRDefault="003965E8" w:rsidP="003965E8">
            <w:pPr>
              <w:pStyle w:val="ConsPlusNormal"/>
              <w:rPr>
                <w:sz w:val="24"/>
                <w:szCs w:val="24"/>
              </w:rPr>
            </w:pPr>
            <w:r w:rsidRPr="005D0664">
              <w:rPr>
                <w:sz w:val="24"/>
                <w:szCs w:val="24"/>
              </w:rPr>
              <w:t xml:space="preserve">Не достижение значения целевого показателя «Доля </w:t>
            </w:r>
            <w:r w:rsidRPr="005D0664">
              <w:rPr>
                <w:sz w:val="24"/>
                <w:szCs w:val="24"/>
              </w:rPr>
              <w:lastRenderedPageBreak/>
              <w:t>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 регионального проекта «Цифровое государственное управление»</w:t>
            </w:r>
          </w:p>
        </w:tc>
        <w:tc>
          <w:tcPr>
            <w:tcW w:w="1939" w:type="dxa"/>
          </w:tcPr>
          <w:p w:rsidR="003965E8" w:rsidRPr="00B83D12" w:rsidRDefault="003965E8" w:rsidP="003965E8">
            <w:pPr>
              <w:pStyle w:val="ConsPlusNormal"/>
              <w:rPr>
                <w:sz w:val="24"/>
                <w:szCs w:val="24"/>
              </w:rPr>
            </w:pPr>
            <w:r w:rsidRPr="00B83D12">
              <w:rPr>
                <w:sz w:val="24"/>
                <w:szCs w:val="24"/>
              </w:rPr>
              <w:lastRenderedPageBreak/>
              <w:t>Пункт 5 таблицы 1</w:t>
            </w:r>
          </w:p>
        </w:tc>
      </w:tr>
      <w:tr w:rsidR="003965E8" w:rsidRPr="00B83D12" w:rsidTr="003965E8">
        <w:tc>
          <w:tcPr>
            <w:tcW w:w="904" w:type="dxa"/>
          </w:tcPr>
          <w:p w:rsidR="003965E8" w:rsidRPr="00B83D12" w:rsidRDefault="003965E8" w:rsidP="004177F4">
            <w:pPr>
              <w:rPr>
                <w:color w:val="000000" w:themeColor="text1"/>
              </w:rPr>
            </w:pPr>
            <w:r w:rsidRPr="00B83D12">
              <w:rPr>
                <w:color w:val="000000" w:themeColor="text1"/>
              </w:rPr>
              <w:lastRenderedPageBreak/>
              <w:t>1.1.1.</w:t>
            </w:r>
            <w:r w:rsidR="004177F4">
              <w:rPr>
                <w:color w:val="000000" w:themeColor="text1"/>
              </w:rPr>
              <w:t>7</w:t>
            </w:r>
          </w:p>
        </w:tc>
        <w:tc>
          <w:tcPr>
            <w:tcW w:w="2839" w:type="dxa"/>
          </w:tcPr>
          <w:p w:rsidR="003965E8" w:rsidRPr="00B83D12" w:rsidRDefault="003965E8" w:rsidP="003965E8">
            <w:pPr>
              <w:rPr>
                <w:color w:val="000000" w:themeColor="text1"/>
              </w:rPr>
            </w:pPr>
            <w:r w:rsidRPr="00B83D12">
              <w:rPr>
                <w:color w:val="000000" w:themeColor="text1"/>
              </w:rPr>
              <w:t xml:space="preserve">Популяризация электронных государственных и </w:t>
            </w:r>
            <w:r w:rsidRPr="00B83D12">
              <w:rPr>
                <w:color w:val="000000" w:themeColor="text1"/>
              </w:rPr>
              <w:lastRenderedPageBreak/>
              <w:t>муниципальных услуг</w:t>
            </w:r>
          </w:p>
        </w:tc>
        <w:tc>
          <w:tcPr>
            <w:tcW w:w="2644" w:type="dxa"/>
          </w:tcPr>
          <w:p w:rsidR="003965E8" w:rsidRPr="00B83D12" w:rsidRDefault="003965E8" w:rsidP="003965E8">
            <w:pPr>
              <w:rPr>
                <w:color w:val="000000" w:themeColor="text1"/>
              </w:rPr>
            </w:pPr>
            <w:r w:rsidRPr="00B83D12">
              <w:rPr>
                <w:color w:val="000000" w:themeColor="text1"/>
              </w:rPr>
              <w:lastRenderedPageBreak/>
              <w:t xml:space="preserve">Комитет информационных технологий и связи </w:t>
            </w:r>
            <w:r w:rsidRPr="00B83D12">
              <w:rPr>
                <w:color w:val="000000" w:themeColor="text1"/>
              </w:rPr>
              <w:lastRenderedPageBreak/>
              <w:t>Еврейской автономной области</w:t>
            </w:r>
          </w:p>
        </w:tc>
        <w:tc>
          <w:tcPr>
            <w:tcW w:w="794" w:type="dxa"/>
          </w:tcPr>
          <w:p w:rsidR="003965E8" w:rsidRPr="00B83D12" w:rsidRDefault="003965E8" w:rsidP="003965E8">
            <w:pPr>
              <w:pStyle w:val="ConsPlusNormal"/>
              <w:rPr>
                <w:sz w:val="24"/>
                <w:szCs w:val="24"/>
              </w:rPr>
            </w:pPr>
            <w:r w:rsidRPr="00B83D12">
              <w:rPr>
                <w:sz w:val="24"/>
                <w:szCs w:val="24"/>
              </w:rPr>
              <w:lastRenderedPageBreak/>
              <w:t>202</w:t>
            </w:r>
            <w:r>
              <w:rPr>
                <w:sz w:val="24"/>
                <w:szCs w:val="24"/>
              </w:rPr>
              <w:t>1</w:t>
            </w:r>
            <w:r w:rsidRPr="00B83D12">
              <w:rPr>
                <w:sz w:val="24"/>
                <w:szCs w:val="24"/>
              </w:rPr>
              <w:t xml:space="preserve"> – 2026</w:t>
            </w:r>
          </w:p>
        </w:tc>
        <w:tc>
          <w:tcPr>
            <w:tcW w:w="2665" w:type="dxa"/>
          </w:tcPr>
          <w:p w:rsidR="003965E8" w:rsidRDefault="003965E8" w:rsidP="003965E8">
            <w:pPr>
              <w:rPr>
                <w:color w:val="000000" w:themeColor="text1"/>
              </w:rPr>
            </w:pPr>
            <w:r w:rsidRPr="00870F89">
              <w:rPr>
                <w:color w:val="000000" w:themeColor="text1"/>
              </w:rPr>
              <w:t xml:space="preserve">Информирование граждан о доступных электронных услугах </w:t>
            </w:r>
            <w:r w:rsidRPr="00870F89">
              <w:rPr>
                <w:color w:val="000000" w:themeColor="text1"/>
              </w:rPr>
              <w:lastRenderedPageBreak/>
              <w:t>и сервисах, а также о преимуществах использования механизмов получения государственных и муниципальных услуг в электронной форме, в том числе путем использования единых стандартов популяризации электронных услуг, разработанных Министерством цифрового развития, связи и массовых коммуникаций Российской Федерации</w:t>
            </w:r>
            <w:r>
              <w:rPr>
                <w:color w:val="000000" w:themeColor="text1"/>
              </w:rPr>
              <w:t>.</w:t>
            </w:r>
          </w:p>
          <w:p w:rsidR="003965E8" w:rsidRDefault="003965E8" w:rsidP="003965E8">
            <w:pPr>
              <w:rPr>
                <w:color w:val="000000" w:themeColor="text1"/>
              </w:rPr>
            </w:pPr>
            <w:r>
              <w:rPr>
                <w:color w:val="000000" w:themeColor="text1"/>
              </w:rPr>
              <w:t>2020 год – 30%,</w:t>
            </w:r>
          </w:p>
          <w:p w:rsidR="003965E8" w:rsidRDefault="003965E8" w:rsidP="003965E8">
            <w:pPr>
              <w:rPr>
                <w:color w:val="000000" w:themeColor="text1"/>
              </w:rPr>
            </w:pPr>
            <w:r>
              <w:rPr>
                <w:color w:val="000000" w:themeColor="text1"/>
              </w:rPr>
              <w:t>2021 год – 40 %</w:t>
            </w:r>
            <w:r w:rsidR="008267C3">
              <w:rPr>
                <w:color w:val="000000" w:themeColor="text1"/>
              </w:rPr>
              <w:t>;</w:t>
            </w:r>
          </w:p>
          <w:p w:rsidR="008267C3" w:rsidRPr="00C86BA0" w:rsidRDefault="008267C3" w:rsidP="003965E8">
            <w:pPr>
              <w:rPr>
                <w:color w:val="000000" w:themeColor="text1"/>
              </w:rPr>
            </w:pPr>
            <w:r w:rsidRPr="00C86BA0">
              <w:rPr>
                <w:color w:val="000000" w:themeColor="text1"/>
              </w:rPr>
              <w:t>2022 год – 50 %;</w:t>
            </w:r>
          </w:p>
          <w:p w:rsidR="008267C3" w:rsidRPr="00C86BA0" w:rsidRDefault="008267C3" w:rsidP="003965E8">
            <w:pPr>
              <w:rPr>
                <w:color w:val="000000" w:themeColor="text1"/>
              </w:rPr>
            </w:pPr>
            <w:r w:rsidRPr="00C86BA0">
              <w:rPr>
                <w:color w:val="000000" w:themeColor="text1"/>
              </w:rPr>
              <w:t>2023 год – 60 %;</w:t>
            </w:r>
          </w:p>
          <w:p w:rsidR="008267C3" w:rsidRPr="00C86BA0" w:rsidRDefault="008267C3" w:rsidP="003965E8">
            <w:pPr>
              <w:rPr>
                <w:color w:val="000000" w:themeColor="text1"/>
              </w:rPr>
            </w:pPr>
            <w:r w:rsidRPr="00C86BA0">
              <w:rPr>
                <w:color w:val="000000" w:themeColor="text1"/>
              </w:rPr>
              <w:t>2024 год – 70 %;</w:t>
            </w:r>
          </w:p>
          <w:p w:rsidR="008267C3" w:rsidRPr="00C86BA0" w:rsidRDefault="008267C3" w:rsidP="003965E8">
            <w:pPr>
              <w:rPr>
                <w:color w:val="000000" w:themeColor="text1"/>
              </w:rPr>
            </w:pPr>
            <w:r w:rsidRPr="00C86BA0">
              <w:rPr>
                <w:color w:val="000000" w:themeColor="text1"/>
              </w:rPr>
              <w:t>2025 год – 70 %;</w:t>
            </w:r>
          </w:p>
          <w:p w:rsidR="008267C3" w:rsidRPr="00870F89" w:rsidRDefault="008267C3" w:rsidP="008267C3">
            <w:pPr>
              <w:rPr>
                <w:color w:val="000000" w:themeColor="text1"/>
              </w:rPr>
            </w:pPr>
            <w:r w:rsidRPr="00C86BA0">
              <w:rPr>
                <w:color w:val="000000" w:themeColor="text1"/>
              </w:rPr>
              <w:t>2026 год – 70 %</w:t>
            </w:r>
          </w:p>
        </w:tc>
        <w:tc>
          <w:tcPr>
            <w:tcW w:w="2835" w:type="dxa"/>
          </w:tcPr>
          <w:p w:rsidR="003965E8" w:rsidRPr="00870F89" w:rsidRDefault="003965E8" w:rsidP="003965E8">
            <w:pPr>
              <w:pStyle w:val="ConsPlusNormal"/>
              <w:rPr>
                <w:sz w:val="24"/>
                <w:szCs w:val="24"/>
              </w:rPr>
            </w:pPr>
            <w:r w:rsidRPr="00870F89">
              <w:rPr>
                <w:sz w:val="24"/>
                <w:szCs w:val="24"/>
              </w:rPr>
              <w:lastRenderedPageBreak/>
              <w:t xml:space="preserve">Низкая информированность населения Еврейской </w:t>
            </w:r>
            <w:r w:rsidRPr="00870F89">
              <w:rPr>
                <w:sz w:val="24"/>
                <w:szCs w:val="24"/>
              </w:rPr>
              <w:lastRenderedPageBreak/>
              <w:t xml:space="preserve">автономной области о возможностях и преимуществах </w:t>
            </w:r>
            <w:r w:rsidRPr="00870F89">
              <w:rPr>
                <w:color w:val="000000" w:themeColor="text1"/>
                <w:sz w:val="24"/>
                <w:szCs w:val="24"/>
              </w:rPr>
              <w:t>получения государственных и муниципальных услуг в электронной форме, низкий уровень знания цифровых государственных сервисов</w:t>
            </w:r>
          </w:p>
        </w:tc>
        <w:tc>
          <w:tcPr>
            <w:tcW w:w="1939" w:type="dxa"/>
          </w:tcPr>
          <w:p w:rsidR="003965E8" w:rsidRPr="00870F89" w:rsidRDefault="003965E8" w:rsidP="003965E8">
            <w:pPr>
              <w:pStyle w:val="ConsPlusNormal"/>
              <w:rPr>
                <w:sz w:val="24"/>
                <w:szCs w:val="24"/>
              </w:rPr>
            </w:pPr>
            <w:r w:rsidRPr="00870F89">
              <w:rPr>
                <w:sz w:val="24"/>
                <w:szCs w:val="24"/>
              </w:rPr>
              <w:lastRenderedPageBreak/>
              <w:t>Пункт 6 таблицы 1</w:t>
            </w:r>
          </w:p>
        </w:tc>
      </w:tr>
      <w:tr w:rsidR="003965E8" w:rsidRPr="00B83D12" w:rsidTr="003965E8">
        <w:tc>
          <w:tcPr>
            <w:tcW w:w="904" w:type="dxa"/>
          </w:tcPr>
          <w:p w:rsidR="003965E8" w:rsidRPr="00B83D12" w:rsidRDefault="003965E8" w:rsidP="004177F4">
            <w:pPr>
              <w:rPr>
                <w:color w:val="000000" w:themeColor="text1"/>
              </w:rPr>
            </w:pPr>
            <w:r w:rsidRPr="00B83D12">
              <w:rPr>
                <w:color w:val="000000" w:themeColor="text1"/>
              </w:rPr>
              <w:lastRenderedPageBreak/>
              <w:t>1.1.1.</w:t>
            </w:r>
            <w:r w:rsidR="004177F4">
              <w:rPr>
                <w:color w:val="000000" w:themeColor="text1"/>
              </w:rPr>
              <w:t>8</w:t>
            </w:r>
          </w:p>
        </w:tc>
        <w:tc>
          <w:tcPr>
            <w:tcW w:w="2839" w:type="dxa"/>
          </w:tcPr>
          <w:p w:rsidR="003965E8" w:rsidRPr="00B83D12" w:rsidRDefault="003965E8" w:rsidP="003965E8">
            <w:pPr>
              <w:rPr>
                <w:color w:val="000000" w:themeColor="text1"/>
              </w:rPr>
            </w:pPr>
            <w:r w:rsidRPr="00B83D12">
              <w:rPr>
                <w:color w:val="000000" w:themeColor="text1"/>
              </w:rPr>
              <w:t xml:space="preserve">Создание и развитие региональной информационной системы для организации и проведения </w:t>
            </w:r>
            <w:r w:rsidRPr="00B83D12">
              <w:rPr>
                <w:color w:val="000000" w:themeColor="text1"/>
              </w:rPr>
              <w:lastRenderedPageBreak/>
              <w:t xml:space="preserve">государственной экспертизы проектной документации и (или) результатов инженерных изысканий </w:t>
            </w:r>
          </w:p>
        </w:tc>
        <w:tc>
          <w:tcPr>
            <w:tcW w:w="2644" w:type="dxa"/>
          </w:tcPr>
          <w:p w:rsidR="003965E8" w:rsidRPr="00B83D12" w:rsidRDefault="003965E8" w:rsidP="003965E8">
            <w:pPr>
              <w:rPr>
                <w:color w:val="000000" w:themeColor="text1"/>
              </w:rPr>
            </w:pPr>
            <w:r w:rsidRPr="00B83D12">
              <w:rPr>
                <w:color w:val="000000" w:themeColor="text1"/>
              </w:rPr>
              <w:lastRenderedPageBreak/>
              <w:t>Управление государственного строительного надзора и экспертизы Еврейской автономной области</w:t>
            </w:r>
          </w:p>
        </w:tc>
        <w:tc>
          <w:tcPr>
            <w:tcW w:w="794" w:type="dxa"/>
          </w:tcPr>
          <w:p w:rsidR="003965E8" w:rsidRPr="00B83D12" w:rsidRDefault="003965E8" w:rsidP="00CF32AC">
            <w:pPr>
              <w:pStyle w:val="ConsPlusNormal"/>
              <w:rPr>
                <w:sz w:val="24"/>
                <w:szCs w:val="24"/>
              </w:rPr>
            </w:pPr>
            <w:r w:rsidRPr="00B83D12">
              <w:rPr>
                <w:sz w:val="24"/>
                <w:szCs w:val="24"/>
              </w:rPr>
              <w:t>202</w:t>
            </w:r>
            <w:r w:rsidR="00CF32AC">
              <w:rPr>
                <w:sz w:val="24"/>
                <w:szCs w:val="24"/>
              </w:rPr>
              <w:t>4</w:t>
            </w:r>
            <w:r w:rsidRPr="00B83D12">
              <w:rPr>
                <w:sz w:val="24"/>
                <w:szCs w:val="24"/>
              </w:rPr>
              <w:t xml:space="preserve"> – 2026</w:t>
            </w:r>
          </w:p>
        </w:tc>
        <w:tc>
          <w:tcPr>
            <w:tcW w:w="2665" w:type="dxa"/>
          </w:tcPr>
          <w:p w:rsidR="003965E8" w:rsidRDefault="003965E8" w:rsidP="003965E8">
            <w:pPr>
              <w:pStyle w:val="ConsPlusNormal"/>
              <w:rPr>
                <w:color w:val="000000" w:themeColor="text1"/>
                <w:sz w:val="24"/>
                <w:szCs w:val="24"/>
              </w:rPr>
            </w:pPr>
            <w:r w:rsidRPr="00B83D12">
              <w:rPr>
                <w:color w:val="000000" w:themeColor="text1"/>
                <w:sz w:val="24"/>
                <w:szCs w:val="24"/>
              </w:rPr>
              <w:t xml:space="preserve">Организация и проведение государственной экспертизы проектной документации и (или) </w:t>
            </w:r>
            <w:r w:rsidRPr="00B83D12">
              <w:rPr>
                <w:color w:val="000000" w:themeColor="text1"/>
                <w:sz w:val="24"/>
                <w:szCs w:val="24"/>
              </w:rPr>
              <w:lastRenderedPageBreak/>
              <w:t>результатов инженерных изысканий</w:t>
            </w:r>
            <w:r>
              <w:rPr>
                <w:color w:val="000000" w:themeColor="text1"/>
                <w:sz w:val="24"/>
                <w:szCs w:val="24"/>
              </w:rPr>
              <w:t xml:space="preserve">. Повысит качество предоставления услуги в электронном виде, обеспечит совершенствование технологии оказания услуг по экспертизе проектной документации, предоставит заявителям государственных услуг более комфортные условия получения услуги, повысит эффективность и качество проведения экспертизы </w:t>
            </w:r>
            <w:r w:rsidRPr="00503662">
              <w:rPr>
                <w:color w:val="000000" w:themeColor="text1"/>
                <w:sz w:val="24"/>
                <w:szCs w:val="24"/>
              </w:rPr>
              <w:t>проектной документации и (или) результатов инженерных изысканий</w:t>
            </w:r>
            <w:r w:rsidR="009E0A60">
              <w:rPr>
                <w:color w:val="000000" w:themeColor="text1"/>
                <w:sz w:val="24"/>
                <w:szCs w:val="24"/>
              </w:rPr>
              <w:t>.</w:t>
            </w:r>
          </w:p>
          <w:p w:rsidR="009E0A60" w:rsidRPr="00B83D12" w:rsidRDefault="009E0A60" w:rsidP="00CF32AC">
            <w:pPr>
              <w:pStyle w:val="ConsPlusNormal"/>
              <w:rPr>
                <w:sz w:val="24"/>
                <w:szCs w:val="24"/>
              </w:rPr>
            </w:pPr>
            <w:r w:rsidRPr="00C86BA0">
              <w:rPr>
                <w:color w:val="000000" w:themeColor="text1"/>
                <w:sz w:val="24"/>
                <w:szCs w:val="24"/>
              </w:rPr>
              <w:t>202</w:t>
            </w:r>
            <w:r w:rsidR="00CF32AC">
              <w:rPr>
                <w:color w:val="000000" w:themeColor="text1"/>
                <w:sz w:val="24"/>
                <w:szCs w:val="24"/>
              </w:rPr>
              <w:t>4</w:t>
            </w:r>
            <w:r w:rsidRPr="00C86BA0">
              <w:rPr>
                <w:color w:val="000000" w:themeColor="text1"/>
                <w:sz w:val="24"/>
                <w:szCs w:val="24"/>
              </w:rPr>
              <w:t xml:space="preserve"> год – создание системы, 202</w:t>
            </w:r>
            <w:r w:rsidR="00CF32AC">
              <w:rPr>
                <w:color w:val="000000" w:themeColor="text1"/>
                <w:sz w:val="24"/>
                <w:szCs w:val="24"/>
              </w:rPr>
              <w:t>5 и</w:t>
            </w:r>
            <w:r w:rsidRPr="00C86BA0">
              <w:rPr>
                <w:color w:val="000000" w:themeColor="text1"/>
                <w:sz w:val="24"/>
                <w:szCs w:val="24"/>
              </w:rPr>
              <w:t xml:space="preserve"> 2026 года – ее развитие</w:t>
            </w:r>
          </w:p>
        </w:tc>
        <w:tc>
          <w:tcPr>
            <w:tcW w:w="2835" w:type="dxa"/>
          </w:tcPr>
          <w:p w:rsidR="003965E8" w:rsidRPr="008E3B0F" w:rsidRDefault="003965E8" w:rsidP="003965E8">
            <w:r w:rsidRPr="008E3B0F">
              <w:lastRenderedPageBreak/>
              <w:t>Нарушение производственного процесса, невозможность осуществления возложенных функций.</w:t>
            </w:r>
          </w:p>
          <w:p w:rsidR="003965E8" w:rsidRPr="00B83D12" w:rsidRDefault="003965E8" w:rsidP="003965E8">
            <w:proofErr w:type="gramStart"/>
            <w:r w:rsidRPr="008E3B0F">
              <w:lastRenderedPageBreak/>
              <w:t xml:space="preserve">Неисполнение требований </w:t>
            </w:r>
            <w:r>
              <w:t xml:space="preserve">Постановления </w:t>
            </w:r>
            <w:r w:rsidRPr="008E3B0F">
              <w:t xml:space="preserve">Правительства Российской Федерации от 07.12.2015 </w:t>
            </w:r>
            <w:r w:rsidRPr="008E3B0F">
              <w:br/>
              <w:t>№ 1330 «О внесении изменений в Постановление Правительства Российской Федерации от 05.03.2007</w:t>
            </w:r>
            <w:r w:rsidRPr="008E3B0F">
              <w:br/>
              <w:t xml:space="preserve"> № 145» в части обеспечения возможности направления заявителями на предоставление государственной услуги «Организация и проведение государственной экспертизы проектной документации и результатов инженерных изысканий» проектной документации и (или) результатов инженерных изысканий, а также иных документов, </w:t>
            </w:r>
            <w:proofErr w:type="spellStart"/>
            <w:r w:rsidRPr="008E3B0F">
              <w:t>необходи</w:t>
            </w:r>
            <w:r w:rsidR="00150833">
              <w:t>-</w:t>
            </w:r>
            <w:r w:rsidRPr="008E3B0F">
              <w:t>мых</w:t>
            </w:r>
            <w:proofErr w:type="spellEnd"/>
            <w:r w:rsidRPr="008E3B0F">
              <w:t xml:space="preserve"> для проведения государственной экспертизы проектной </w:t>
            </w:r>
            <w:r w:rsidRPr="008E3B0F">
              <w:lastRenderedPageBreak/>
              <w:t>документации и</w:t>
            </w:r>
            <w:proofErr w:type="gramEnd"/>
            <w:r w:rsidRPr="008E3B0F">
              <w:t xml:space="preserve"> (или) результатов инженерных изысканий, в электронной форме</w:t>
            </w:r>
          </w:p>
        </w:tc>
        <w:tc>
          <w:tcPr>
            <w:tcW w:w="1939" w:type="dxa"/>
          </w:tcPr>
          <w:p w:rsidR="003965E8" w:rsidRPr="00B83D12" w:rsidRDefault="003965E8" w:rsidP="003965E8">
            <w:pPr>
              <w:pStyle w:val="ConsPlusNormal"/>
              <w:rPr>
                <w:sz w:val="24"/>
                <w:szCs w:val="24"/>
              </w:rPr>
            </w:pPr>
            <w:r>
              <w:rPr>
                <w:sz w:val="24"/>
                <w:szCs w:val="24"/>
              </w:rPr>
              <w:lastRenderedPageBreak/>
              <w:t>Пункт 11 таблицы 1</w:t>
            </w:r>
          </w:p>
        </w:tc>
      </w:tr>
      <w:tr w:rsidR="003965E8" w:rsidRPr="00B83D12" w:rsidTr="003965E8">
        <w:tc>
          <w:tcPr>
            <w:tcW w:w="904" w:type="dxa"/>
          </w:tcPr>
          <w:p w:rsidR="003965E8" w:rsidRPr="00B83D12" w:rsidRDefault="003965E8" w:rsidP="004177F4">
            <w:pPr>
              <w:rPr>
                <w:color w:val="000000" w:themeColor="text1"/>
              </w:rPr>
            </w:pPr>
            <w:r w:rsidRPr="00B83D12">
              <w:rPr>
                <w:color w:val="000000" w:themeColor="text1"/>
              </w:rPr>
              <w:lastRenderedPageBreak/>
              <w:t>1.1.1.</w:t>
            </w:r>
            <w:r w:rsidR="004177F4">
              <w:rPr>
                <w:color w:val="000000" w:themeColor="text1"/>
              </w:rPr>
              <w:t>9</w:t>
            </w:r>
          </w:p>
        </w:tc>
        <w:tc>
          <w:tcPr>
            <w:tcW w:w="2839" w:type="dxa"/>
          </w:tcPr>
          <w:p w:rsidR="003965E8" w:rsidRPr="00B83D12" w:rsidRDefault="003965E8" w:rsidP="003965E8">
            <w:pPr>
              <w:rPr>
                <w:color w:val="000000" w:themeColor="text1"/>
              </w:rPr>
            </w:pPr>
            <w:r w:rsidRPr="00B83D12">
              <w:rPr>
                <w:color w:val="000000" w:themeColor="text1"/>
              </w:rPr>
              <w:t>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(приобретение и внедрение шаблона «Расчет тарифов для сферы обращения с твердыми коммунальными отходами»)</w:t>
            </w:r>
          </w:p>
        </w:tc>
        <w:tc>
          <w:tcPr>
            <w:tcW w:w="2644" w:type="dxa"/>
          </w:tcPr>
          <w:p w:rsidR="003965E8" w:rsidRPr="00B83D12" w:rsidRDefault="003965E8" w:rsidP="003965E8">
            <w:pPr>
              <w:rPr>
                <w:color w:val="000000" w:themeColor="text1"/>
              </w:rPr>
            </w:pPr>
            <w:r w:rsidRPr="00B83D12">
              <w:rPr>
                <w:color w:val="000000" w:themeColor="text1"/>
              </w:rPr>
              <w:t>Комитет тарифов и цен правительства Еврейской автономной области</w:t>
            </w:r>
          </w:p>
        </w:tc>
        <w:tc>
          <w:tcPr>
            <w:tcW w:w="794" w:type="dxa"/>
          </w:tcPr>
          <w:p w:rsidR="003965E8" w:rsidRPr="00B83D12" w:rsidRDefault="003965E8" w:rsidP="00CF32AC">
            <w:pPr>
              <w:pStyle w:val="ConsPlusNormal"/>
              <w:rPr>
                <w:sz w:val="24"/>
                <w:szCs w:val="24"/>
              </w:rPr>
            </w:pPr>
            <w:r w:rsidRPr="00B83D12">
              <w:rPr>
                <w:sz w:val="24"/>
                <w:szCs w:val="24"/>
              </w:rPr>
              <w:t>202</w:t>
            </w:r>
            <w:r w:rsidR="00CF32AC">
              <w:rPr>
                <w:sz w:val="24"/>
                <w:szCs w:val="24"/>
              </w:rPr>
              <w:t>4</w:t>
            </w:r>
            <w:r w:rsidRPr="00B83D12">
              <w:rPr>
                <w:sz w:val="24"/>
                <w:szCs w:val="24"/>
              </w:rPr>
              <w:t xml:space="preserve"> – 2026</w:t>
            </w:r>
          </w:p>
        </w:tc>
        <w:tc>
          <w:tcPr>
            <w:tcW w:w="2665" w:type="dxa"/>
          </w:tcPr>
          <w:p w:rsidR="003965E8" w:rsidRPr="002F4581" w:rsidRDefault="003965E8" w:rsidP="003965E8">
            <w:pPr>
              <w:pStyle w:val="ConsPlusNormal"/>
              <w:rPr>
                <w:color w:val="000000" w:themeColor="text1"/>
                <w:sz w:val="24"/>
                <w:szCs w:val="24"/>
              </w:rPr>
            </w:pPr>
            <w:r w:rsidRPr="002F4581">
              <w:rPr>
                <w:color w:val="000000" w:themeColor="text1"/>
                <w:sz w:val="24"/>
                <w:szCs w:val="24"/>
              </w:rPr>
              <w:t xml:space="preserve">Автоматизация расчета тарифов для сферы обращения с твердыми коммунальными отходами. </w:t>
            </w:r>
          </w:p>
          <w:p w:rsidR="003965E8" w:rsidRDefault="003965E8" w:rsidP="003965E8">
            <w:pPr>
              <w:pStyle w:val="ConsPlusNormal"/>
              <w:rPr>
                <w:sz w:val="24"/>
                <w:szCs w:val="24"/>
              </w:rPr>
            </w:pPr>
            <w:r w:rsidRPr="002F4581">
              <w:rPr>
                <w:sz w:val="24"/>
                <w:szCs w:val="24"/>
              </w:rPr>
              <w:t xml:space="preserve">Внедрение данного шаблона позволит централизованно направлять и собирать тарифные заявки, оперативно производить  расчет тарифа для </w:t>
            </w:r>
            <w:proofErr w:type="gramStart"/>
            <w:r w:rsidRPr="002F4581">
              <w:rPr>
                <w:sz w:val="24"/>
                <w:szCs w:val="24"/>
              </w:rPr>
              <w:t>организаций</w:t>
            </w:r>
            <w:proofErr w:type="gramEnd"/>
            <w:r w:rsidRPr="002F4581">
              <w:rPr>
                <w:sz w:val="24"/>
                <w:szCs w:val="24"/>
              </w:rPr>
              <w:t xml:space="preserve"> занимающихся предоставлением услуг в сфере обращения с ТКО. Данный шаблон позволит специалистам комитета тарифов и цен в оперативном режиме производить построение сводов и сложных аналитических расчетов. Позволит сократить трудозатраты на выполнение </w:t>
            </w:r>
            <w:r w:rsidRPr="002F4581">
              <w:rPr>
                <w:sz w:val="24"/>
                <w:szCs w:val="24"/>
              </w:rPr>
              <w:lastRenderedPageBreak/>
              <w:t>«механического» труда, связанного с обработкой большого количества документов и данных, в результате автоматизация функции сбор тарифных заявок и расчет тарифов для сферы обращения с твердыми коммунальными отходами, позволит комитету тарифов и цен больше времени уделить анализу документации и контрольным мероприятиям</w:t>
            </w:r>
            <w:r w:rsidR="009E0A60">
              <w:rPr>
                <w:sz w:val="24"/>
                <w:szCs w:val="24"/>
              </w:rPr>
              <w:t xml:space="preserve">. </w:t>
            </w:r>
          </w:p>
          <w:p w:rsidR="009E0A60" w:rsidRPr="00B83D12" w:rsidRDefault="009E0A60" w:rsidP="00CF32AC">
            <w:pPr>
              <w:pStyle w:val="ConsPlusNormal"/>
              <w:rPr>
                <w:sz w:val="24"/>
                <w:szCs w:val="24"/>
              </w:rPr>
            </w:pPr>
            <w:r w:rsidRPr="00C86BA0">
              <w:rPr>
                <w:color w:val="000000" w:themeColor="text1"/>
                <w:sz w:val="24"/>
                <w:szCs w:val="24"/>
              </w:rPr>
              <w:t>202</w:t>
            </w:r>
            <w:r w:rsidR="00CF32AC">
              <w:rPr>
                <w:color w:val="000000" w:themeColor="text1"/>
                <w:sz w:val="24"/>
                <w:szCs w:val="24"/>
              </w:rPr>
              <w:t>4</w:t>
            </w:r>
            <w:r w:rsidRPr="00C86BA0">
              <w:rPr>
                <w:color w:val="000000" w:themeColor="text1"/>
                <w:sz w:val="24"/>
                <w:szCs w:val="24"/>
              </w:rPr>
              <w:t xml:space="preserve"> год – создание шаблона, 202</w:t>
            </w:r>
            <w:r w:rsidR="00CF32AC">
              <w:rPr>
                <w:color w:val="000000" w:themeColor="text1"/>
                <w:sz w:val="24"/>
                <w:szCs w:val="24"/>
              </w:rPr>
              <w:t>5 и</w:t>
            </w:r>
            <w:r w:rsidRPr="00C86BA0">
              <w:rPr>
                <w:color w:val="000000" w:themeColor="text1"/>
                <w:sz w:val="24"/>
                <w:szCs w:val="24"/>
              </w:rPr>
              <w:t xml:space="preserve"> 2026 года –</w:t>
            </w:r>
            <w:r w:rsidR="002110C0" w:rsidRPr="00C86BA0">
              <w:rPr>
                <w:color w:val="000000" w:themeColor="text1"/>
                <w:sz w:val="24"/>
                <w:szCs w:val="24"/>
              </w:rPr>
              <w:t xml:space="preserve"> </w:t>
            </w:r>
            <w:r w:rsidRPr="00C86BA0">
              <w:rPr>
                <w:color w:val="000000" w:themeColor="text1"/>
                <w:sz w:val="24"/>
                <w:szCs w:val="24"/>
              </w:rPr>
              <w:t>развитие</w:t>
            </w:r>
          </w:p>
        </w:tc>
        <w:tc>
          <w:tcPr>
            <w:tcW w:w="2835" w:type="dxa"/>
          </w:tcPr>
          <w:p w:rsidR="003965E8" w:rsidRDefault="003965E8" w:rsidP="003965E8">
            <w:r w:rsidRPr="00B83D12">
              <w:lastRenderedPageBreak/>
              <w:t>Нарушение производственного процесса, невозможность осуществления возложенных функций</w:t>
            </w:r>
            <w:r>
              <w:t>.</w:t>
            </w:r>
          </w:p>
          <w:p w:rsidR="003965E8" w:rsidRPr="00B83D12" w:rsidRDefault="003965E8" w:rsidP="003965E8">
            <w:r>
              <w:t xml:space="preserve">Неисполнение требований Постановления Правительства </w:t>
            </w:r>
            <w:r w:rsidRPr="008E3B0F">
              <w:t>Российской Федерации</w:t>
            </w:r>
            <w:r>
              <w:br/>
              <w:t xml:space="preserve">от 30.05.2016 № 484 </w:t>
            </w:r>
            <w:r>
              <w:br/>
              <w:t>«О ценообразовании в области обращения с твердыми коммунальными отходами»</w:t>
            </w:r>
          </w:p>
        </w:tc>
        <w:tc>
          <w:tcPr>
            <w:tcW w:w="1939" w:type="dxa"/>
          </w:tcPr>
          <w:p w:rsidR="003965E8" w:rsidRPr="00B83D12" w:rsidRDefault="003965E8" w:rsidP="003965E8">
            <w:pPr>
              <w:pStyle w:val="ConsPlusNormal"/>
              <w:rPr>
                <w:sz w:val="24"/>
                <w:szCs w:val="24"/>
              </w:rPr>
            </w:pPr>
            <w:r>
              <w:rPr>
                <w:sz w:val="24"/>
                <w:szCs w:val="24"/>
              </w:rPr>
              <w:t>Пункт 11 таблицы 1</w:t>
            </w:r>
          </w:p>
        </w:tc>
      </w:tr>
      <w:tr w:rsidR="003965E8" w:rsidRPr="00B83D12" w:rsidTr="003965E8">
        <w:tc>
          <w:tcPr>
            <w:tcW w:w="904" w:type="dxa"/>
          </w:tcPr>
          <w:p w:rsidR="003965E8" w:rsidRPr="00B83D12" w:rsidRDefault="003965E8" w:rsidP="004177F4">
            <w:pPr>
              <w:rPr>
                <w:color w:val="000000" w:themeColor="text1"/>
              </w:rPr>
            </w:pPr>
            <w:r w:rsidRPr="00B83D12">
              <w:rPr>
                <w:color w:val="000000" w:themeColor="text1"/>
              </w:rPr>
              <w:lastRenderedPageBreak/>
              <w:t>1.1.1.1</w:t>
            </w:r>
            <w:r w:rsidR="004177F4">
              <w:rPr>
                <w:color w:val="000000" w:themeColor="text1"/>
              </w:rPr>
              <w:t>0</w:t>
            </w:r>
          </w:p>
        </w:tc>
        <w:tc>
          <w:tcPr>
            <w:tcW w:w="2839" w:type="dxa"/>
          </w:tcPr>
          <w:p w:rsidR="003965E8" w:rsidRPr="00B83D12" w:rsidRDefault="003965E8" w:rsidP="003965E8">
            <w:pPr>
              <w:rPr>
                <w:color w:val="000000" w:themeColor="text1"/>
              </w:rPr>
            </w:pPr>
            <w:r>
              <w:rPr>
                <w:color w:val="000000" w:themeColor="text1"/>
              </w:rPr>
              <w:t>Приобретение с</w:t>
            </w:r>
            <w:r w:rsidRPr="00B83D12">
              <w:rPr>
                <w:color w:val="000000" w:themeColor="text1"/>
              </w:rPr>
              <w:t>ерверно</w:t>
            </w:r>
            <w:r>
              <w:rPr>
                <w:color w:val="000000" w:themeColor="text1"/>
              </w:rPr>
              <w:t>го</w:t>
            </w:r>
            <w:r w:rsidRPr="00B83D12">
              <w:rPr>
                <w:color w:val="000000" w:themeColor="text1"/>
              </w:rPr>
              <w:t xml:space="preserve"> и сетево</w:t>
            </w:r>
            <w:r>
              <w:rPr>
                <w:color w:val="000000" w:themeColor="text1"/>
              </w:rPr>
              <w:t>го</w:t>
            </w:r>
            <w:r w:rsidRPr="00B83D12">
              <w:rPr>
                <w:color w:val="000000" w:themeColor="text1"/>
              </w:rPr>
              <w:t xml:space="preserve"> оборудовани</w:t>
            </w:r>
            <w:r>
              <w:rPr>
                <w:color w:val="000000" w:themeColor="text1"/>
              </w:rPr>
              <w:t>я</w:t>
            </w:r>
            <w:r w:rsidRPr="00B83D12">
              <w:rPr>
                <w:color w:val="000000" w:themeColor="text1"/>
              </w:rPr>
              <w:t xml:space="preserve"> для областных информационных систем </w:t>
            </w:r>
          </w:p>
        </w:tc>
        <w:tc>
          <w:tcPr>
            <w:tcW w:w="2644" w:type="dxa"/>
          </w:tcPr>
          <w:p w:rsidR="003965E8" w:rsidRPr="00B83D12" w:rsidRDefault="003965E8" w:rsidP="003965E8">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3965E8" w:rsidRPr="00B83D12" w:rsidRDefault="003965E8" w:rsidP="00CF32AC">
            <w:pPr>
              <w:pStyle w:val="ConsPlusNormal"/>
              <w:rPr>
                <w:sz w:val="24"/>
                <w:szCs w:val="24"/>
              </w:rPr>
            </w:pPr>
            <w:r w:rsidRPr="00B83D12">
              <w:rPr>
                <w:sz w:val="24"/>
                <w:szCs w:val="24"/>
              </w:rPr>
              <w:t>202</w:t>
            </w:r>
            <w:r w:rsidR="00CF32AC">
              <w:rPr>
                <w:sz w:val="24"/>
                <w:szCs w:val="24"/>
              </w:rPr>
              <w:t>1, 2024</w:t>
            </w:r>
            <w:r w:rsidRPr="00B83D12">
              <w:rPr>
                <w:sz w:val="24"/>
                <w:szCs w:val="24"/>
              </w:rPr>
              <w:t xml:space="preserve"> –2026</w:t>
            </w:r>
          </w:p>
        </w:tc>
        <w:tc>
          <w:tcPr>
            <w:tcW w:w="2665" w:type="dxa"/>
          </w:tcPr>
          <w:p w:rsidR="003965E8" w:rsidRPr="00B83D12" w:rsidRDefault="003965E8" w:rsidP="003965E8">
            <w:pPr>
              <w:pStyle w:val="ConsPlusNormal"/>
              <w:rPr>
                <w:sz w:val="24"/>
                <w:szCs w:val="24"/>
              </w:rPr>
            </w:pPr>
            <w:r w:rsidRPr="00B83D12">
              <w:rPr>
                <w:sz w:val="24"/>
                <w:szCs w:val="24"/>
              </w:rPr>
              <w:t xml:space="preserve">Техническое и системное обеспечение областных информационных систем, ежегодное приобретение </w:t>
            </w:r>
            <w:proofErr w:type="spellStart"/>
            <w:proofErr w:type="gramStart"/>
            <w:r w:rsidRPr="00B83D12">
              <w:rPr>
                <w:sz w:val="24"/>
                <w:szCs w:val="24"/>
              </w:rPr>
              <w:t>серверно</w:t>
            </w:r>
            <w:r w:rsidR="00C9030B">
              <w:rPr>
                <w:sz w:val="24"/>
                <w:szCs w:val="24"/>
              </w:rPr>
              <w:t>-</w:t>
            </w:r>
            <w:r w:rsidRPr="00B83D12">
              <w:rPr>
                <w:sz w:val="24"/>
                <w:szCs w:val="24"/>
              </w:rPr>
              <w:t>го</w:t>
            </w:r>
            <w:proofErr w:type="spellEnd"/>
            <w:proofErr w:type="gramEnd"/>
            <w:r w:rsidRPr="00B83D12">
              <w:rPr>
                <w:sz w:val="24"/>
                <w:szCs w:val="24"/>
              </w:rPr>
              <w:t xml:space="preserve"> оборудования, коммутационного оборудования, </w:t>
            </w:r>
            <w:r w:rsidRPr="00B83D12">
              <w:rPr>
                <w:sz w:val="24"/>
                <w:szCs w:val="24"/>
              </w:rPr>
              <w:lastRenderedPageBreak/>
              <w:t xml:space="preserve">источников бесперебойного питания </w:t>
            </w:r>
          </w:p>
        </w:tc>
        <w:tc>
          <w:tcPr>
            <w:tcW w:w="2835" w:type="dxa"/>
          </w:tcPr>
          <w:p w:rsidR="003965E8" w:rsidRPr="00B83D12" w:rsidRDefault="003965E8" w:rsidP="003965E8">
            <w:pPr>
              <w:pStyle w:val="ConsPlusNormal"/>
              <w:rPr>
                <w:sz w:val="24"/>
                <w:szCs w:val="24"/>
              </w:rPr>
            </w:pPr>
            <w:r w:rsidRPr="00B83D12">
              <w:rPr>
                <w:sz w:val="24"/>
                <w:szCs w:val="24"/>
              </w:rPr>
              <w:lastRenderedPageBreak/>
              <w:t>Невозможность внедрения и эксплуатации информационных систем</w:t>
            </w:r>
          </w:p>
        </w:tc>
        <w:tc>
          <w:tcPr>
            <w:tcW w:w="1939" w:type="dxa"/>
          </w:tcPr>
          <w:p w:rsidR="003965E8" w:rsidRPr="00B83D12" w:rsidRDefault="003965E8" w:rsidP="003965E8">
            <w:pPr>
              <w:pStyle w:val="ConsPlusNormal"/>
              <w:rPr>
                <w:sz w:val="24"/>
                <w:szCs w:val="24"/>
              </w:rPr>
            </w:pPr>
            <w:r w:rsidRPr="00B83D12">
              <w:rPr>
                <w:sz w:val="24"/>
                <w:szCs w:val="24"/>
              </w:rPr>
              <w:t>Пункты 1</w:t>
            </w:r>
            <w:r>
              <w:rPr>
                <w:sz w:val="24"/>
                <w:szCs w:val="24"/>
              </w:rPr>
              <w:t>2 –</w:t>
            </w:r>
            <w:r w:rsidRPr="00B83D12">
              <w:rPr>
                <w:sz w:val="24"/>
                <w:szCs w:val="24"/>
              </w:rPr>
              <w:t xml:space="preserve"> 1</w:t>
            </w:r>
            <w:r>
              <w:rPr>
                <w:sz w:val="24"/>
                <w:szCs w:val="24"/>
              </w:rPr>
              <w:t>4</w:t>
            </w:r>
            <w:r w:rsidRPr="00B83D12">
              <w:rPr>
                <w:sz w:val="24"/>
                <w:szCs w:val="24"/>
              </w:rPr>
              <w:t xml:space="preserve"> таблицы 1</w:t>
            </w:r>
          </w:p>
        </w:tc>
      </w:tr>
      <w:tr w:rsidR="003965E8" w:rsidRPr="004478CF" w:rsidTr="003965E8">
        <w:tc>
          <w:tcPr>
            <w:tcW w:w="904" w:type="dxa"/>
          </w:tcPr>
          <w:p w:rsidR="003965E8" w:rsidRPr="004478CF" w:rsidRDefault="003965E8" w:rsidP="004177F4">
            <w:pPr>
              <w:rPr>
                <w:color w:val="000000" w:themeColor="text1"/>
              </w:rPr>
            </w:pPr>
            <w:r w:rsidRPr="004478CF">
              <w:rPr>
                <w:color w:val="000000" w:themeColor="text1"/>
              </w:rPr>
              <w:lastRenderedPageBreak/>
              <w:t>1.1.1.1</w:t>
            </w:r>
            <w:r w:rsidR="004177F4">
              <w:rPr>
                <w:color w:val="000000" w:themeColor="text1"/>
              </w:rPr>
              <w:t>1</w:t>
            </w:r>
          </w:p>
        </w:tc>
        <w:tc>
          <w:tcPr>
            <w:tcW w:w="2839" w:type="dxa"/>
          </w:tcPr>
          <w:p w:rsidR="003965E8" w:rsidRPr="004478CF" w:rsidRDefault="00753F5B" w:rsidP="00753F5B">
            <w:pPr>
              <w:rPr>
                <w:color w:val="000000" w:themeColor="text1"/>
              </w:rPr>
            </w:pPr>
            <w:r>
              <w:rPr>
                <w:color w:val="000000" w:themeColor="text1"/>
              </w:rPr>
              <w:t>О</w:t>
            </w:r>
            <w:r w:rsidR="003965E8" w:rsidRPr="004478CF">
              <w:rPr>
                <w:color w:val="000000" w:themeColor="text1"/>
              </w:rPr>
              <w:t>беспечени</w:t>
            </w:r>
            <w:r>
              <w:rPr>
                <w:color w:val="000000" w:themeColor="text1"/>
              </w:rPr>
              <w:t>е</w:t>
            </w:r>
            <w:r w:rsidR="003965E8" w:rsidRPr="004478CF">
              <w:rPr>
                <w:color w:val="000000" w:themeColor="text1"/>
              </w:rPr>
              <w:t xml:space="preserve"> межведомственного электронного взаимодействия органов исполнительной власти, формируемых правительством </w:t>
            </w:r>
            <w:r w:rsidR="00C86BA0" w:rsidRPr="004478CF">
              <w:rPr>
                <w:color w:val="000000" w:themeColor="text1"/>
              </w:rPr>
              <w:t>Еврейской автономной области</w:t>
            </w:r>
            <w:r w:rsidR="003965E8" w:rsidRPr="004478CF">
              <w:rPr>
                <w:color w:val="000000" w:themeColor="text1"/>
              </w:rPr>
              <w:t xml:space="preserve">, с </w:t>
            </w:r>
            <w:r w:rsidR="00C86BA0" w:rsidRPr="004478CF">
              <w:rPr>
                <w:color w:val="000000" w:themeColor="text1"/>
              </w:rPr>
              <w:t xml:space="preserve">Федеральным казенным учреждением «Главное бюро медико-социальной экспертизы </w:t>
            </w:r>
            <w:r w:rsidR="00C86BA0">
              <w:rPr>
                <w:color w:val="000000" w:themeColor="text1"/>
              </w:rPr>
              <w:t>по</w:t>
            </w:r>
            <w:r w:rsidR="00C86BA0" w:rsidRPr="004478CF">
              <w:rPr>
                <w:color w:val="000000" w:themeColor="text1"/>
              </w:rPr>
              <w:t xml:space="preserve"> Еврейской автономной области» </w:t>
            </w:r>
            <w:r w:rsidR="00C86BA0">
              <w:rPr>
                <w:color w:val="000000" w:themeColor="text1"/>
              </w:rPr>
              <w:t xml:space="preserve">(далее – </w:t>
            </w:r>
            <w:r w:rsidR="003965E8" w:rsidRPr="004478CF">
              <w:rPr>
                <w:color w:val="000000" w:themeColor="text1"/>
              </w:rPr>
              <w:t xml:space="preserve">ФКУ </w:t>
            </w:r>
            <w:r w:rsidR="005640AC">
              <w:rPr>
                <w:color w:val="000000" w:themeColor="text1"/>
              </w:rPr>
              <w:t>«</w:t>
            </w:r>
            <w:r w:rsidR="003965E8" w:rsidRPr="004478CF">
              <w:rPr>
                <w:color w:val="000000" w:themeColor="text1"/>
              </w:rPr>
              <w:t xml:space="preserve">ГБ МСЭ </w:t>
            </w:r>
            <w:r w:rsidR="00C86BA0">
              <w:rPr>
                <w:color w:val="000000" w:themeColor="text1"/>
              </w:rPr>
              <w:t>по</w:t>
            </w:r>
            <w:r w:rsidR="003965E8" w:rsidRPr="004478CF">
              <w:rPr>
                <w:color w:val="000000" w:themeColor="text1"/>
              </w:rPr>
              <w:t xml:space="preserve"> </w:t>
            </w:r>
            <w:r w:rsidR="005640AC">
              <w:rPr>
                <w:color w:val="000000" w:themeColor="text1"/>
              </w:rPr>
              <w:t>ЕАО»</w:t>
            </w:r>
            <w:r w:rsidR="00C86BA0">
              <w:rPr>
                <w:color w:val="000000" w:themeColor="text1"/>
              </w:rPr>
              <w:t>)</w:t>
            </w:r>
          </w:p>
        </w:tc>
        <w:tc>
          <w:tcPr>
            <w:tcW w:w="2644" w:type="dxa"/>
          </w:tcPr>
          <w:p w:rsidR="003965E8" w:rsidRPr="004478CF" w:rsidRDefault="003965E8" w:rsidP="003965E8">
            <w:pPr>
              <w:rPr>
                <w:color w:val="000000" w:themeColor="text1"/>
              </w:rPr>
            </w:pPr>
            <w:r w:rsidRPr="004478CF">
              <w:rPr>
                <w:color w:val="000000" w:themeColor="text1"/>
              </w:rPr>
              <w:t>Комитет информационных технологий и связи Еврейской автономной области</w:t>
            </w:r>
          </w:p>
        </w:tc>
        <w:tc>
          <w:tcPr>
            <w:tcW w:w="794" w:type="dxa"/>
          </w:tcPr>
          <w:p w:rsidR="003965E8" w:rsidRPr="004478CF" w:rsidRDefault="003965E8" w:rsidP="0094489E">
            <w:pPr>
              <w:pStyle w:val="ConsPlusNormal"/>
              <w:rPr>
                <w:sz w:val="24"/>
                <w:szCs w:val="24"/>
              </w:rPr>
            </w:pPr>
            <w:r w:rsidRPr="00F13BD2">
              <w:rPr>
                <w:sz w:val="24"/>
                <w:szCs w:val="24"/>
              </w:rPr>
              <w:t>2020</w:t>
            </w:r>
            <w:r w:rsidR="00CF32AC">
              <w:rPr>
                <w:sz w:val="24"/>
                <w:szCs w:val="24"/>
              </w:rPr>
              <w:t>, 2024</w:t>
            </w:r>
            <w:r w:rsidR="00F13BD2">
              <w:rPr>
                <w:sz w:val="24"/>
                <w:szCs w:val="24"/>
              </w:rPr>
              <w:t xml:space="preserve"> –  2026</w:t>
            </w:r>
          </w:p>
        </w:tc>
        <w:tc>
          <w:tcPr>
            <w:tcW w:w="2665" w:type="dxa"/>
          </w:tcPr>
          <w:p w:rsidR="003965E8" w:rsidRDefault="003965E8" w:rsidP="003965E8">
            <w:pPr>
              <w:rPr>
                <w:color w:val="000000" w:themeColor="text1"/>
              </w:rPr>
            </w:pPr>
            <w:r w:rsidRPr="004478CF">
              <w:t xml:space="preserve">Для организации межведомственного электронного взаимодействия </w:t>
            </w:r>
            <w:r w:rsidRPr="004478CF">
              <w:rPr>
                <w:color w:val="000000" w:themeColor="text1"/>
              </w:rPr>
              <w:t xml:space="preserve">между </w:t>
            </w:r>
            <w:r w:rsidR="00C86BA0">
              <w:rPr>
                <w:color w:val="000000" w:themeColor="text1"/>
              </w:rPr>
              <w:t xml:space="preserve">ФГКУ </w:t>
            </w:r>
            <w:r w:rsidR="005640AC">
              <w:rPr>
                <w:color w:val="000000" w:themeColor="text1"/>
              </w:rPr>
              <w:t>«</w:t>
            </w:r>
            <w:r w:rsidR="005640AC" w:rsidRPr="004478CF">
              <w:rPr>
                <w:color w:val="000000" w:themeColor="text1"/>
              </w:rPr>
              <w:t xml:space="preserve">ГБ МСЭ </w:t>
            </w:r>
            <w:r w:rsidR="005640AC">
              <w:rPr>
                <w:color w:val="000000" w:themeColor="text1"/>
              </w:rPr>
              <w:t>по</w:t>
            </w:r>
            <w:r w:rsidR="005640AC" w:rsidRPr="004478CF">
              <w:rPr>
                <w:color w:val="000000" w:themeColor="text1"/>
              </w:rPr>
              <w:t xml:space="preserve"> </w:t>
            </w:r>
            <w:r w:rsidR="005640AC">
              <w:rPr>
                <w:color w:val="000000" w:themeColor="text1"/>
              </w:rPr>
              <w:t>ЕАО»</w:t>
            </w:r>
            <w:r w:rsidRPr="004478CF">
              <w:rPr>
                <w:color w:val="000000" w:themeColor="text1"/>
              </w:rPr>
              <w:t xml:space="preserve"> и органами исполнительной власти, формируемыми правительством </w:t>
            </w:r>
            <w:r w:rsidR="00C86BA0" w:rsidRPr="004478CF">
              <w:rPr>
                <w:color w:val="000000" w:themeColor="text1"/>
              </w:rPr>
              <w:t xml:space="preserve">Еврейской автономной </w:t>
            </w:r>
            <w:r w:rsidRPr="004478CF">
              <w:rPr>
                <w:color w:val="000000" w:themeColor="text1"/>
              </w:rPr>
              <w:t>области</w:t>
            </w:r>
            <w:r>
              <w:rPr>
                <w:color w:val="000000" w:themeColor="text1"/>
              </w:rPr>
              <w:t>. Приобретение и аттестации 22 автоматизированных рабочих мест. В рамках обмена информацией обеспечить переход на электронный документооборот:</w:t>
            </w:r>
          </w:p>
          <w:p w:rsidR="00CF32AC" w:rsidRPr="00CF32AC" w:rsidRDefault="00F13BD2" w:rsidP="003965E8">
            <w:pPr>
              <w:rPr>
                <w:color w:val="000000" w:themeColor="text1"/>
              </w:rPr>
            </w:pPr>
            <w:r w:rsidRPr="00C86BA0">
              <w:rPr>
                <w:color w:val="000000" w:themeColor="text1"/>
              </w:rPr>
              <w:t xml:space="preserve">с </w:t>
            </w:r>
            <w:r w:rsidR="003965E8" w:rsidRPr="00C86BA0">
              <w:rPr>
                <w:color w:val="000000" w:themeColor="text1"/>
              </w:rPr>
              <w:t>2020 год</w:t>
            </w:r>
            <w:r w:rsidRPr="00C86BA0">
              <w:rPr>
                <w:color w:val="000000" w:themeColor="text1"/>
              </w:rPr>
              <w:t>а</w:t>
            </w:r>
            <w:r w:rsidR="003965E8" w:rsidRPr="00C86BA0">
              <w:rPr>
                <w:color w:val="000000" w:themeColor="text1"/>
              </w:rPr>
              <w:t xml:space="preserve"> – 100 %</w:t>
            </w:r>
          </w:p>
        </w:tc>
        <w:tc>
          <w:tcPr>
            <w:tcW w:w="2835" w:type="dxa"/>
          </w:tcPr>
          <w:p w:rsidR="003965E8" w:rsidRPr="004478CF" w:rsidRDefault="003965E8" w:rsidP="003965E8">
            <w:pPr>
              <w:pStyle w:val="ConsPlusNormal"/>
              <w:rPr>
                <w:sz w:val="24"/>
                <w:szCs w:val="24"/>
              </w:rPr>
            </w:pPr>
            <w:r w:rsidRPr="004478CF">
              <w:rPr>
                <w:sz w:val="24"/>
                <w:szCs w:val="24"/>
              </w:rPr>
              <w:t xml:space="preserve">Неисполнение  приказа Министерства труда и социальной защиты России от 13.06.2017 </w:t>
            </w:r>
            <w:r>
              <w:rPr>
                <w:sz w:val="24"/>
                <w:szCs w:val="24"/>
              </w:rPr>
              <w:br/>
            </w:r>
            <w:r w:rsidRPr="004478CF">
              <w:rPr>
                <w:sz w:val="24"/>
                <w:szCs w:val="24"/>
              </w:rPr>
              <w:t>№ 486-н</w:t>
            </w:r>
            <w:r w:rsidRPr="004478CF">
              <w:rPr>
                <w:bCs/>
                <w:color w:val="000000"/>
                <w:sz w:val="24"/>
                <w:szCs w:val="24"/>
                <w:shd w:val="clear" w:color="auto" w:fill="FFFFFF"/>
              </w:rPr>
              <w:t xml:space="preserve"> «Об утверждении Порядка разработки и реализации индивидуальной программы реабилитации или </w:t>
            </w:r>
            <w:proofErr w:type="spellStart"/>
            <w:r w:rsidRPr="004478CF">
              <w:rPr>
                <w:bCs/>
                <w:color w:val="000000"/>
                <w:sz w:val="24"/>
                <w:szCs w:val="24"/>
                <w:shd w:val="clear" w:color="auto" w:fill="FFFFFF"/>
              </w:rPr>
              <w:t>абилитации</w:t>
            </w:r>
            <w:proofErr w:type="spellEnd"/>
            <w:r w:rsidRPr="004478CF">
              <w:rPr>
                <w:bCs/>
                <w:color w:val="000000"/>
                <w:sz w:val="24"/>
                <w:szCs w:val="24"/>
                <w:shd w:val="clear" w:color="auto" w:fill="FFFFFF"/>
              </w:rPr>
              <w:t xml:space="preserve"> инвалида, индивидуальной программы реабилитации или </w:t>
            </w:r>
            <w:proofErr w:type="spellStart"/>
            <w:r w:rsidRPr="004478CF">
              <w:rPr>
                <w:bCs/>
                <w:color w:val="000000"/>
                <w:sz w:val="24"/>
                <w:szCs w:val="24"/>
                <w:shd w:val="clear" w:color="auto" w:fill="FFFFFF"/>
              </w:rPr>
              <w:t>абилитации</w:t>
            </w:r>
            <w:proofErr w:type="spellEnd"/>
            <w:r w:rsidRPr="004478CF">
              <w:rPr>
                <w:bCs/>
                <w:color w:val="000000"/>
                <w:sz w:val="24"/>
                <w:szCs w:val="24"/>
                <w:shd w:val="clear" w:color="auto" w:fill="FFFFFF"/>
              </w:rPr>
              <w:t xml:space="preserve"> ребенка-инвалида, выдаваемых федеральными государственными учреждениями медико-социальной экспертизы, и их форм»</w:t>
            </w:r>
            <w:r w:rsidRPr="004478CF">
              <w:rPr>
                <w:sz w:val="24"/>
                <w:szCs w:val="24"/>
              </w:rPr>
              <w:t xml:space="preserve"> </w:t>
            </w:r>
          </w:p>
        </w:tc>
        <w:tc>
          <w:tcPr>
            <w:tcW w:w="1939" w:type="dxa"/>
          </w:tcPr>
          <w:p w:rsidR="003965E8" w:rsidRPr="004478CF" w:rsidRDefault="003965E8" w:rsidP="003965E8">
            <w:pPr>
              <w:pStyle w:val="ConsPlusNormal"/>
              <w:rPr>
                <w:sz w:val="24"/>
                <w:szCs w:val="24"/>
              </w:rPr>
            </w:pPr>
            <w:r w:rsidRPr="004478CF">
              <w:rPr>
                <w:sz w:val="24"/>
                <w:szCs w:val="24"/>
              </w:rPr>
              <w:t>Пункт 5 таблицы 1</w:t>
            </w:r>
          </w:p>
        </w:tc>
      </w:tr>
      <w:tr w:rsidR="003965E8" w:rsidRPr="00B83D12" w:rsidTr="003965E8">
        <w:tc>
          <w:tcPr>
            <w:tcW w:w="904" w:type="dxa"/>
          </w:tcPr>
          <w:p w:rsidR="003965E8" w:rsidRPr="00B83D12" w:rsidRDefault="003965E8" w:rsidP="004177F4">
            <w:pPr>
              <w:rPr>
                <w:color w:val="000000" w:themeColor="text1"/>
              </w:rPr>
            </w:pPr>
            <w:r w:rsidRPr="00B83D12">
              <w:rPr>
                <w:color w:val="000000" w:themeColor="text1"/>
              </w:rPr>
              <w:t>1.1.1.1</w:t>
            </w:r>
            <w:r w:rsidR="004177F4">
              <w:rPr>
                <w:color w:val="000000" w:themeColor="text1"/>
              </w:rPr>
              <w:t>2</w:t>
            </w:r>
          </w:p>
        </w:tc>
        <w:tc>
          <w:tcPr>
            <w:tcW w:w="2839" w:type="dxa"/>
          </w:tcPr>
          <w:p w:rsidR="003965E8" w:rsidRPr="00B83D12" w:rsidRDefault="003965E8" w:rsidP="003965E8">
            <w:pPr>
              <w:rPr>
                <w:color w:val="000000" w:themeColor="text1"/>
              </w:rPr>
            </w:pPr>
            <w:r w:rsidRPr="00B83D12">
              <w:rPr>
                <w:color w:val="000000" w:themeColor="text1"/>
              </w:rPr>
              <w:t xml:space="preserve">Приобретение АРМ с установленным лицензированным и сертифицированным системным и офисным программным обеспечением </w:t>
            </w:r>
          </w:p>
        </w:tc>
        <w:tc>
          <w:tcPr>
            <w:tcW w:w="2644" w:type="dxa"/>
          </w:tcPr>
          <w:p w:rsidR="003965E8" w:rsidRPr="00B83D12" w:rsidRDefault="003965E8" w:rsidP="003965E8">
            <w:pPr>
              <w:rPr>
                <w:color w:val="000000" w:themeColor="text1"/>
              </w:rPr>
            </w:pPr>
            <w:r w:rsidRPr="00B83D12">
              <w:rPr>
                <w:color w:val="000000" w:themeColor="text1"/>
              </w:rPr>
              <w:t>Управление здравоохранения правительства Еврейской автономной области</w:t>
            </w:r>
          </w:p>
        </w:tc>
        <w:tc>
          <w:tcPr>
            <w:tcW w:w="794" w:type="dxa"/>
          </w:tcPr>
          <w:p w:rsidR="003965E8" w:rsidRPr="00B83D12" w:rsidRDefault="003965E8" w:rsidP="006C6BFB">
            <w:pPr>
              <w:pStyle w:val="ConsPlusNormal"/>
              <w:rPr>
                <w:sz w:val="24"/>
                <w:szCs w:val="24"/>
              </w:rPr>
            </w:pPr>
            <w:r>
              <w:rPr>
                <w:sz w:val="24"/>
                <w:szCs w:val="24"/>
              </w:rPr>
              <w:t>202</w:t>
            </w:r>
            <w:r w:rsidR="006C6BFB">
              <w:rPr>
                <w:sz w:val="24"/>
                <w:szCs w:val="24"/>
              </w:rPr>
              <w:t>4</w:t>
            </w:r>
            <w:r w:rsidRPr="00B83D12">
              <w:rPr>
                <w:sz w:val="24"/>
                <w:szCs w:val="24"/>
              </w:rPr>
              <w:t xml:space="preserve"> – 2026</w:t>
            </w:r>
          </w:p>
        </w:tc>
        <w:tc>
          <w:tcPr>
            <w:tcW w:w="2665" w:type="dxa"/>
          </w:tcPr>
          <w:p w:rsidR="003965E8" w:rsidRPr="0028408D" w:rsidRDefault="003965E8" w:rsidP="003965E8">
            <w:pPr>
              <w:pStyle w:val="ConsPlusNormal"/>
              <w:rPr>
                <w:sz w:val="24"/>
                <w:szCs w:val="24"/>
              </w:rPr>
            </w:pPr>
            <w:r w:rsidRPr="0028408D">
              <w:rPr>
                <w:sz w:val="24"/>
                <w:szCs w:val="24"/>
              </w:rPr>
              <w:t>Обеспечение бесперебойной работы аппаратно-программного комплекса, автоматизация рабочих мест</w:t>
            </w:r>
          </w:p>
        </w:tc>
        <w:tc>
          <w:tcPr>
            <w:tcW w:w="2835" w:type="dxa"/>
          </w:tcPr>
          <w:p w:rsidR="003965E8" w:rsidRPr="00B83D12" w:rsidRDefault="003965E8" w:rsidP="003965E8">
            <w:pPr>
              <w:pStyle w:val="ConsPlusNormal"/>
              <w:rPr>
                <w:sz w:val="24"/>
                <w:szCs w:val="24"/>
              </w:rPr>
            </w:pPr>
            <w:r w:rsidRPr="00B83D12">
              <w:rPr>
                <w:sz w:val="24"/>
                <w:szCs w:val="24"/>
              </w:rPr>
              <w:t>Нарушение производственного процесса, невозможность осуществления возложенных функций</w:t>
            </w:r>
          </w:p>
        </w:tc>
        <w:tc>
          <w:tcPr>
            <w:tcW w:w="1939" w:type="dxa"/>
          </w:tcPr>
          <w:p w:rsidR="003965E8" w:rsidRPr="00B83D12" w:rsidRDefault="003965E8" w:rsidP="003965E8">
            <w:pPr>
              <w:pStyle w:val="ConsPlusNormal"/>
              <w:rPr>
                <w:sz w:val="24"/>
                <w:szCs w:val="24"/>
              </w:rPr>
            </w:pPr>
            <w:r>
              <w:rPr>
                <w:sz w:val="24"/>
                <w:szCs w:val="24"/>
              </w:rPr>
              <w:t>Пункт 10 таблицы 1</w:t>
            </w:r>
          </w:p>
        </w:tc>
      </w:tr>
      <w:tr w:rsidR="003965E8" w:rsidRPr="00B83D12" w:rsidTr="003965E8">
        <w:tc>
          <w:tcPr>
            <w:tcW w:w="904" w:type="dxa"/>
          </w:tcPr>
          <w:p w:rsidR="003965E8" w:rsidRPr="00B83D12" w:rsidRDefault="003965E8" w:rsidP="004177F4">
            <w:pPr>
              <w:rPr>
                <w:color w:val="000000" w:themeColor="text1"/>
              </w:rPr>
            </w:pPr>
            <w:r w:rsidRPr="00B83D12">
              <w:rPr>
                <w:color w:val="000000" w:themeColor="text1"/>
              </w:rPr>
              <w:lastRenderedPageBreak/>
              <w:t>1.1.1.1</w:t>
            </w:r>
            <w:r w:rsidR="004177F4">
              <w:rPr>
                <w:color w:val="000000" w:themeColor="text1"/>
              </w:rPr>
              <w:t>3</w:t>
            </w:r>
          </w:p>
        </w:tc>
        <w:tc>
          <w:tcPr>
            <w:tcW w:w="2839" w:type="dxa"/>
          </w:tcPr>
          <w:p w:rsidR="003965E8" w:rsidRPr="00B83D12" w:rsidRDefault="003965E8" w:rsidP="003965E8">
            <w:pPr>
              <w:rPr>
                <w:color w:val="000000" w:themeColor="text1"/>
              </w:rPr>
            </w:pPr>
            <w:r w:rsidRPr="00B83D12">
              <w:rPr>
                <w:color w:val="000000" w:themeColor="text1"/>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2644" w:type="dxa"/>
          </w:tcPr>
          <w:p w:rsidR="003965E8" w:rsidRPr="00B83D12" w:rsidRDefault="003965E8" w:rsidP="003965E8">
            <w:pPr>
              <w:rPr>
                <w:color w:val="000000" w:themeColor="text1"/>
              </w:rPr>
            </w:pPr>
            <w:r w:rsidRPr="00B83D12">
              <w:rPr>
                <w:color w:val="000000" w:themeColor="text1"/>
              </w:rPr>
              <w:t xml:space="preserve">Аппарат губернатора и правительства Еврейской автономной </w:t>
            </w:r>
            <w:r w:rsidRPr="005279CB">
              <w:rPr>
                <w:color w:val="000000" w:themeColor="text1"/>
              </w:rPr>
              <w:t>области (Департамент по защите информации аппарата губернатора и правительства Еврейской автономной области</w:t>
            </w:r>
            <w:r w:rsidRPr="00B83D12">
              <w:rPr>
                <w:color w:val="000000" w:themeColor="text1"/>
              </w:rPr>
              <w:t>)</w:t>
            </w:r>
          </w:p>
        </w:tc>
        <w:tc>
          <w:tcPr>
            <w:tcW w:w="794" w:type="dxa"/>
          </w:tcPr>
          <w:p w:rsidR="003965E8" w:rsidRPr="00B83D12" w:rsidRDefault="003965E8" w:rsidP="009A748B">
            <w:pPr>
              <w:pStyle w:val="ConsPlusNormal"/>
              <w:rPr>
                <w:sz w:val="24"/>
                <w:szCs w:val="24"/>
              </w:rPr>
            </w:pPr>
            <w:r w:rsidRPr="00B83D12">
              <w:rPr>
                <w:sz w:val="24"/>
                <w:szCs w:val="24"/>
              </w:rPr>
              <w:t>202</w:t>
            </w:r>
            <w:r w:rsidR="009A748B">
              <w:rPr>
                <w:sz w:val="24"/>
                <w:szCs w:val="24"/>
              </w:rPr>
              <w:t>4</w:t>
            </w:r>
            <w:r w:rsidRPr="00B83D12">
              <w:rPr>
                <w:sz w:val="24"/>
                <w:szCs w:val="24"/>
              </w:rPr>
              <w:t xml:space="preserve"> – 2026</w:t>
            </w:r>
          </w:p>
        </w:tc>
        <w:tc>
          <w:tcPr>
            <w:tcW w:w="2665" w:type="dxa"/>
          </w:tcPr>
          <w:p w:rsidR="003965E8" w:rsidRDefault="003965E8" w:rsidP="003965E8">
            <w:pPr>
              <w:pStyle w:val="ConsPlusNormal"/>
              <w:rPr>
                <w:sz w:val="24"/>
                <w:szCs w:val="24"/>
                <w:shd w:val="clear" w:color="auto" w:fill="FFFFFF"/>
              </w:rPr>
            </w:pPr>
            <w:r>
              <w:rPr>
                <w:sz w:val="24"/>
                <w:szCs w:val="24"/>
              </w:rPr>
              <w:t>О</w:t>
            </w:r>
            <w:r w:rsidRPr="00B83D12">
              <w:rPr>
                <w:sz w:val="24"/>
                <w:szCs w:val="24"/>
              </w:rPr>
              <w:t xml:space="preserve">беспечение требований защиты </w:t>
            </w:r>
            <w:r w:rsidRPr="00B83D12">
              <w:rPr>
                <w:color w:val="000000" w:themeColor="text1"/>
                <w:sz w:val="24"/>
                <w:szCs w:val="24"/>
              </w:rPr>
              <w:t>информации</w:t>
            </w:r>
            <w:r>
              <w:rPr>
                <w:color w:val="000000" w:themeColor="text1"/>
                <w:sz w:val="24"/>
                <w:szCs w:val="24"/>
              </w:rPr>
              <w:t xml:space="preserve"> при передаче, обработке и хранении данных,</w:t>
            </w:r>
            <w:r w:rsidRPr="0028408D">
              <w:rPr>
                <w:sz w:val="24"/>
                <w:szCs w:val="24"/>
              </w:rPr>
              <w:t xml:space="preserve"> бесперебойной работы аппаратно-программного комплекса, автоматизация рабочих мест</w:t>
            </w:r>
            <w:r>
              <w:rPr>
                <w:sz w:val="24"/>
                <w:szCs w:val="24"/>
              </w:rPr>
              <w:t xml:space="preserve"> для </w:t>
            </w:r>
            <w:r w:rsidRPr="001F29BE">
              <w:rPr>
                <w:sz w:val="24"/>
                <w:szCs w:val="24"/>
                <w:shd w:val="clear" w:color="auto" w:fill="FFFFFF"/>
              </w:rPr>
              <w:t>обработки разного рода персональных данных</w:t>
            </w:r>
            <w:r>
              <w:rPr>
                <w:sz w:val="24"/>
                <w:szCs w:val="24"/>
                <w:shd w:val="clear" w:color="auto" w:fill="FFFFFF"/>
              </w:rPr>
              <w:t>.</w:t>
            </w:r>
          </w:p>
          <w:p w:rsidR="003965E8" w:rsidRDefault="003965E8" w:rsidP="003965E8">
            <w:pPr>
              <w:pStyle w:val="ConsPlusNormal"/>
              <w:rPr>
                <w:sz w:val="24"/>
                <w:szCs w:val="24"/>
                <w:shd w:val="clear" w:color="auto" w:fill="FFFFFF"/>
              </w:rPr>
            </w:pPr>
            <w:r>
              <w:rPr>
                <w:sz w:val="24"/>
                <w:szCs w:val="24"/>
                <w:shd w:val="clear" w:color="auto" w:fill="FFFFFF"/>
              </w:rPr>
              <w:t xml:space="preserve">Является одной из задач национальной программы «Цифровая экономика </w:t>
            </w:r>
            <w:r>
              <w:rPr>
                <w:sz w:val="24"/>
                <w:szCs w:val="24"/>
              </w:rPr>
              <w:t>Российской Федерации»</w:t>
            </w:r>
          </w:p>
          <w:p w:rsidR="003965E8" w:rsidRPr="0028408D" w:rsidRDefault="003965E8" w:rsidP="00CF5A7D">
            <w:pPr>
              <w:pStyle w:val="ConsPlusNormal"/>
              <w:rPr>
                <w:sz w:val="24"/>
                <w:szCs w:val="24"/>
              </w:rPr>
            </w:pPr>
          </w:p>
        </w:tc>
        <w:tc>
          <w:tcPr>
            <w:tcW w:w="2835" w:type="dxa"/>
          </w:tcPr>
          <w:p w:rsidR="003965E8" w:rsidRPr="00B83D12" w:rsidRDefault="003965E8" w:rsidP="003965E8">
            <w:pPr>
              <w:pStyle w:val="ConsPlusNormal"/>
              <w:rPr>
                <w:sz w:val="24"/>
                <w:szCs w:val="24"/>
              </w:rPr>
            </w:pPr>
            <w:r w:rsidRPr="00B83D12">
              <w:rPr>
                <w:sz w:val="24"/>
                <w:szCs w:val="24"/>
              </w:rPr>
              <w:t xml:space="preserve">Нарушение требований Постановления Правительства </w:t>
            </w:r>
            <w:r>
              <w:rPr>
                <w:sz w:val="24"/>
                <w:szCs w:val="24"/>
              </w:rPr>
              <w:t>Российской Федерации</w:t>
            </w:r>
            <w:r>
              <w:rPr>
                <w:sz w:val="24"/>
                <w:szCs w:val="24"/>
              </w:rPr>
              <w:br/>
            </w:r>
            <w:r w:rsidRPr="00B83D12">
              <w:rPr>
                <w:sz w:val="24"/>
                <w:szCs w:val="24"/>
              </w:rPr>
              <w:t>от 06.07.2015 № 676</w:t>
            </w:r>
          </w:p>
          <w:p w:rsidR="003965E8" w:rsidRPr="00B83D12" w:rsidRDefault="003965E8" w:rsidP="003965E8">
            <w:pPr>
              <w:pStyle w:val="ConsPlusNormal"/>
              <w:rPr>
                <w:sz w:val="24"/>
                <w:szCs w:val="24"/>
              </w:rPr>
            </w:pPr>
            <w:r w:rsidRPr="00B83D12">
              <w:rPr>
                <w:sz w:val="24"/>
                <w:szCs w:val="24"/>
              </w:rPr>
              <w: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3965E8" w:rsidRPr="00B83D12" w:rsidRDefault="003965E8" w:rsidP="003965E8">
            <w:pPr>
              <w:pStyle w:val="ConsPlusNormal"/>
              <w:rPr>
                <w:sz w:val="24"/>
                <w:szCs w:val="24"/>
              </w:rPr>
            </w:pPr>
            <w:r>
              <w:rPr>
                <w:sz w:val="24"/>
                <w:szCs w:val="24"/>
              </w:rPr>
              <w:t>п</w:t>
            </w:r>
            <w:r w:rsidRPr="00B83D12">
              <w:rPr>
                <w:sz w:val="24"/>
                <w:szCs w:val="24"/>
              </w:rPr>
              <w:t xml:space="preserve">риказа ФСТЭК России от 11.02.2013 № 17 «Об утверждении Требований о защите информации, не составляющей </w:t>
            </w:r>
            <w:proofErr w:type="spellStart"/>
            <w:proofErr w:type="gramStart"/>
            <w:r w:rsidRPr="00B83D12">
              <w:rPr>
                <w:sz w:val="24"/>
                <w:szCs w:val="24"/>
              </w:rPr>
              <w:t>государст</w:t>
            </w:r>
            <w:r>
              <w:rPr>
                <w:sz w:val="24"/>
                <w:szCs w:val="24"/>
              </w:rPr>
              <w:t>-</w:t>
            </w:r>
            <w:r w:rsidRPr="00B83D12">
              <w:rPr>
                <w:sz w:val="24"/>
                <w:szCs w:val="24"/>
              </w:rPr>
              <w:t>венную</w:t>
            </w:r>
            <w:proofErr w:type="spellEnd"/>
            <w:proofErr w:type="gramEnd"/>
            <w:r w:rsidRPr="00B83D12">
              <w:rPr>
                <w:sz w:val="24"/>
                <w:szCs w:val="24"/>
              </w:rPr>
              <w:t xml:space="preserve"> тайну, </w:t>
            </w:r>
            <w:proofErr w:type="spellStart"/>
            <w:r w:rsidRPr="00B83D12">
              <w:rPr>
                <w:sz w:val="24"/>
                <w:szCs w:val="24"/>
              </w:rPr>
              <w:t>содержа</w:t>
            </w:r>
            <w:r>
              <w:rPr>
                <w:sz w:val="24"/>
                <w:szCs w:val="24"/>
              </w:rPr>
              <w:t>-</w:t>
            </w:r>
            <w:r w:rsidRPr="00B83D12">
              <w:rPr>
                <w:sz w:val="24"/>
                <w:szCs w:val="24"/>
              </w:rPr>
              <w:t>щейся</w:t>
            </w:r>
            <w:proofErr w:type="spellEnd"/>
            <w:r w:rsidRPr="00B83D12">
              <w:rPr>
                <w:sz w:val="24"/>
                <w:szCs w:val="24"/>
              </w:rPr>
              <w:t xml:space="preserve"> в государственных информационных системах»</w:t>
            </w:r>
          </w:p>
        </w:tc>
        <w:tc>
          <w:tcPr>
            <w:tcW w:w="1939" w:type="dxa"/>
          </w:tcPr>
          <w:p w:rsidR="003965E8" w:rsidRPr="00B83D12" w:rsidRDefault="003965E8" w:rsidP="003965E8">
            <w:pPr>
              <w:pStyle w:val="ConsPlusNormal"/>
              <w:rPr>
                <w:sz w:val="24"/>
                <w:szCs w:val="24"/>
              </w:rPr>
            </w:pPr>
            <w:r>
              <w:rPr>
                <w:sz w:val="24"/>
                <w:szCs w:val="24"/>
              </w:rPr>
              <w:t>Пункты 9, 10, 13 таблицы 1</w:t>
            </w:r>
          </w:p>
        </w:tc>
      </w:tr>
      <w:tr w:rsidR="003965E8" w:rsidRPr="00B83D12" w:rsidTr="003965E8">
        <w:tc>
          <w:tcPr>
            <w:tcW w:w="904" w:type="dxa"/>
          </w:tcPr>
          <w:p w:rsidR="003965E8" w:rsidRPr="00B83D12" w:rsidRDefault="003965E8" w:rsidP="004177F4">
            <w:pPr>
              <w:rPr>
                <w:color w:val="000000" w:themeColor="text1"/>
              </w:rPr>
            </w:pPr>
            <w:r w:rsidRPr="00B83D12">
              <w:rPr>
                <w:color w:val="000000" w:themeColor="text1"/>
              </w:rPr>
              <w:t>1.1.1.1</w:t>
            </w:r>
            <w:r w:rsidR="004177F4">
              <w:rPr>
                <w:color w:val="000000" w:themeColor="text1"/>
              </w:rPr>
              <w:t>4</w:t>
            </w:r>
          </w:p>
        </w:tc>
        <w:tc>
          <w:tcPr>
            <w:tcW w:w="2839" w:type="dxa"/>
          </w:tcPr>
          <w:p w:rsidR="003965E8" w:rsidRPr="00B83D12" w:rsidRDefault="003965E8" w:rsidP="003965E8">
            <w:pPr>
              <w:rPr>
                <w:color w:val="000000" w:themeColor="text1"/>
              </w:rPr>
            </w:pPr>
            <w:r w:rsidRPr="00B83D12">
              <w:rPr>
                <w:color w:val="000000" w:themeColor="text1"/>
              </w:rPr>
              <w:t xml:space="preserve">Развитие  системы видеоконференцсвязи губернатора и правительства </w:t>
            </w:r>
            <w:r w:rsidR="00642530" w:rsidRPr="00B83D12">
              <w:rPr>
                <w:color w:val="000000" w:themeColor="text1"/>
              </w:rPr>
              <w:t xml:space="preserve">Еврейской автономной </w:t>
            </w:r>
            <w:r w:rsidRPr="00B83D12">
              <w:rPr>
                <w:color w:val="000000" w:themeColor="text1"/>
              </w:rPr>
              <w:t xml:space="preserve">области </w:t>
            </w:r>
          </w:p>
        </w:tc>
        <w:tc>
          <w:tcPr>
            <w:tcW w:w="2644" w:type="dxa"/>
          </w:tcPr>
          <w:p w:rsidR="003965E8" w:rsidRPr="00B83D12" w:rsidRDefault="003965E8" w:rsidP="003965E8">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3965E8" w:rsidRPr="00B83D12" w:rsidRDefault="003965E8" w:rsidP="003965E8">
            <w:pPr>
              <w:pStyle w:val="ConsPlusNormal"/>
              <w:rPr>
                <w:sz w:val="24"/>
                <w:szCs w:val="24"/>
              </w:rPr>
            </w:pPr>
            <w:r w:rsidRPr="00B83D12">
              <w:rPr>
                <w:sz w:val="24"/>
                <w:szCs w:val="24"/>
              </w:rPr>
              <w:t>202</w:t>
            </w:r>
            <w:r>
              <w:rPr>
                <w:sz w:val="24"/>
                <w:szCs w:val="24"/>
              </w:rPr>
              <w:t>1</w:t>
            </w:r>
            <w:r w:rsidRPr="00B83D12">
              <w:rPr>
                <w:sz w:val="24"/>
                <w:szCs w:val="24"/>
              </w:rPr>
              <w:t xml:space="preserve"> – 2026</w:t>
            </w:r>
          </w:p>
        </w:tc>
        <w:tc>
          <w:tcPr>
            <w:tcW w:w="2665" w:type="dxa"/>
          </w:tcPr>
          <w:p w:rsidR="003965E8" w:rsidRPr="00B83D12" w:rsidRDefault="003965E8" w:rsidP="003965E8">
            <w:pPr>
              <w:pStyle w:val="ConsPlusNormal"/>
              <w:rPr>
                <w:sz w:val="24"/>
                <w:szCs w:val="24"/>
              </w:rPr>
            </w:pPr>
            <w:r w:rsidRPr="00B83D12">
              <w:rPr>
                <w:sz w:val="24"/>
                <w:szCs w:val="24"/>
              </w:rPr>
              <w:t xml:space="preserve">Обеспечение возможности проведения экстренных и мобильных </w:t>
            </w:r>
            <w:proofErr w:type="spellStart"/>
            <w:proofErr w:type="gramStart"/>
            <w:r w:rsidRPr="00B83D12">
              <w:rPr>
                <w:sz w:val="24"/>
                <w:szCs w:val="24"/>
              </w:rPr>
              <w:t>видео-конференций</w:t>
            </w:r>
            <w:proofErr w:type="spellEnd"/>
            <w:proofErr w:type="gramEnd"/>
            <w:r w:rsidRPr="00B83D12">
              <w:rPr>
                <w:sz w:val="24"/>
                <w:szCs w:val="24"/>
              </w:rPr>
              <w:t xml:space="preserve">, в том числе при </w:t>
            </w:r>
            <w:proofErr w:type="spellStart"/>
            <w:r w:rsidRPr="00B83D12">
              <w:rPr>
                <w:sz w:val="24"/>
                <w:szCs w:val="24"/>
              </w:rPr>
              <w:t>чрезвы</w:t>
            </w:r>
            <w:r w:rsidR="00BD568D">
              <w:rPr>
                <w:sz w:val="24"/>
                <w:szCs w:val="24"/>
              </w:rPr>
              <w:t>-</w:t>
            </w:r>
            <w:r w:rsidRPr="00B83D12">
              <w:rPr>
                <w:sz w:val="24"/>
                <w:szCs w:val="24"/>
              </w:rPr>
              <w:lastRenderedPageBreak/>
              <w:t>чайных</w:t>
            </w:r>
            <w:proofErr w:type="spellEnd"/>
            <w:r w:rsidRPr="00B83D12">
              <w:rPr>
                <w:sz w:val="24"/>
                <w:szCs w:val="24"/>
              </w:rPr>
              <w:t xml:space="preserve"> и </w:t>
            </w:r>
            <w:proofErr w:type="spellStart"/>
            <w:r w:rsidRPr="00B83D12">
              <w:rPr>
                <w:sz w:val="24"/>
                <w:szCs w:val="24"/>
              </w:rPr>
              <w:t>непредвиден</w:t>
            </w:r>
            <w:r w:rsidR="00BD568D">
              <w:rPr>
                <w:sz w:val="24"/>
                <w:szCs w:val="24"/>
              </w:rPr>
              <w:t>-</w:t>
            </w:r>
            <w:r w:rsidRPr="00B83D12">
              <w:rPr>
                <w:sz w:val="24"/>
                <w:szCs w:val="24"/>
              </w:rPr>
              <w:t>ных</w:t>
            </w:r>
            <w:proofErr w:type="spellEnd"/>
            <w:r w:rsidRPr="00B83D12">
              <w:rPr>
                <w:sz w:val="24"/>
                <w:szCs w:val="24"/>
              </w:rPr>
              <w:t xml:space="preserve"> ситуациях, оперативное проведение совещаний, снижение затрат, связанных с командировками</w:t>
            </w:r>
            <w:r>
              <w:rPr>
                <w:sz w:val="24"/>
                <w:szCs w:val="24"/>
              </w:rPr>
              <w:t xml:space="preserve">. Модернизация системы и обновление программного обеспечения позволит выполнять до 10 одновременных подключений внешних абонентов </w:t>
            </w:r>
          </w:p>
        </w:tc>
        <w:tc>
          <w:tcPr>
            <w:tcW w:w="2835" w:type="dxa"/>
          </w:tcPr>
          <w:p w:rsidR="003965E8" w:rsidRPr="00B83D12" w:rsidRDefault="003965E8" w:rsidP="003965E8">
            <w:pPr>
              <w:pStyle w:val="ConsPlusNormal"/>
              <w:rPr>
                <w:sz w:val="24"/>
                <w:szCs w:val="24"/>
              </w:rPr>
            </w:pPr>
            <w:r w:rsidRPr="00B83D12">
              <w:rPr>
                <w:sz w:val="24"/>
                <w:szCs w:val="24"/>
              </w:rPr>
              <w:lastRenderedPageBreak/>
              <w:t xml:space="preserve">Отсутствие </w:t>
            </w:r>
            <w:proofErr w:type="gramStart"/>
            <w:r w:rsidRPr="00B83D12">
              <w:rPr>
                <w:sz w:val="24"/>
                <w:szCs w:val="24"/>
              </w:rPr>
              <w:t>интерактивного</w:t>
            </w:r>
            <w:proofErr w:type="gramEnd"/>
            <w:r w:rsidRPr="00B83D12">
              <w:rPr>
                <w:sz w:val="24"/>
                <w:szCs w:val="24"/>
              </w:rPr>
              <w:t xml:space="preserve"> </w:t>
            </w:r>
            <w:proofErr w:type="spellStart"/>
            <w:r w:rsidRPr="00B83D12">
              <w:rPr>
                <w:sz w:val="24"/>
                <w:szCs w:val="24"/>
              </w:rPr>
              <w:t>видеообщения</w:t>
            </w:r>
            <w:proofErr w:type="spellEnd"/>
            <w:r w:rsidRPr="00B83D12">
              <w:rPr>
                <w:sz w:val="24"/>
                <w:szCs w:val="24"/>
              </w:rPr>
              <w:t xml:space="preserve"> с руководителями муниципальных образований области, в </w:t>
            </w:r>
            <w:r w:rsidRPr="00B83D12">
              <w:rPr>
                <w:sz w:val="24"/>
                <w:szCs w:val="24"/>
              </w:rPr>
              <w:lastRenderedPageBreak/>
              <w:t>том числе при чрезвычайных и непредвиденных ситуациях</w:t>
            </w:r>
          </w:p>
        </w:tc>
        <w:tc>
          <w:tcPr>
            <w:tcW w:w="1939" w:type="dxa"/>
          </w:tcPr>
          <w:p w:rsidR="003965E8" w:rsidRPr="00B83D12" w:rsidRDefault="003965E8" w:rsidP="003965E8">
            <w:pPr>
              <w:pStyle w:val="ConsPlusNormal"/>
              <w:rPr>
                <w:sz w:val="24"/>
                <w:szCs w:val="24"/>
              </w:rPr>
            </w:pPr>
            <w:r w:rsidRPr="00B83D12">
              <w:rPr>
                <w:sz w:val="24"/>
                <w:szCs w:val="24"/>
              </w:rPr>
              <w:lastRenderedPageBreak/>
              <w:t>Пункт 4 таблицы 1</w:t>
            </w:r>
          </w:p>
        </w:tc>
      </w:tr>
      <w:tr w:rsidR="003965E8" w:rsidRPr="00B83D12" w:rsidTr="003965E8">
        <w:tc>
          <w:tcPr>
            <w:tcW w:w="14620" w:type="dxa"/>
            <w:gridSpan w:val="7"/>
          </w:tcPr>
          <w:p w:rsidR="003965E8" w:rsidRPr="00B83D12" w:rsidRDefault="003965E8" w:rsidP="003965E8">
            <w:pPr>
              <w:pStyle w:val="ConsPlusNormal"/>
              <w:jc w:val="center"/>
              <w:rPr>
                <w:sz w:val="24"/>
                <w:szCs w:val="24"/>
              </w:rPr>
            </w:pPr>
            <w:r w:rsidRPr="00B83D12">
              <w:rPr>
                <w:sz w:val="24"/>
                <w:szCs w:val="24"/>
              </w:rPr>
              <w:lastRenderedPageBreak/>
              <w:t xml:space="preserve">1.1.2. </w:t>
            </w:r>
            <w:r w:rsidRPr="00B83D12">
              <w:rPr>
                <w:bCs/>
                <w:color w:val="000000" w:themeColor="text1"/>
                <w:sz w:val="24"/>
                <w:szCs w:val="24"/>
              </w:rPr>
              <w:t>Реализация регионального проекта «Цифровые технологии», в том числе:</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t>1.1.2.1</w:t>
            </w:r>
          </w:p>
        </w:tc>
        <w:tc>
          <w:tcPr>
            <w:tcW w:w="2839" w:type="dxa"/>
          </w:tcPr>
          <w:p w:rsidR="003965E8" w:rsidRPr="00B83D12" w:rsidRDefault="003965E8" w:rsidP="003965E8">
            <w:pPr>
              <w:rPr>
                <w:color w:val="000000" w:themeColor="text1"/>
              </w:rPr>
            </w:pPr>
            <w:r w:rsidRPr="00B83D12">
              <w:rPr>
                <w:color w:val="000000" w:themeColor="text1"/>
              </w:rPr>
              <w:t>Подключение к системе «</w:t>
            </w:r>
            <w:proofErr w:type="spellStart"/>
            <w:r w:rsidRPr="00B83D12">
              <w:rPr>
                <w:color w:val="000000" w:themeColor="text1"/>
              </w:rPr>
              <w:t>МойДом</w:t>
            </w:r>
            <w:proofErr w:type="spellEnd"/>
            <w:r w:rsidRPr="00B83D12">
              <w:rPr>
                <w:color w:val="000000" w:themeColor="text1"/>
              </w:rPr>
              <w:t>» и развитие системы</w:t>
            </w:r>
          </w:p>
        </w:tc>
        <w:tc>
          <w:tcPr>
            <w:tcW w:w="2644" w:type="dxa"/>
          </w:tcPr>
          <w:p w:rsidR="003965E8" w:rsidRPr="00B83D12" w:rsidRDefault="003965E8" w:rsidP="003965E8">
            <w:pPr>
              <w:rPr>
                <w:color w:val="000000" w:themeColor="text1"/>
              </w:rPr>
            </w:pPr>
            <w:r w:rsidRPr="00B83D12">
              <w:rPr>
                <w:color w:val="000000" w:themeColor="text1"/>
              </w:rPr>
              <w:t xml:space="preserve">Управление </w:t>
            </w:r>
            <w:proofErr w:type="gramStart"/>
            <w:r w:rsidRPr="00B83D12">
              <w:rPr>
                <w:color w:val="000000" w:themeColor="text1"/>
              </w:rPr>
              <w:t>жилищно-коммунального</w:t>
            </w:r>
            <w:proofErr w:type="gramEnd"/>
            <w:r w:rsidRPr="00B83D12">
              <w:rPr>
                <w:color w:val="000000" w:themeColor="text1"/>
              </w:rPr>
              <w:t xml:space="preserve"> хозяйства и энергетики правительства Еврейской автономной области</w:t>
            </w:r>
          </w:p>
        </w:tc>
        <w:tc>
          <w:tcPr>
            <w:tcW w:w="794" w:type="dxa"/>
          </w:tcPr>
          <w:p w:rsidR="003965E8" w:rsidRPr="00B83D12" w:rsidRDefault="003965E8" w:rsidP="00251294">
            <w:pPr>
              <w:pStyle w:val="ConsPlusNormal"/>
              <w:rPr>
                <w:sz w:val="24"/>
                <w:szCs w:val="24"/>
              </w:rPr>
            </w:pPr>
            <w:r w:rsidRPr="00B83D12">
              <w:rPr>
                <w:sz w:val="24"/>
                <w:szCs w:val="24"/>
              </w:rPr>
              <w:t>202</w:t>
            </w:r>
            <w:r w:rsidR="00251294">
              <w:rPr>
                <w:sz w:val="24"/>
                <w:szCs w:val="24"/>
              </w:rPr>
              <w:t>4</w:t>
            </w:r>
            <w:r w:rsidRPr="00B83D12">
              <w:rPr>
                <w:sz w:val="24"/>
                <w:szCs w:val="24"/>
              </w:rPr>
              <w:t xml:space="preserve"> – 2026</w:t>
            </w:r>
          </w:p>
        </w:tc>
        <w:tc>
          <w:tcPr>
            <w:tcW w:w="2665" w:type="dxa"/>
          </w:tcPr>
          <w:p w:rsidR="002110C0" w:rsidRDefault="003965E8" w:rsidP="002110C0">
            <w:pPr>
              <w:pStyle w:val="ConsPlusNormal"/>
              <w:rPr>
                <w:color w:val="000000" w:themeColor="text1"/>
                <w:sz w:val="24"/>
                <w:szCs w:val="24"/>
              </w:rPr>
            </w:pPr>
            <w:r w:rsidRPr="001324EF">
              <w:rPr>
                <w:color w:val="000000" w:themeColor="text1"/>
                <w:sz w:val="24"/>
                <w:szCs w:val="24"/>
              </w:rPr>
              <w:t xml:space="preserve">Система </w:t>
            </w:r>
            <w:r>
              <w:rPr>
                <w:color w:val="000000" w:themeColor="text1"/>
                <w:sz w:val="24"/>
                <w:szCs w:val="24"/>
              </w:rPr>
              <w:t>«</w:t>
            </w:r>
            <w:proofErr w:type="spellStart"/>
            <w:r w:rsidRPr="001324EF">
              <w:rPr>
                <w:color w:val="000000" w:themeColor="text1"/>
                <w:sz w:val="24"/>
                <w:szCs w:val="24"/>
              </w:rPr>
              <w:t>МойДом</w:t>
            </w:r>
            <w:proofErr w:type="spellEnd"/>
            <w:r>
              <w:rPr>
                <w:color w:val="000000" w:themeColor="text1"/>
                <w:sz w:val="24"/>
                <w:szCs w:val="24"/>
              </w:rPr>
              <w:t>»</w:t>
            </w:r>
            <w:r w:rsidRPr="001324EF">
              <w:rPr>
                <w:color w:val="000000" w:themeColor="text1"/>
                <w:sz w:val="24"/>
                <w:szCs w:val="24"/>
              </w:rPr>
              <w:t xml:space="preserve"> позволяет повысить эффективность управления в сфере жилищно-коммунального обслуживания, предоставления жилищно-коммунальных услуг за счет создания единой городской </w:t>
            </w:r>
            <w:proofErr w:type="spellStart"/>
            <w:r w:rsidRPr="001324EF">
              <w:rPr>
                <w:color w:val="000000" w:themeColor="text1"/>
                <w:sz w:val="24"/>
                <w:szCs w:val="24"/>
              </w:rPr>
              <w:t>онлайн</w:t>
            </w:r>
            <w:proofErr w:type="spellEnd"/>
            <w:r w:rsidRPr="001324EF">
              <w:rPr>
                <w:color w:val="000000" w:themeColor="text1"/>
                <w:sz w:val="24"/>
                <w:szCs w:val="24"/>
              </w:rPr>
              <w:t xml:space="preserve"> диспетчерской, к которой подключаются </w:t>
            </w:r>
            <w:r w:rsidRPr="001324EF">
              <w:rPr>
                <w:color w:val="000000" w:themeColor="text1"/>
                <w:sz w:val="24"/>
                <w:szCs w:val="24"/>
              </w:rPr>
              <w:lastRenderedPageBreak/>
              <w:t xml:space="preserve">все организации жилищно-коммунального комплекса. Система  агрегирует информацию о жилищном фонде, управляющих, обслуживающих, </w:t>
            </w:r>
            <w:proofErr w:type="spellStart"/>
            <w:r w:rsidRPr="001324EF">
              <w:rPr>
                <w:color w:val="000000" w:themeColor="text1"/>
                <w:sz w:val="24"/>
                <w:szCs w:val="24"/>
              </w:rPr>
              <w:t>ресурсоснабжающих</w:t>
            </w:r>
            <w:proofErr w:type="spellEnd"/>
            <w:r w:rsidRPr="001324EF">
              <w:rPr>
                <w:color w:val="000000" w:themeColor="text1"/>
                <w:sz w:val="24"/>
                <w:szCs w:val="24"/>
              </w:rPr>
              <w:t xml:space="preserve"> организациях, обеспечивает эффективную коммуникацию с жильцами, позволяет своевременно доводить полную и актуальную информацию о ремонтных работах, графиках и сроках отключения коммунальных услуг, показаниях приборов учета, иную необходимую населению информацию, а также </w:t>
            </w:r>
            <w:proofErr w:type="gramStart"/>
            <w:r w:rsidRPr="001324EF">
              <w:rPr>
                <w:color w:val="000000" w:themeColor="text1"/>
                <w:sz w:val="24"/>
                <w:szCs w:val="24"/>
              </w:rPr>
              <w:t>принимать и маршрутизировать</w:t>
            </w:r>
            <w:proofErr w:type="gramEnd"/>
            <w:r w:rsidRPr="001324EF">
              <w:rPr>
                <w:color w:val="000000" w:themeColor="text1"/>
                <w:sz w:val="24"/>
                <w:szCs w:val="24"/>
              </w:rPr>
              <w:t xml:space="preserve"> заявки жильцов. Для органов власти имеется возможность получать </w:t>
            </w:r>
            <w:r w:rsidRPr="001324EF">
              <w:rPr>
                <w:color w:val="000000" w:themeColor="text1"/>
                <w:sz w:val="24"/>
                <w:szCs w:val="24"/>
              </w:rPr>
              <w:lastRenderedPageBreak/>
              <w:t xml:space="preserve">аналитическую информацию в рамках </w:t>
            </w:r>
            <w:proofErr w:type="gramStart"/>
            <w:r w:rsidRPr="001324EF">
              <w:rPr>
                <w:color w:val="000000" w:themeColor="text1"/>
                <w:sz w:val="24"/>
                <w:szCs w:val="24"/>
              </w:rPr>
              <w:t>контроля за</w:t>
            </w:r>
            <w:proofErr w:type="gramEnd"/>
            <w:r w:rsidRPr="001324EF">
              <w:rPr>
                <w:color w:val="000000" w:themeColor="text1"/>
                <w:sz w:val="24"/>
                <w:szCs w:val="24"/>
              </w:rPr>
              <w:t xml:space="preserve"> работой организаций </w:t>
            </w:r>
            <w:r w:rsidR="00642530" w:rsidRPr="001324EF">
              <w:rPr>
                <w:color w:val="000000" w:themeColor="text1"/>
                <w:sz w:val="24"/>
                <w:szCs w:val="24"/>
              </w:rPr>
              <w:t>жилищно-коммунального</w:t>
            </w:r>
            <w:r w:rsidR="00642530">
              <w:rPr>
                <w:color w:val="000000" w:themeColor="text1"/>
                <w:sz w:val="24"/>
                <w:szCs w:val="24"/>
              </w:rPr>
              <w:t xml:space="preserve"> хозяйства</w:t>
            </w:r>
            <w:r w:rsidR="002110C0">
              <w:rPr>
                <w:color w:val="000000" w:themeColor="text1"/>
                <w:sz w:val="24"/>
                <w:szCs w:val="24"/>
              </w:rPr>
              <w:t xml:space="preserve">. </w:t>
            </w:r>
          </w:p>
          <w:p w:rsidR="003965E8" w:rsidRPr="00B83D12" w:rsidRDefault="002110C0" w:rsidP="00251294">
            <w:pPr>
              <w:pStyle w:val="ConsPlusNormal"/>
              <w:rPr>
                <w:sz w:val="24"/>
                <w:szCs w:val="24"/>
              </w:rPr>
            </w:pPr>
            <w:r w:rsidRPr="005A2EC9">
              <w:rPr>
                <w:color w:val="000000" w:themeColor="text1"/>
                <w:sz w:val="24"/>
                <w:szCs w:val="24"/>
              </w:rPr>
              <w:t>202</w:t>
            </w:r>
            <w:r w:rsidR="00251294" w:rsidRPr="005A2EC9">
              <w:rPr>
                <w:color w:val="000000" w:themeColor="text1"/>
                <w:sz w:val="24"/>
                <w:szCs w:val="24"/>
              </w:rPr>
              <w:t>4</w:t>
            </w:r>
            <w:r w:rsidRPr="005A2EC9">
              <w:rPr>
                <w:color w:val="000000" w:themeColor="text1"/>
                <w:sz w:val="24"/>
                <w:szCs w:val="24"/>
              </w:rPr>
              <w:t xml:space="preserve"> год – подключение к системе, 202</w:t>
            </w:r>
            <w:r w:rsidR="00251294" w:rsidRPr="005A2EC9">
              <w:rPr>
                <w:color w:val="000000" w:themeColor="text1"/>
                <w:sz w:val="24"/>
                <w:szCs w:val="24"/>
              </w:rPr>
              <w:t>5 –</w:t>
            </w:r>
            <w:r w:rsidRPr="005A2EC9">
              <w:rPr>
                <w:color w:val="000000" w:themeColor="text1"/>
                <w:sz w:val="24"/>
                <w:szCs w:val="24"/>
              </w:rPr>
              <w:t xml:space="preserve"> 2026 года – ее развитие</w:t>
            </w:r>
          </w:p>
        </w:tc>
        <w:tc>
          <w:tcPr>
            <w:tcW w:w="2835" w:type="dxa"/>
          </w:tcPr>
          <w:p w:rsidR="003965E8" w:rsidRDefault="003965E8" w:rsidP="003965E8">
            <w:pPr>
              <w:pStyle w:val="ConsPlusNormal"/>
              <w:rPr>
                <w:sz w:val="24"/>
                <w:szCs w:val="24"/>
              </w:rPr>
            </w:pPr>
            <w:r w:rsidRPr="00B83D12">
              <w:rPr>
                <w:sz w:val="24"/>
                <w:szCs w:val="24"/>
              </w:rPr>
              <w:lastRenderedPageBreak/>
              <w:t>Невозможность внедрения и эксплуатации информационных систем</w:t>
            </w:r>
            <w:r>
              <w:rPr>
                <w:sz w:val="24"/>
                <w:szCs w:val="24"/>
              </w:rPr>
              <w:t>.</w:t>
            </w:r>
          </w:p>
          <w:p w:rsidR="003965E8" w:rsidRPr="005E5146" w:rsidRDefault="003965E8" w:rsidP="003965E8">
            <w:pPr>
              <w:pStyle w:val="ConsPlusNormal"/>
              <w:rPr>
                <w:sz w:val="24"/>
                <w:szCs w:val="24"/>
              </w:rPr>
            </w:pPr>
            <w:r w:rsidRPr="005E5146">
              <w:rPr>
                <w:sz w:val="24"/>
                <w:szCs w:val="24"/>
              </w:rPr>
              <w:t>Низкая информированность населения об отключениях коммунальных услуг в доме.</w:t>
            </w:r>
            <w:r>
              <w:rPr>
                <w:sz w:val="24"/>
                <w:szCs w:val="24"/>
              </w:rPr>
              <w:t xml:space="preserve"> </w:t>
            </w:r>
            <w:r w:rsidRPr="005E5146">
              <w:rPr>
                <w:sz w:val="24"/>
                <w:szCs w:val="24"/>
              </w:rPr>
              <w:t xml:space="preserve">Недостаточный уровень удовлетворенности населения качеством предоставляемых услуг </w:t>
            </w:r>
            <w:r w:rsidR="00642530" w:rsidRPr="001324EF">
              <w:rPr>
                <w:color w:val="000000" w:themeColor="text1"/>
                <w:sz w:val="24"/>
                <w:szCs w:val="24"/>
              </w:rPr>
              <w:t>жилищно-коммунальн</w:t>
            </w:r>
            <w:r w:rsidR="00642530">
              <w:rPr>
                <w:color w:val="000000" w:themeColor="text1"/>
                <w:sz w:val="24"/>
                <w:szCs w:val="24"/>
              </w:rPr>
              <w:t xml:space="preserve">ого </w:t>
            </w:r>
            <w:r w:rsidR="00642530">
              <w:rPr>
                <w:color w:val="000000" w:themeColor="text1"/>
                <w:sz w:val="24"/>
                <w:szCs w:val="24"/>
              </w:rPr>
              <w:lastRenderedPageBreak/>
              <w:t>хозяйства</w:t>
            </w:r>
            <w:r w:rsidRPr="005E5146">
              <w:rPr>
                <w:sz w:val="24"/>
                <w:szCs w:val="24"/>
              </w:rPr>
              <w:t>.</w:t>
            </w:r>
            <w:r>
              <w:rPr>
                <w:sz w:val="24"/>
                <w:szCs w:val="24"/>
              </w:rPr>
              <w:t xml:space="preserve"> </w:t>
            </w:r>
            <w:r w:rsidRPr="005E5146">
              <w:rPr>
                <w:sz w:val="24"/>
                <w:szCs w:val="24"/>
              </w:rPr>
              <w:t>Неэффективное распределение административных ресурсов при возникновении аварийных ситуаций.</w:t>
            </w:r>
          </w:p>
          <w:p w:rsidR="003965E8" w:rsidRPr="00B83D12" w:rsidRDefault="003965E8" w:rsidP="003965E8">
            <w:pPr>
              <w:pStyle w:val="ConsPlusNormal"/>
              <w:rPr>
                <w:sz w:val="24"/>
                <w:szCs w:val="24"/>
              </w:rPr>
            </w:pPr>
            <w:r w:rsidRPr="005E5146">
              <w:rPr>
                <w:sz w:val="24"/>
                <w:szCs w:val="24"/>
              </w:rPr>
              <w:t>Высокие затраты на создание современных коммуникационных каналов «</w:t>
            </w:r>
            <w:proofErr w:type="spellStart"/>
            <w:r w:rsidRPr="005E5146">
              <w:rPr>
                <w:sz w:val="24"/>
                <w:szCs w:val="24"/>
              </w:rPr>
              <w:t>население-администрация-управляющие</w:t>
            </w:r>
            <w:proofErr w:type="spellEnd"/>
            <w:r w:rsidRPr="005E5146">
              <w:rPr>
                <w:sz w:val="24"/>
                <w:szCs w:val="24"/>
              </w:rPr>
              <w:t xml:space="preserve">, </w:t>
            </w:r>
            <w:proofErr w:type="spellStart"/>
            <w:r w:rsidRPr="005E5146">
              <w:rPr>
                <w:sz w:val="24"/>
                <w:szCs w:val="24"/>
              </w:rPr>
              <w:t>ресурсоснабжающие</w:t>
            </w:r>
            <w:proofErr w:type="spellEnd"/>
            <w:r w:rsidRPr="005E5146">
              <w:rPr>
                <w:sz w:val="24"/>
                <w:szCs w:val="24"/>
              </w:rPr>
              <w:t xml:space="preserve"> организации</w:t>
            </w:r>
            <w:r>
              <w:rPr>
                <w:sz w:val="24"/>
                <w:szCs w:val="24"/>
              </w:rPr>
              <w:t>»</w:t>
            </w:r>
          </w:p>
        </w:tc>
        <w:tc>
          <w:tcPr>
            <w:tcW w:w="1939" w:type="dxa"/>
          </w:tcPr>
          <w:p w:rsidR="003965E8" w:rsidRPr="00B83D12" w:rsidRDefault="003965E8" w:rsidP="003965E8">
            <w:pPr>
              <w:pStyle w:val="ConsPlusNormal"/>
              <w:rPr>
                <w:sz w:val="24"/>
                <w:szCs w:val="24"/>
              </w:rPr>
            </w:pPr>
            <w:r w:rsidRPr="00B83D12">
              <w:rPr>
                <w:sz w:val="24"/>
                <w:szCs w:val="24"/>
              </w:rPr>
              <w:lastRenderedPageBreak/>
              <w:t>Пункт 1</w:t>
            </w:r>
            <w:r>
              <w:rPr>
                <w:sz w:val="24"/>
                <w:szCs w:val="24"/>
              </w:rPr>
              <w:t xml:space="preserve">1 </w:t>
            </w:r>
            <w:r w:rsidRPr="00B83D12">
              <w:rPr>
                <w:sz w:val="24"/>
                <w:szCs w:val="24"/>
              </w:rPr>
              <w:t>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1.1.2.2</w:t>
            </w:r>
          </w:p>
        </w:tc>
        <w:tc>
          <w:tcPr>
            <w:tcW w:w="2839" w:type="dxa"/>
          </w:tcPr>
          <w:p w:rsidR="003965E8" w:rsidRPr="00B83D12" w:rsidRDefault="003965E8" w:rsidP="003965E8">
            <w:pPr>
              <w:rPr>
                <w:color w:val="000000" w:themeColor="text1"/>
              </w:rPr>
            </w:pPr>
            <w:r w:rsidRPr="00B83D12">
              <w:rPr>
                <w:color w:val="000000" w:themeColor="text1"/>
              </w:rPr>
              <w:t xml:space="preserve">Создание системы «Умный микрорайон» и развитие системы </w:t>
            </w:r>
            <w:r w:rsidRPr="00B83D12">
              <w:rPr>
                <w:color w:val="000000" w:themeColor="text1"/>
              </w:rPr>
              <w:br/>
            </w:r>
          </w:p>
        </w:tc>
        <w:tc>
          <w:tcPr>
            <w:tcW w:w="2644" w:type="dxa"/>
          </w:tcPr>
          <w:p w:rsidR="003965E8" w:rsidRPr="00B83D12" w:rsidRDefault="003965E8" w:rsidP="003965E8">
            <w:pPr>
              <w:rPr>
                <w:color w:val="000000" w:themeColor="text1"/>
              </w:rPr>
            </w:pPr>
            <w:r w:rsidRPr="00B83D12">
              <w:rPr>
                <w:color w:val="000000" w:themeColor="text1"/>
              </w:rPr>
              <w:t xml:space="preserve">Управление </w:t>
            </w:r>
            <w:proofErr w:type="gramStart"/>
            <w:r w:rsidRPr="00B83D12">
              <w:rPr>
                <w:color w:val="000000" w:themeColor="text1"/>
              </w:rPr>
              <w:t>жилищно-коммунального</w:t>
            </w:r>
            <w:proofErr w:type="gramEnd"/>
            <w:r w:rsidRPr="00B83D12">
              <w:rPr>
                <w:color w:val="000000" w:themeColor="text1"/>
              </w:rPr>
              <w:t xml:space="preserve"> хозяйства и энергетики правительства Еврейской автономной области</w:t>
            </w:r>
          </w:p>
        </w:tc>
        <w:tc>
          <w:tcPr>
            <w:tcW w:w="794" w:type="dxa"/>
          </w:tcPr>
          <w:p w:rsidR="003965E8" w:rsidRPr="00B83D12" w:rsidRDefault="003965E8" w:rsidP="00251294">
            <w:pPr>
              <w:pStyle w:val="ConsPlusNormal"/>
              <w:rPr>
                <w:sz w:val="24"/>
                <w:szCs w:val="24"/>
              </w:rPr>
            </w:pPr>
            <w:r w:rsidRPr="00B83D12">
              <w:rPr>
                <w:sz w:val="24"/>
                <w:szCs w:val="24"/>
              </w:rPr>
              <w:t>202</w:t>
            </w:r>
            <w:r w:rsidR="00251294">
              <w:rPr>
                <w:sz w:val="24"/>
                <w:szCs w:val="24"/>
              </w:rPr>
              <w:t>4</w:t>
            </w:r>
            <w:r w:rsidRPr="00B83D12">
              <w:rPr>
                <w:sz w:val="24"/>
                <w:szCs w:val="24"/>
              </w:rPr>
              <w:t xml:space="preserve"> – 2026</w:t>
            </w:r>
          </w:p>
        </w:tc>
        <w:tc>
          <w:tcPr>
            <w:tcW w:w="2665" w:type="dxa"/>
          </w:tcPr>
          <w:p w:rsidR="003965E8" w:rsidRDefault="003965E8" w:rsidP="003965E8">
            <w:pPr>
              <w:pStyle w:val="ConsPlusNormal"/>
              <w:rPr>
                <w:color w:val="000000" w:themeColor="text1"/>
                <w:sz w:val="24"/>
                <w:szCs w:val="24"/>
              </w:rPr>
            </w:pPr>
            <w:proofErr w:type="gramStart"/>
            <w:r w:rsidRPr="001324EF">
              <w:rPr>
                <w:color w:val="000000" w:themeColor="text1"/>
                <w:sz w:val="24"/>
                <w:szCs w:val="24"/>
              </w:rPr>
              <w:t xml:space="preserve">Решение позволяет повысить качество нового жилищного строительства за счет комплексного внедрения «умных» систем в жилищных комплексах (микрорайонах), в т.ч. систем внутреннего и наружного видеонаблюдения, систем </w:t>
            </w:r>
            <w:proofErr w:type="spellStart"/>
            <w:r w:rsidRPr="001324EF">
              <w:rPr>
                <w:color w:val="000000" w:themeColor="text1"/>
                <w:sz w:val="24"/>
                <w:szCs w:val="24"/>
              </w:rPr>
              <w:t>общедомовых</w:t>
            </w:r>
            <w:proofErr w:type="spellEnd"/>
            <w:r w:rsidRPr="001324EF">
              <w:rPr>
                <w:color w:val="000000" w:themeColor="text1"/>
                <w:sz w:val="24"/>
                <w:szCs w:val="24"/>
              </w:rPr>
              <w:t xml:space="preserve"> счетчиков расхода коммунальных ресурсов, инфраструктуры связи (интернет, телефон) и телевидения,  систем </w:t>
            </w:r>
            <w:proofErr w:type="spellStart"/>
            <w:r w:rsidRPr="001324EF">
              <w:rPr>
                <w:color w:val="000000" w:themeColor="text1"/>
                <w:sz w:val="24"/>
                <w:szCs w:val="24"/>
              </w:rPr>
              <w:t>видеодомофонной</w:t>
            </w:r>
            <w:proofErr w:type="spellEnd"/>
            <w:r w:rsidRPr="001324EF">
              <w:rPr>
                <w:color w:val="000000" w:themeColor="text1"/>
                <w:sz w:val="24"/>
                <w:szCs w:val="24"/>
              </w:rPr>
              <w:t xml:space="preserve"> связи (удаленное управление </w:t>
            </w:r>
            <w:r w:rsidRPr="001324EF">
              <w:rPr>
                <w:color w:val="000000" w:themeColor="text1"/>
                <w:sz w:val="24"/>
                <w:szCs w:val="24"/>
              </w:rPr>
              <w:lastRenderedPageBreak/>
              <w:t xml:space="preserve">доступом (со смартфона или стационарного телефона), возможность удаленного </w:t>
            </w:r>
            <w:proofErr w:type="spellStart"/>
            <w:r w:rsidRPr="001324EF">
              <w:rPr>
                <w:color w:val="000000" w:themeColor="text1"/>
                <w:sz w:val="24"/>
                <w:szCs w:val="24"/>
              </w:rPr>
              <w:t>использова</w:t>
            </w:r>
            <w:r w:rsidR="00FD05C1">
              <w:rPr>
                <w:color w:val="000000" w:themeColor="text1"/>
                <w:sz w:val="24"/>
                <w:szCs w:val="24"/>
              </w:rPr>
              <w:t>-</w:t>
            </w:r>
            <w:r w:rsidRPr="001324EF">
              <w:rPr>
                <w:color w:val="000000" w:themeColor="text1"/>
                <w:sz w:val="24"/>
                <w:szCs w:val="24"/>
              </w:rPr>
              <w:t>ния</w:t>
            </w:r>
            <w:proofErr w:type="spellEnd"/>
            <w:r w:rsidRPr="001324EF">
              <w:rPr>
                <w:color w:val="000000" w:themeColor="text1"/>
                <w:sz w:val="24"/>
                <w:szCs w:val="24"/>
              </w:rPr>
              <w:t xml:space="preserve"> </w:t>
            </w:r>
            <w:proofErr w:type="spellStart"/>
            <w:r w:rsidRPr="001324EF">
              <w:rPr>
                <w:color w:val="000000" w:themeColor="text1"/>
                <w:sz w:val="24"/>
                <w:szCs w:val="24"/>
              </w:rPr>
              <w:t>видеозвонка</w:t>
            </w:r>
            <w:proofErr w:type="spellEnd"/>
            <w:r w:rsidRPr="001324EF">
              <w:rPr>
                <w:color w:val="000000" w:themeColor="text1"/>
                <w:sz w:val="24"/>
                <w:szCs w:val="24"/>
              </w:rPr>
              <w:t xml:space="preserve">, </w:t>
            </w:r>
            <w:proofErr w:type="spellStart"/>
            <w:r w:rsidRPr="001324EF">
              <w:rPr>
                <w:color w:val="000000" w:themeColor="text1"/>
                <w:sz w:val="24"/>
                <w:szCs w:val="24"/>
              </w:rPr>
              <w:t>воз</w:t>
            </w:r>
            <w:r w:rsidR="00FD05C1">
              <w:rPr>
                <w:color w:val="000000" w:themeColor="text1"/>
                <w:sz w:val="24"/>
                <w:szCs w:val="24"/>
              </w:rPr>
              <w:t>-</w:t>
            </w:r>
            <w:r w:rsidRPr="001324EF">
              <w:rPr>
                <w:color w:val="000000" w:themeColor="text1"/>
                <w:sz w:val="24"/>
                <w:szCs w:val="24"/>
              </w:rPr>
              <w:t>можность</w:t>
            </w:r>
            <w:proofErr w:type="spellEnd"/>
            <w:r w:rsidRPr="001324EF">
              <w:rPr>
                <w:color w:val="000000" w:themeColor="text1"/>
                <w:sz w:val="24"/>
                <w:szCs w:val="24"/>
              </w:rPr>
              <w:t xml:space="preserve"> интеграции с экстренными службами 112), систем диспетчеризации</w:t>
            </w:r>
            <w:proofErr w:type="gramEnd"/>
            <w:r w:rsidRPr="001324EF">
              <w:rPr>
                <w:color w:val="000000" w:themeColor="text1"/>
                <w:sz w:val="24"/>
                <w:szCs w:val="24"/>
              </w:rPr>
              <w:t xml:space="preserve"> потребления ресурсов (передача данных с приборов учета, сигнализация при различных способах их взлома, возможность интеграции с системами </w:t>
            </w:r>
            <w:r w:rsidR="00642530" w:rsidRPr="001324EF">
              <w:rPr>
                <w:color w:val="000000" w:themeColor="text1"/>
                <w:sz w:val="24"/>
                <w:szCs w:val="24"/>
              </w:rPr>
              <w:t>жилищно-коммунального</w:t>
            </w:r>
            <w:r w:rsidR="00642530">
              <w:rPr>
                <w:color w:val="000000" w:themeColor="text1"/>
                <w:sz w:val="24"/>
                <w:szCs w:val="24"/>
              </w:rPr>
              <w:t xml:space="preserve"> хозяйства</w:t>
            </w:r>
            <w:r w:rsidRPr="001324EF">
              <w:rPr>
                <w:color w:val="000000" w:themeColor="text1"/>
                <w:sz w:val="24"/>
                <w:szCs w:val="24"/>
              </w:rPr>
              <w:t>, личный кабинет управляющей компании/ТСЖ и собственников)</w:t>
            </w:r>
            <w:r w:rsidR="006559AB">
              <w:rPr>
                <w:color w:val="000000" w:themeColor="text1"/>
                <w:sz w:val="24"/>
                <w:szCs w:val="24"/>
              </w:rPr>
              <w:t>.</w:t>
            </w:r>
          </w:p>
          <w:p w:rsidR="006559AB" w:rsidRPr="00B83D12" w:rsidRDefault="006559AB" w:rsidP="00251294">
            <w:pPr>
              <w:pStyle w:val="ConsPlusNormal"/>
              <w:rPr>
                <w:sz w:val="24"/>
                <w:szCs w:val="24"/>
              </w:rPr>
            </w:pPr>
            <w:r w:rsidRPr="005A2EC9">
              <w:rPr>
                <w:color w:val="000000" w:themeColor="text1"/>
                <w:sz w:val="24"/>
                <w:szCs w:val="24"/>
              </w:rPr>
              <w:t>202</w:t>
            </w:r>
            <w:r w:rsidR="00251294" w:rsidRPr="005A2EC9">
              <w:rPr>
                <w:color w:val="000000" w:themeColor="text1"/>
                <w:sz w:val="24"/>
                <w:szCs w:val="24"/>
              </w:rPr>
              <w:t>4</w:t>
            </w:r>
            <w:r w:rsidRPr="005A2EC9">
              <w:rPr>
                <w:color w:val="000000" w:themeColor="text1"/>
                <w:sz w:val="24"/>
                <w:szCs w:val="24"/>
              </w:rPr>
              <w:t xml:space="preserve"> год – создание системы, 202</w:t>
            </w:r>
            <w:r w:rsidR="00251294" w:rsidRPr="005A2EC9">
              <w:rPr>
                <w:color w:val="000000" w:themeColor="text1"/>
                <w:sz w:val="24"/>
                <w:szCs w:val="24"/>
              </w:rPr>
              <w:t>5</w:t>
            </w:r>
            <w:r w:rsidRPr="005A2EC9">
              <w:rPr>
                <w:color w:val="000000" w:themeColor="text1"/>
                <w:sz w:val="24"/>
                <w:szCs w:val="24"/>
              </w:rPr>
              <w:t xml:space="preserve"> – 2026 года – ее развитие</w:t>
            </w:r>
          </w:p>
        </w:tc>
        <w:tc>
          <w:tcPr>
            <w:tcW w:w="2835" w:type="dxa"/>
          </w:tcPr>
          <w:p w:rsidR="003965E8" w:rsidRDefault="003965E8" w:rsidP="003965E8">
            <w:pPr>
              <w:pStyle w:val="ConsPlusNormal"/>
              <w:rPr>
                <w:sz w:val="24"/>
                <w:szCs w:val="24"/>
              </w:rPr>
            </w:pPr>
            <w:r w:rsidRPr="00B83D12">
              <w:rPr>
                <w:sz w:val="24"/>
                <w:szCs w:val="24"/>
              </w:rPr>
              <w:lastRenderedPageBreak/>
              <w:t>Невозможность внедрения и эксплуатации информационных систем</w:t>
            </w:r>
            <w:r>
              <w:rPr>
                <w:sz w:val="24"/>
                <w:szCs w:val="24"/>
              </w:rPr>
              <w:t>.</w:t>
            </w:r>
          </w:p>
          <w:p w:rsidR="003965E8" w:rsidRPr="005E5146" w:rsidRDefault="003965E8" w:rsidP="003965E8">
            <w:pPr>
              <w:pStyle w:val="ConsPlusNormal"/>
              <w:rPr>
                <w:sz w:val="24"/>
                <w:szCs w:val="24"/>
              </w:rPr>
            </w:pPr>
            <w:r w:rsidRPr="005E5146">
              <w:rPr>
                <w:sz w:val="24"/>
                <w:szCs w:val="24"/>
              </w:rPr>
              <w:t xml:space="preserve">Недостаточный уровень качества и комфорта нового жилья </w:t>
            </w:r>
            <w:proofErr w:type="gramStart"/>
            <w:r w:rsidRPr="005E5146">
              <w:rPr>
                <w:sz w:val="24"/>
                <w:szCs w:val="24"/>
              </w:rPr>
              <w:t>в следствие</w:t>
            </w:r>
            <w:proofErr w:type="gramEnd"/>
            <w:r w:rsidRPr="005E5146">
              <w:rPr>
                <w:sz w:val="24"/>
                <w:szCs w:val="24"/>
              </w:rPr>
              <w:t xml:space="preserve"> отсутствия необходимой инфраструктуры связи и цифровых сервисов</w:t>
            </w:r>
            <w:r>
              <w:rPr>
                <w:sz w:val="24"/>
                <w:szCs w:val="24"/>
              </w:rPr>
              <w:t>.</w:t>
            </w:r>
          </w:p>
          <w:p w:rsidR="003965E8" w:rsidRPr="005E5146" w:rsidRDefault="003965E8" w:rsidP="003965E8">
            <w:pPr>
              <w:pStyle w:val="ConsPlusNormal"/>
              <w:rPr>
                <w:sz w:val="24"/>
                <w:szCs w:val="24"/>
              </w:rPr>
            </w:pPr>
            <w:r w:rsidRPr="005E5146">
              <w:rPr>
                <w:sz w:val="24"/>
                <w:szCs w:val="24"/>
              </w:rPr>
              <w:t>Несоответствие жилищного фонда высоким требованиям жителей к безопасности среды проживания</w:t>
            </w:r>
            <w:r>
              <w:rPr>
                <w:sz w:val="24"/>
                <w:szCs w:val="24"/>
              </w:rPr>
              <w:t>.</w:t>
            </w:r>
          </w:p>
          <w:p w:rsidR="003965E8" w:rsidRPr="005E5146" w:rsidRDefault="003965E8" w:rsidP="003965E8">
            <w:pPr>
              <w:pStyle w:val="ConsPlusNormal"/>
              <w:rPr>
                <w:sz w:val="24"/>
                <w:szCs w:val="24"/>
              </w:rPr>
            </w:pPr>
            <w:r w:rsidRPr="005E5146">
              <w:rPr>
                <w:sz w:val="24"/>
                <w:szCs w:val="24"/>
              </w:rPr>
              <w:t xml:space="preserve">Начисления за коммунальные услуги непрозрачны, отсутствуют аналитические данные для борьбы с неплательщиками </w:t>
            </w:r>
          </w:p>
          <w:p w:rsidR="003965E8" w:rsidRPr="00B83D12" w:rsidRDefault="003965E8" w:rsidP="003965E8">
            <w:pPr>
              <w:pStyle w:val="ConsPlusNormal"/>
              <w:rPr>
                <w:sz w:val="24"/>
                <w:szCs w:val="24"/>
              </w:rPr>
            </w:pPr>
            <w:r w:rsidRPr="005E5146">
              <w:rPr>
                <w:sz w:val="24"/>
                <w:szCs w:val="24"/>
              </w:rPr>
              <w:lastRenderedPageBreak/>
              <w:t>Трудности разрешения спорных ситуаций при предоставлении жилищно-коммунальных услуг в силу отсутствия объективных данных учета</w:t>
            </w:r>
          </w:p>
        </w:tc>
        <w:tc>
          <w:tcPr>
            <w:tcW w:w="1939" w:type="dxa"/>
          </w:tcPr>
          <w:p w:rsidR="003965E8" w:rsidRPr="00B83D12" w:rsidRDefault="003965E8" w:rsidP="003965E8">
            <w:pPr>
              <w:pStyle w:val="ConsPlusNormal"/>
              <w:rPr>
                <w:sz w:val="24"/>
                <w:szCs w:val="24"/>
              </w:rPr>
            </w:pPr>
            <w:r>
              <w:rPr>
                <w:sz w:val="24"/>
                <w:szCs w:val="24"/>
              </w:rPr>
              <w:lastRenderedPageBreak/>
              <w:t>Пункт 11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1.1.2.3</w:t>
            </w:r>
          </w:p>
        </w:tc>
        <w:tc>
          <w:tcPr>
            <w:tcW w:w="2839" w:type="dxa"/>
          </w:tcPr>
          <w:p w:rsidR="003965E8" w:rsidRPr="00B83D12" w:rsidRDefault="003965E8" w:rsidP="003965E8">
            <w:pPr>
              <w:rPr>
                <w:color w:val="000000" w:themeColor="text1"/>
              </w:rPr>
            </w:pPr>
            <w:r w:rsidRPr="00B83D12">
              <w:rPr>
                <w:color w:val="000000" w:themeColor="text1"/>
              </w:rPr>
              <w:t xml:space="preserve">Внедрение технологий </w:t>
            </w:r>
            <w:proofErr w:type="spellStart"/>
            <w:r w:rsidRPr="00B83D12">
              <w:rPr>
                <w:color w:val="000000" w:themeColor="text1"/>
              </w:rPr>
              <w:t>телемедицины</w:t>
            </w:r>
            <w:proofErr w:type="spellEnd"/>
            <w:r w:rsidRPr="00B83D12">
              <w:rPr>
                <w:color w:val="000000" w:themeColor="text1"/>
              </w:rPr>
              <w:t xml:space="preserve"> и их развитие </w:t>
            </w:r>
          </w:p>
        </w:tc>
        <w:tc>
          <w:tcPr>
            <w:tcW w:w="2644" w:type="dxa"/>
          </w:tcPr>
          <w:p w:rsidR="003965E8" w:rsidRPr="00B83D12" w:rsidRDefault="003965E8" w:rsidP="003965E8">
            <w:pPr>
              <w:rPr>
                <w:color w:val="000000" w:themeColor="text1"/>
              </w:rPr>
            </w:pPr>
            <w:r w:rsidRPr="00B83D12">
              <w:rPr>
                <w:color w:val="000000" w:themeColor="text1"/>
              </w:rPr>
              <w:t>Управление здравоохранения правительства Еврейской автономной области</w:t>
            </w:r>
          </w:p>
        </w:tc>
        <w:tc>
          <w:tcPr>
            <w:tcW w:w="794" w:type="dxa"/>
          </w:tcPr>
          <w:p w:rsidR="003965E8" w:rsidRPr="00B83D12" w:rsidRDefault="003965E8" w:rsidP="00251294">
            <w:pPr>
              <w:pStyle w:val="ConsPlusNormal"/>
              <w:rPr>
                <w:sz w:val="24"/>
                <w:szCs w:val="24"/>
              </w:rPr>
            </w:pPr>
            <w:r w:rsidRPr="00B83D12">
              <w:rPr>
                <w:sz w:val="24"/>
                <w:szCs w:val="24"/>
              </w:rPr>
              <w:t>202</w:t>
            </w:r>
            <w:r w:rsidR="00251294">
              <w:rPr>
                <w:sz w:val="24"/>
                <w:szCs w:val="24"/>
              </w:rPr>
              <w:t>4</w:t>
            </w:r>
            <w:r w:rsidRPr="00B83D12">
              <w:rPr>
                <w:sz w:val="24"/>
                <w:szCs w:val="24"/>
              </w:rPr>
              <w:t xml:space="preserve"> – 2026</w:t>
            </w:r>
          </w:p>
        </w:tc>
        <w:tc>
          <w:tcPr>
            <w:tcW w:w="2665" w:type="dxa"/>
          </w:tcPr>
          <w:p w:rsidR="003965E8" w:rsidRDefault="003965E8" w:rsidP="0094489E">
            <w:pPr>
              <w:pStyle w:val="ConsPlusNormal"/>
              <w:rPr>
                <w:color w:val="000000" w:themeColor="text1"/>
                <w:sz w:val="24"/>
                <w:szCs w:val="24"/>
              </w:rPr>
            </w:pPr>
            <w:proofErr w:type="spellStart"/>
            <w:r w:rsidRPr="007D42C7">
              <w:rPr>
                <w:color w:val="000000" w:themeColor="text1"/>
                <w:sz w:val="24"/>
                <w:szCs w:val="24"/>
              </w:rPr>
              <w:t>Телемедицинская</w:t>
            </w:r>
            <w:proofErr w:type="spellEnd"/>
            <w:r w:rsidRPr="007D42C7">
              <w:rPr>
                <w:color w:val="000000" w:themeColor="text1"/>
                <w:sz w:val="24"/>
                <w:szCs w:val="24"/>
              </w:rPr>
              <w:t xml:space="preserve"> платформа позволяет повысить </w:t>
            </w:r>
            <w:proofErr w:type="spellStart"/>
            <w:proofErr w:type="gramStart"/>
            <w:r w:rsidRPr="007D42C7">
              <w:rPr>
                <w:color w:val="000000" w:themeColor="text1"/>
                <w:sz w:val="24"/>
                <w:szCs w:val="24"/>
              </w:rPr>
              <w:t>эффектив</w:t>
            </w:r>
            <w:r w:rsidR="00C9030B">
              <w:rPr>
                <w:color w:val="000000" w:themeColor="text1"/>
                <w:sz w:val="24"/>
                <w:szCs w:val="24"/>
              </w:rPr>
              <w:t>-</w:t>
            </w:r>
            <w:r w:rsidRPr="007D42C7">
              <w:rPr>
                <w:color w:val="000000" w:themeColor="text1"/>
                <w:sz w:val="24"/>
                <w:szCs w:val="24"/>
              </w:rPr>
              <w:t>ность</w:t>
            </w:r>
            <w:proofErr w:type="spellEnd"/>
            <w:proofErr w:type="gramEnd"/>
            <w:r w:rsidRPr="007D42C7">
              <w:rPr>
                <w:color w:val="000000" w:themeColor="text1"/>
                <w:sz w:val="24"/>
                <w:szCs w:val="24"/>
              </w:rPr>
              <w:t xml:space="preserve"> и качество оказания медицинской </w:t>
            </w:r>
            <w:r w:rsidRPr="007D42C7">
              <w:rPr>
                <w:color w:val="000000" w:themeColor="text1"/>
                <w:sz w:val="24"/>
                <w:szCs w:val="24"/>
              </w:rPr>
              <w:lastRenderedPageBreak/>
              <w:t xml:space="preserve">помощи в частных медицинских </w:t>
            </w:r>
            <w:proofErr w:type="spellStart"/>
            <w:r w:rsidRPr="007D42C7">
              <w:rPr>
                <w:color w:val="000000" w:themeColor="text1"/>
                <w:sz w:val="24"/>
                <w:szCs w:val="24"/>
              </w:rPr>
              <w:t>органи</w:t>
            </w:r>
            <w:r w:rsidR="00C9030B">
              <w:rPr>
                <w:color w:val="000000" w:themeColor="text1"/>
                <w:sz w:val="24"/>
                <w:szCs w:val="24"/>
              </w:rPr>
              <w:t>-</w:t>
            </w:r>
            <w:r w:rsidRPr="007D42C7">
              <w:rPr>
                <w:color w:val="000000" w:themeColor="text1"/>
                <w:sz w:val="24"/>
                <w:szCs w:val="24"/>
              </w:rPr>
              <w:t>зациях</w:t>
            </w:r>
            <w:proofErr w:type="spellEnd"/>
            <w:r w:rsidRPr="007D42C7">
              <w:rPr>
                <w:color w:val="000000" w:themeColor="text1"/>
                <w:sz w:val="24"/>
                <w:szCs w:val="24"/>
              </w:rPr>
              <w:t xml:space="preserve">. Решение повышает уровень доступности </w:t>
            </w:r>
            <w:proofErr w:type="spellStart"/>
            <w:proofErr w:type="gramStart"/>
            <w:r w:rsidRPr="007D42C7">
              <w:rPr>
                <w:color w:val="000000" w:themeColor="text1"/>
                <w:sz w:val="24"/>
                <w:szCs w:val="24"/>
              </w:rPr>
              <w:t>медицин</w:t>
            </w:r>
            <w:r w:rsidR="00C9030B">
              <w:rPr>
                <w:color w:val="000000" w:themeColor="text1"/>
                <w:sz w:val="24"/>
                <w:szCs w:val="24"/>
              </w:rPr>
              <w:t>-</w:t>
            </w:r>
            <w:r w:rsidRPr="007D42C7">
              <w:rPr>
                <w:color w:val="000000" w:themeColor="text1"/>
                <w:sz w:val="24"/>
                <w:szCs w:val="24"/>
              </w:rPr>
              <w:t>ской</w:t>
            </w:r>
            <w:proofErr w:type="spellEnd"/>
            <w:proofErr w:type="gramEnd"/>
            <w:r w:rsidRPr="007D42C7">
              <w:rPr>
                <w:color w:val="000000" w:themeColor="text1"/>
                <w:sz w:val="24"/>
                <w:szCs w:val="24"/>
              </w:rPr>
              <w:t xml:space="preserve"> помощи </w:t>
            </w:r>
            <w:proofErr w:type="spellStart"/>
            <w:r w:rsidRPr="007D42C7">
              <w:rPr>
                <w:color w:val="000000" w:themeColor="text1"/>
                <w:sz w:val="24"/>
                <w:szCs w:val="24"/>
              </w:rPr>
              <w:t>населе</w:t>
            </w:r>
            <w:r w:rsidR="00C9030B">
              <w:rPr>
                <w:color w:val="000000" w:themeColor="text1"/>
                <w:sz w:val="24"/>
                <w:szCs w:val="24"/>
              </w:rPr>
              <w:t>-</w:t>
            </w:r>
            <w:r w:rsidRPr="007D42C7">
              <w:rPr>
                <w:color w:val="000000" w:themeColor="text1"/>
                <w:sz w:val="24"/>
                <w:szCs w:val="24"/>
              </w:rPr>
              <w:t>нию</w:t>
            </w:r>
            <w:proofErr w:type="spellEnd"/>
            <w:r w:rsidRPr="007D42C7">
              <w:rPr>
                <w:color w:val="000000" w:themeColor="text1"/>
                <w:sz w:val="24"/>
                <w:szCs w:val="24"/>
              </w:rPr>
              <w:t xml:space="preserve">, которое проживает в отдаленных регионах, повышает качество помощи хроническим больным и повышает уровень </w:t>
            </w:r>
            <w:proofErr w:type="spellStart"/>
            <w:r w:rsidRPr="007D42C7">
              <w:rPr>
                <w:color w:val="000000" w:themeColor="text1"/>
                <w:sz w:val="24"/>
                <w:szCs w:val="24"/>
              </w:rPr>
              <w:t>удовлетворен</w:t>
            </w:r>
            <w:r>
              <w:rPr>
                <w:color w:val="000000" w:themeColor="text1"/>
                <w:sz w:val="24"/>
                <w:szCs w:val="24"/>
              </w:rPr>
              <w:t>-</w:t>
            </w:r>
            <w:r w:rsidRPr="007D42C7">
              <w:rPr>
                <w:color w:val="000000" w:themeColor="text1"/>
                <w:sz w:val="24"/>
                <w:szCs w:val="24"/>
              </w:rPr>
              <w:t>ности</w:t>
            </w:r>
            <w:proofErr w:type="spellEnd"/>
            <w:r w:rsidRPr="007D42C7">
              <w:rPr>
                <w:color w:val="000000" w:themeColor="text1"/>
                <w:sz w:val="24"/>
                <w:szCs w:val="24"/>
              </w:rPr>
              <w:t xml:space="preserve"> пациентов. Решение включает в себя интерфейс для врача и мобильное приложение/</w:t>
            </w:r>
            <w:proofErr w:type="spellStart"/>
            <w:r w:rsidRPr="007D42C7">
              <w:rPr>
                <w:color w:val="000000" w:themeColor="text1"/>
                <w:sz w:val="24"/>
                <w:szCs w:val="24"/>
              </w:rPr>
              <w:t>веб-сайт</w:t>
            </w:r>
            <w:proofErr w:type="spellEnd"/>
            <w:r w:rsidRPr="007D42C7">
              <w:rPr>
                <w:color w:val="000000" w:themeColor="text1"/>
                <w:sz w:val="24"/>
                <w:szCs w:val="24"/>
              </w:rPr>
              <w:t xml:space="preserve"> для пациентов, </w:t>
            </w:r>
            <w:proofErr w:type="spellStart"/>
            <w:proofErr w:type="gramStart"/>
            <w:r w:rsidR="00BD568D">
              <w:rPr>
                <w:color w:val="000000" w:themeColor="text1"/>
                <w:sz w:val="24"/>
                <w:szCs w:val="24"/>
              </w:rPr>
              <w:t>позво-ля</w:t>
            </w:r>
            <w:r w:rsidRPr="007D42C7">
              <w:rPr>
                <w:color w:val="000000" w:themeColor="text1"/>
                <w:sz w:val="24"/>
                <w:szCs w:val="24"/>
              </w:rPr>
              <w:t>ющие</w:t>
            </w:r>
            <w:proofErr w:type="spellEnd"/>
            <w:proofErr w:type="gramEnd"/>
            <w:r w:rsidRPr="007D42C7">
              <w:rPr>
                <w:color w:val="000000" w:themeColor="text1"/>
                <w:sz w:val="24"/>
                <w:szCs w:val="24"/>
              </w:rPr>
              <w:t xml:space="preserve"> организовать дистанционное получение медицинской помощи пациентами. По умолчанию включен чат-бот на основе технологий </w:t>
            </w:r>
            <w:proofErr w:type="spellStart"/>
            <w:proofErr w:type="gramStart"/>
            <w:r w:rsidRPr="007D42C7">
              <w:rPr>
                <w:color w:val="000000" w:themeColor="text1"/>
                <w:sz w:val="24"/>
                <w:szCs w:val="24"/>
              </w:rPr>
              <w:t>искусствен</w:t>
            </w:r>
            <w:r w:rsidR="00C9030B">
              <w:rPr>
                <w:color w:val="000000" w:themeColor="text1"/>
                <w:sz w:val="24"/>
                <w:szCs w:val="24"/>
              </w:rPr>
              <w:t>-</w:t>
            </w:r>
            <w:r w:rsidRPr="007D42C7">
              <w:rPr>
                <w:color w:val="000000" w:themeColor="text1"/>
                <w:sz w:val="24"/>
                <w:szCs w:val="24"/>
              </w:rPr>
              <w:t>ного</w:t>
            </w:r>
            <w:proofErr w:type="spellEnd"/>
            <w:proofErr w:type="gramEnd"/>
            <w:r w:rsidRPr="007D42C7">
              <w:rPr>
                <w:color w:val="000000" w:themeColor="text1"/>
                <w:sz w:val="24"/>
                <w:szCs w:val="24"/>
              </w:rPr>
              <w:t xml:space="preserve"> интеллекта для сбора жалоб и анамнеза</w:t>
            </w:r>
            <w:r w:rsidR="006559AB">
              <w:rPr>
                <w:color w:val="000000" w:themeColor="text1"/>
                <w:sz w:val="24"/>
                <w:szCs w:val="24"/>
              </w:rPr>
              <w:t>.</w:t>
            </w:r>
          </w:p>
          <w:p w:rsidR="006559AB" w:rsidRPr="00B83D12" w:rsidRDefault="006559AB" w:rsidP="00251294">
            <w:pPr>
              <w:pStyle w:val="ConsPlusNormal"/>
              <w:rPr>
                <w:sz w:val="24"/>
                <w:szCs w:val="24"/>
              </w:rPr>
            </w:pPr>
            <w:r w:rsidRPr="005A2EC9">
              <w:rPr>
                <w:color w:val="000000" w:themeColor="text1"/>
                <w:sz w:val="24"/>
                <w:szCs w:val="24"/>
              </w:rPr>
              <w:t>202</w:t>
            </w:r>
            <w:r w:rsidR="00251294" w:rsidRPr="005A2EC9">
              <w:rPr>
                <w:color w:val="000000" w:themeColor="text1"/>
                <w:sz w:val="24"/>
                <w:szCs w:val="24"/>
              </w:rPr>
              <w:t>4</w:t>
            </w:r>
            <w:r w:rsidRPr="005A2EC9">
              <w:rPr>
                <w:color w:val="000000" w:themeColor="text1"/>
                <w:sz w:val="24"/>
                <w:szCs w:val="24"/>
              </w:rPr>
              <w:t xml:space="preserve"> год – внедрение системы, 202</w:t>
            </w:r>
            <w:r w:rsidR="00251294" w:rsidRPr="005A2EC9">
              <w:rPr>
                <w:color w:val="000000" w:themeColor="text1"/>
                <w:sz w:val="24"/>
                <w:szCs w:val="24"/>
              </w:rPr>
              <w:t>5</w:t>
            </w:r>
            <w:r w:rsidRPr="005A2EC9">
              <w:rPr>
                <w:color w:val="000000" w:themeColor="text1"/>
                <w:sz w:val="24"/>
                <w:szCs w:val="24"/>
              </w:rPr>
              <w:t xml:space="preserve"> – 2026 года – ее развитие</w:t>
            </w:r>
          </w:p>
        </w:tc>
        <w:tc>
          <w:tcPr>
            <w:tcW w:w="2835" w:type="dxa"/>
          </w:tcPr>
          <w:p w:rsidR="003965E8" w:rsidRDefault="003965E8" w:rsidP="003965E8">
            <w:pPr>
              <w:pStyle w:val="ConsPlusNormal"/>
              <w:rPr>
                <w:sz w:val="24"/>
                <w:szCs w:val="24"/>
              </w:rPr>
            </w:pPr>
            <w:r w:rsidRPr="00B83D12">
              <w:rPr>
                <w:sz w:val="24"/>
                <w:szCs w:val="24"/>
              </w:rPr>
              <w:lastRenderedPageBreak/>
              <w:t>Невозможность внедрения и эксплуатации информационных систем</w:t>
            </w:r>
            <w:r>
              <w:rPr>
                <w:sz w:val="24"/>
                <w:szCs w:val="24"/>
              </w:rPr>
              <w:t>.</w:t>
            </w:r>
          </w:p>
          <w:p w:rsidR="003965E8" w:rsidRPr="007D42C7" w:rsidRDefault="003965E8" w:rsidP="003965E8">
            <w:pPr>
              <w:pStyle w:val="ConsPlusNormal"/>
              <w:rPr>
                <w:sz w:val="24"/>
                <w:szCs w:val="24"/>
              </w:rPr>
            </w:pPr>
            <w:r w:rsidRPr="007D42C7">
              <w:rPr>
                <w:sz w:val="24"/>
                <w:szCs w:val="24"/>
              </w:rPr>
              <w:t xml:space="preserve">Отсутствие доступа к качественной </w:t>
            </w:r>
            <w:r w:rsidRPr="007D42C7">
              <w:rPr>
                <w:sz w:val="24"/>
                <w:szCs w:val="24"/>
              </w:rPr>
              <w:lastRenderedPageBreak/>
              <w:t>медицинской помощи в отдаленных районах, сельской местности</w:t>
            </w:r>
          </w:p>
          <w:p w:rsidR="003965E8" w:rsidRPr="00B83D12" w:rsidRDefault="003965E8" w:rsidP="003965E8">
            <w:pPr>
              <w:pStyle w:val="ConsPlusNormal"/>
              <w:rPr>
                <w:sz w:val="24"/>
                <w:szCs w:val="24"/>
              </w:rPr>
            </w:pPr>
            <w:r w:rsidRPr="007D42C7">
              <w:rPr>
                <w:sz w:val="24"/>
                <w:szCs w:val="24"/>
              </w:rPr>
              <w:t xml:space="preserve">Значительные очереди в клиниках, что негативно </w:t>
            </w:r>
            <w:proofErr w:type="gramStart"/>
            <w:r w:rsidRPr="007D42C7">
              <w:rPr>
                <w:sz w:val="24"/>
                <w:szCs w:val="24"/>
              </w:rPr>
              <w:t>влияет на уровень удовлетворенности пациентов и вынуждает</w:t>
            </w:r>
            <w:proofErr w:type="gramEnd"/>
            <w:r w:rsidRPr="007D42C7">
              <w:rPr>
                <w:sz w:val="24"/>
                <w:szCs w:val="24"/>
              </w:rPr>
              <w:t xml:space="preserve"> их заниматься самолечением</w:t>
            </w:r>
            <w:r>
              <w:rPr>
                <w:sz w:val="24"/>
                <w:szCs w:val="24"/>
              </w:rPr>
              <w:t xml:space="preserve">. </w:t>
            </w:r>
            <w:r w:rsidRPr="007D42C7">
              <w:rPr>
                <w:sz w:val="24"/>
                <w:szCs w:val="24"/>
              </w:rPr>
              <w:t>Отсутствие</w:t>
            </w:r>
            <w:r>
              <w:rPr>
                <w:sz w:val="24"/>
                <w:szCs w:val="24"/>
              </w:rPr>
              <w:t xml:space="preserve"> </w:t>
            </w:r>
            <w:r w:rsidRPr="007D42C7">
              <w:rPr>
                <w:sz w:val="24"/>
                <w:szCs w:val="24"/>
              </w:rPr>
              <w:t>возможности у ряда пациентов самостоятельного посещения клиник, как результат – необходимость организации дорогостоящей медицинской помощи на дому</w:t>
            </w:r>
            <w:r>
              <w:rPr>
                <w:sz w:val="24"/>
                <w:szCs w:val="24"/>
              </w:rPr>
              <w:t xml:space="preserve">. </w:t>
            </w:r>
            <w:r w:rsidRPr="007D42C7">
              <w:rPr>
                <w:sz w:val="24"/>
                <w:szCs w:val="24"/>
              </w:rPr>
              <w:t>Высокий уровень частных контактов с врачами «</w:t>
            </w:r>
            <w:proofErr w:type="spellStart"/>
            <w:r w:rsidRPr="007D42C7">
              <w:rPr>
                <w:sz w:val="24"/>
                <w:szCs w:val="24"/>
              </w:rPr>
              <w:t>всерую</w:t>
            </w:r>
            <w:proofErr w:type="spellEnd"/>
            <w:r w:rsidRPr="007D42C7">
              <w:rPr>
                <w:sz w:val="24"/>
                <w:szCs w:val="24"/>
              </w:rPr>
              <w:t xml:space="preserve">» в </w:t>
            </w:r>
            <w:proofErr w:type="spellStart"/>
            <w:r w:rsidRPr="007D42C7">
              <w:rPr>
                <w:sz w:val="24"/>
                <w:szCs w:val="24"/>
              </w:rPr>
              <w:t>мессенджерах</w:t>
            </w:r>
            <w:proofErr w:type="spellEnd"/>
            <w:r w:rsidRPr="007D42C7">
              <w:rPr>
                <w:sz w:val="24"/>
                <w:szCs w:val="24"/>
              </w:rPr>
              <w:t xml:space="preserve"> после очного осмотра, которые никак не отслеживаются</w:t>
            </w:r>
          </w:p>
        </w:tc>
        <w:tc>
          <w:tcPr>
            <w:tcW w:w="1939" w:type="dxa"/>
          </w:tcPr>
          <w:p w:rsidR="003965E8" w:rsidRDefault="003965E8" w:rsidP="003965E8">
            <w:r w:rsidRPr="0058452C">
              <w:lastRenderedPageBreak/>
              <w:t xml:space="preserve">Пункт </w:t>
            </w:r>
            <w:r>
              <w:t xml:space="preserve">1, 2, </w:t>
            </w:r>
            <w:r w:rsidRPr="0058452C">
              <w:t>1</w:t>
            </w:r>
            <w:r>
              <w:t>1</w:t>
            </w:r>
            <w:r w:rsidRPr="0058452C">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1.1.2.4</w:t>
            </w:r>
          </w:p>
        </w:tc>
        <w:tc>
          <w:tcPr>
            <w:tcW w:w="2839" w:type="dxa"/>
          </w:tcPr>
          <w:p w:rsidR="003965E8" w:rsidRPr="00B83D12" w:rsidRDefault="003965E8" w:rsidP="003965E8">
            <w:pPr>
              <w:rPr>
                <w:color w:val="000000" w:themeColor="text1"/>
              </w:rPr>
            </w:pPr>
            <w:r w:rsidRPr="00B83D12">
              <w:rPr>
                <w:color w:val="000000" w:themeColor="text1"/>
              </w:rPr>
              <w:t xml:space="preserve">Внедрение аналитической информационной системы поддержки принятия решений органами исполнительной власти </w:t>
            </w:r>
            <w:r w:rsidR="00642530" w:rsidRPr="00B83D12">
              <w:rPr>
                <w:color w:val="000000" w:themeColor="text1"/>
              </w:rPr>
              <w:t xml:space="preserve">Еврейской автономной области </w:t>
            </w:r>
            <w:r w:rsidRPr="00B83D12">
              <w:rPr>
                <w:color w:val="000000" w:themeColor="text1"/>
              </w:rPr>
              <w:t xml:space="preserve">и муниципальными образованиями </w:t>
            </w:r>
            <w:r w:rsidR="00642530" w:rsidRPr="00B83D12">
              <w:rPr>
                <w:color w:val="000000" w:themeColor="text1"/>
              </w:rPr>
              <w:t xml:space="preserve">Еврейской автономной области </w:t>
            </w:r>
            <w:r w:rsidRPr="00B83D12">
              <w:rPr>
                <w:color w:val="000000" w:themeColor="text1"/>
              </w:rPr>
              <w:t xml:space="preserve">и развитие системы </w:t>
            </w:r>
            <w:r w:rsidRPr="00B83D12">
              <w:rPr>
                <w:color w:val="000000" w:themeColor="text1"/>
              </w:rPr>
              <w:br/>
            </w:r>
          </w:p>
        </w:tc>
        <w:tc>
          <w:tcPr>
            <w:tcW w:w="2644" w:type="dxa"/>
          </w:tcPr>
          <w:p w:rsidR="003965E8" w:rsidRPr="00B83D12" w:rsidRDefault="003965E8" w:rsidP="003965E8">
            <w:pPr>
              <w:rPr>
                <w:color w:val="000000" w:themeColor="text1"/>
              </w:rPr>
            </w:pPr>
            <w:r w:rsidRPr="00B83D12">
              <w:rPr>
                <w:color w:val="000000" w:themeColor="text1"/>
              </w:rPr>
              <w:t>Управление экономики правительства Еврейской автономной области</w:t>
            </w:r>
          </w:p>
        </w:tc>
        <w:tc>
          <w:tcPr>
            <w:tcW w:w="794" w:type="dxa"/>
          </w:tcPr>
          <w:p w:rsidR="003965E8" w:rsidRPr="00B83D12" w:rsidRDefault="003965E8" w:rsidP="003965E8">
            <w:pPr>
              <w:pStyle w:val="ConsPlusNormal"/>
              <w:rPr>
                <w:sz w:val="24"/>
                <w:szCs w:val="24"/>
              </w:rPr>
            </w:pPr>
            <w:r w:rsidRPr="00B83D12">
              <w:rPr>
                <w:sz w:val="24"/>
                <w:szCs w:val="24"/>
              </w:rPr>
              <w:t>2026</w:t>
            </w:r>
          </w:p>
        </w:tc>
        <w:tc>
          <w:tcPr>
            <w:tcW w:w="2665" w:type="dxa"/>
          </w:tcPr>
          <w:p w:rsidR="003965E8" w:rsidRDefault="003965E8" w:rsidP="003965E8">
            <w:pPr>
              <w:pStyle w:val="ConsPlusNormal"/>
              <w:rPr>
                <w:color w:val="000000" w:themeColor="text1"/>
                <w:sz w:val="24"/>
                <w:szCs w:val="24"/>
              </w:rPr>
            </w:pPr>
            <w:r w:rsidRPr="005E5146">
              <w:rPr>
                <w:color w:val="000000" w:themeColor="text1"/>
                <w:sz w:val="24"/>
                <w:szCs w:val="24"/>
              </w:rPr>
              <w:t>Система поддержки принятия решений позволяет повысить уровень информационной открытости и прозрачности управления органами исполнительной власти и муниципальными образованиями, осуществлять мониторинг деятельности органов исполнительной власти и муниципальных образований в режиме реального времени за счет использования аналитической информационной системы</w:t>
            </w:r>
            <w:r w:rsidR="006559AB">
              <w:rPr>
                <w:color w:val="000000" w:themeColor="text1"/>
                <w:sz w:val="24"/>
                <w:szCs w:val="24"/>
              </w:rPr>
              <w:t>.</w:t>
            </w:r>
          </w:p>
          <w:p w:rsidR="006559AB" w:rsidRPr="00B83D12" w:rsidRDefault="006559AB" w:rsidP="006559AB">
            <w:pPr>
              <w:pStyle w:val="ConsPlusNormal"/>
              <w:rPr>
                <w:sz w:val="24"/>
                <w:szCs w:val="24"/>
              </w:rPr>
            </w:pPr>
            <w:r w:rsidRPr="005A2EC9">
              <w:rPr>
                <w:color w:val="000000" w:themeColor="text1"/>
                <w:sz w:val="24"/>
                <w:szCs w:val="24"/>
              </w:rPr>
              <w:t>2026 год – внедрение системы</w:t>
            </w:r>
          </w:p>
        </w:tc>
        <w:tc>
          <w:tcPr>
            <w:tcW w:w="2835" w:type="dxa"/>
          </w:tcPr>
          <w:p w:rsidR="003965E8" w:rsidRDefault="003965E8" w:rsidP="003965E8">
            <w:pPr>
              <w:pStyle w:val="ConsPlusNormal"/>
              <w:rPr>
                <w:sz w:val="24"/>
                <w:szCs w:val="24"/>
              </w:rPr>
            </w:pPr>
            <w:r w:rsidRPr="00B83D12">
              <w:rPr>
                <w:sz w:val="24"/>
                <w:szCs w:val="24"/>
              </w:rPr>
              <w:t>Невозможность внедрения и эксплуатации информационных систем</w:t>
            </w:r>
            <w:r>
              <w:rPr>
                <w:sz w:val="24"/>
                <w:szCs w:val="24"/>
              </w:rPr>
              <w:t>.</w:t>
            </w:r>
          </w:p>
          <w:p w:rsidR="003965E8" w:rsidRPr="00AD57E4" w:rsidRDefault="003965E8" w:rsidP="003965E8">
            <w:pPr>
              <w:pStyle w:val="ConsPlusNormal"/>
              <w:rPr>
                <w:sz w:val="24"/>
                <w:szCs w:val="24"/>
              </w:rPr>
            </w:pPr>
            <w:r w:rsidRPr="00AD57E4">
              <w:rPr>
                <w:sz w:val="24"/>
                <w:szCs w:val="24"/>
              </w:rPr>
              <w:t xml:space="preserve">Высокие трудозатраты на сбор сводной отчетности. </w:t>
            </w:r>
          </w:p>
          <w:p w:rsidR="003965E8" w:rsidRPr="00AD57E4" w:rsidRDefault="003965E8" w:rsidP="003965E8">
            <w:pPr>
              <w:pStyle w:val="ConsPlusNormal"/>
              <w:rPr>
                <w:sz w:val="24"/>
                <w:szCs w:val="24"/>
              </w:rPr>
            </w:pPr>
            <w:r w:rsidRPr="00AD57E4">
              <w:rPr>
                <w:sz w:val="24"/>
                <w:szCs w:val="24"/>
              </w:rPr>
              <w:t xml:space="preserve">Высокий уровень «человеческого» фактора </w:t>
            </w:r>
            <w:proofErr w:type="gramStart"/>
            <w:r w:rsidRPr="00AD57E4">
              <w:rPr>
                <w:sz w:val="24"/>
                <w:szCs w:val="24"/>
              </w:rPr>
              <w:t>при</w:t>
            </w:r>
            <w:proofErr w:type="gramEnd"/>
            <w:r w:rsidRPr="00AD57E4">
              <w:rPr>
                <w:sz w:val="24"/>
                <w:szCs w:val="24"/>
              </w:rPr>
              <w:t xml:space="preserve"> формирования отчетов вручную.</w:t>
            </w:r>
          </w:p>
          <w:p w:rsidR="003965E8" w:rsidRPr="00AD57E4" w:rsidRDefault="003965E8" w:rsidP="003965E8">
            <w:pPr>
              <w:pStyle w:val="ConsPlusNormal"/>
              <w:rPr>
                <w:sz w:val="24"/>
                <w:szCs w:val="24"/>
              </w:rPr>
            </w:pPr>
            <w:r w:rsidRPr="00AD57E4">
              <w:rPr>
                <w:sz w:val="24"/>
                <w:szCs w:val="24"/>
              </w:rPr>
              <w:t>Разрозненность источников информации, ее большой объем и сложность обработки.</w:t>
            </w:r>
          </w:p>
          <w:p w:rsidR="003965E8" w:rsidRPr="00AD57E4" w:rsidRDefault="003965E8" w:rsidP="003965E8">
            <w:pPr>
              <w:pStyle w:val="ConsPlusNormal"/>
              <w:rPr>
                <w:sz w:val="24"/>
                <w:szCs w:val="24"/>
              </w:rPr>
            </w:pPr>
            <w:r w:rsidRPr="00AD57E4">
              <w:rPr>
                <w:sz w:val="24"/>
                <w:szCs w:val="24"/>
              </w:rPr>
              <w:t xml:space="preserve">Отсутствие оперативного доступа к отчетам, в том числе в режиме </w:t>
            </w:r>
            <w:proofErr w:type="spellStart"/>
            <w:r w:rsidRPr="00AD57E4">
              <w:rPr>
                <w:sz w:val="24"/>
                <w:szCs w:val="24"/>
              </w:rPr>
              <w:t>online</w:t>
            </w:r>
            <w:proofErr w:type="spellEnd"/>
            <w:r w:rsidRPr="00AD57E4">
              <w:rPr>
                <w:sz w:val="24"/>
                <w:szCs w:val="24"/>
              </w:rPr>
              <w:t>.</w:t>
            </w:r>
          </w:p>
          <w:p w:rsidR="003965E8" w:rsidRPr="00AD57E4" w:rsidRDefault="003965E8" w:rsidP="003965E8">
            <w:pPr>
              <w:pStyle w:val="ConsPlusNormal"/>
              <w:rPr>
                <w:sz w:val="24"/>
                <w:szCs w:val="24"/>
              </w:rPr>
            </w:pPr>
            <w:r w:rsidRPr="00AD57E4">
              <w:rPr>
                <w:sz w:val="24"/>
                <w:szCs w:val="24"/>
              </w:rPr>
              <w:t>Невозможность и сложность оперативной проверки данных на подлинность.</w:t>
            </w:r>
          </w:p>
          <w:p w:rsidR="003965E8" w:rsidRPr="00B83D12" w:rsidRDefault="003965E8" w:rsidP="003965E8">
            <w:pPr>
              <w:pStyle w:val="ConsPlusNormal"/>
              <w:rPr>
                <w:sz w:val="24"/>
                <w:szCs w:val="24"/>
              </w:rPr>
            </w:pPr>
            <w:r w:rsidRPr="00AD57E4">
              <w:rPr>
                <w:sz w:val="24"/>
                <w:szCs w:val="24"/>
              </w:rPr>
              <w:t>Получение главой субъекта информации о текущих социально-экономических показателях региона в бумажном виде</w:t>
            </w:r>
          </w:p>
        </w:tc>
        <w:tc>
          <w:tcPr>
            <w:tcW w:w="1939" w:type="dxa"/>
          </w:tcPr>
          <w:p w:rsidR="003965E8" w:rsidRDefault="003965E8" w:rsidP="003965E8">
            <w:r w:rsidRPr="0058452C">
              <w:t>Пункт 1</w:t>
            </w:r>
            <w:r>
              <w:t>1</w:t>
            </w:r>
            <w:r w:rsidRPr="0058452C">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t>1.1.2.5</w:t>
            </w:r>
          </w:p>
        </w:tc>
        <w:tc>
          <w:tcPr>
            <w:tcW w:w="2839" w:type="dxa"/>
          </w:tcPr>
          <w:p w:rsidR="003965E8" w:rsidRPr="00B83D12" w:rsidRDefault="003965E8" w:rsidP="006559AB">
            <w:pPr>
              <w:rPr>
                <w:color w:val="000000" w:themeColor="text1"/>
              </w:rPr>
            </w:pPr>
            <w:r w:rsidRPr="00B83D12">
              <w:rPr>
                <w:color w:val="000000" w:themeColor="text1"/>
              </w:rPr>
              <w:t>Внедрение региональной информационной системы «Налоги» и развитие системы</w:t>
            </w:r>
            <w:r w:rsidRPr="00B83D12">
              <w:rPr>
                <w:color w:val="000000" w:themeColor="text1"/>
              </w:rPr>
              <w:br/>
            </w:r>
          </w:p>
        </w:tc>
        <w:tc>
          <w:tcPr>
            <w:tcW w:w="2644" w:type="dxa"/>
          </w:tcPr>
          <w:p w:rsidR="003965E8" w:rsidRPr="00B83D12" w:rsidRDefault="003965E8" w:rsidP="003965E8">
            <w:pPr>
              <w:rPr>
                <w:color w:val="000000" w:themeColor="text1"/>
              </w:rPr>
            </w:pPr>
            <w:r w:rsidRPr="00B83D12">
              <w:rPr>
                <w:color w:val="000000" w:themeColor="text1"/>
              </w:rPr>
              <w:lastRenderedPageBreak/>
              <w:t>Управление экономики правительства Еврейской автономной области</w:t>
            </w:r>
          </w:p>
        </w:tc>
        <w:tc>
          <w:tcPr>
            <w:tcW w:w="794" w:type="dxa"/>
          </w:tcPr>
          <w:p w:rsidR="003965E8" w:rsidRPr="00B83D12" w:rsidRDefault="003965E8" w:rsidP="003965E8">
            <w:pPr>
              <w:pStyle w:val="ConsPlusNormal"/>
              <w:rPr>
                <w:sz w:val="24"/>
                <w:szCs w:val="24"/>
              </w:rPr>
            </w:pPr>
            <w:r w:rsidRPr="00B83D12">
              <w:rPr>
                <w:sz w:val="24"/>
                <w:szCs w:val="24"/>
              </w:rPr>
              <w:t>202</w:t>
            </w:r>
            <w:r>
              <w:rPr>
                <w:sz w:val="24"/>
                <w:szCs w:val="24"/>
              </w:rPr>
              <w:t>5</w:t>
            </w:r>
            <w:r w:rsidRPr="00B83D12">
              <w:rPr>
                <w:sz w:val="24"/>
                <w:szCs w:val="24"/>
              </w:rPr>
              <w:t xml:space="preserve"> – 2026</w:t>
            </w:r>
          </w:p>
        </w:tc>
        <w:tc>
          <w:tcPr>
            <w:tcW w:w="2665" w:type="dxa"/>
          </w:tcPr>
          <w:p w:rsidR="003965E8" w:rsidRDefault="003965E8" w:rsidP="003965E8">
            <w:pPr>
              <w:pStyle w:val="ConsPlusNormal"/>
              <w:rPr>
                <w:color w:val="000000" w:themeColor="text1"/>
                <w:sz w:val="24"/>
                <w:szCs w:val="24"/>
              </w:rPr>
            </w:pPr>
            <w:proofErr w:type="gramStart"/>
            <w:r w:rsidRPr="00AD57E4">
              <w:rPr>
                <w:color w:val="000000" w:themeColor="text1"/>
                <w:sz w:val="24"/>
                <w:szCs w:val="24"/>
              </w:rPr>
              <w:t xml:space="preserve">Региональная информационная система «Налоги»  позволяет повысить </w:t>
            </w:r>
            <w:r w:rsidRPr="00AD57E4">
              <w:rPr>
                <w:color w:val="000000" w:themeColor="text1"/>
                <w:sz w:val="24"/>
                <w:szCs w:val="24"/>
              </w:rPr>
              <w:lastRenderedPageBreak/>
              <w:t xml:space="preserve">эффективность государственного и муниципального управления в сфере администрирования налогов, обеспечить увеличение </w:t>
            </w:r>
            <w:proofErr w:type="spellStart"/>
            <w:r w:rsidRPr="00AD57E4">
              <w:rPr>
                <w:color w:val="000000" w:themeColor="text1"/>
                <w:sz w:val="24"/>
                <w:szCs w:val="24"/>
              </w:rPr>
              <w:t>налогоооблагаемой</w:t>
            </w:r>
            <w:proofErr w:type="spellEnd"/>
            <w:r w:rsidRPr="00AD57E4">
              <w:rPr>
                <w:color w:val="000000" w:themeColor="text1"/>
                <w:sz w:val="24"/>
                <w:szCs w:val="24"/>
              </w:rPr>
              <w:t xml:space="preserve"> базы и рост налоговых поступлений, оптимизацию и высокий уровень координации работы </w:t>
            </w:r>
            <w:r w:rsidR="00ED4D84">
              <w:rPr>
                <w:color w:val="000000" w:themeColor="text1"/>
                <w:sz w:val="24"/>
                <w:szCs w:val="24"/>
              </w:rPr>
              <w:t xml:space="preserve">органов исполнительной власти </w:t>
            </w:r>
            <w:r w:rsidR="00ED4D84" w:rsidRPr="00ED4D84">
              <w:rPr>
                <w:color w:val="000000" w:themeColor="text1"/>
                <w:sz w:val="24"/>
                <w:szCs w:val="24"/>
              </w:rPr>
              <w:t>Еврейской автономной области</w:t>
            </w:r>
            <w:r w:rsidRPr="00ED4D84">
              <w:rPr>
                <w:color w:val="000000" w:themeColor="text1"/>
                <w:sz w:val="24"/>
                <w:szCs w:val="24"/>
              </w:rPr>
              <w:t xml:space="preserve">, </w:t>
            </w:r>
            <w:proofErr w:type="spellStart"/>
            <w:r w:rsidR="00ED4D84" w:rsidRPr="00ED4D84">
              <w:rPr>
                <w:color w:val="000000" w:themeColor="text1"/>
                <w:sz w:val="24"/>
                <w:szCs w:val="24"/>
              </w:rPr>
              <w:t>муниципаль</w:t>
            </w:r>
            <w:r w:rsidR="00ED4D84">
              <w:rPr>
                <w:color w:val="000000" w:themeColor="text1"/>
                <w:sz w:val="24"/>
                <w:szCs w:val="24"/>
              </w:rPr>
              <w:t>-</w:t>
            </w:r>
            <w:r w:rsidR="00ED4D84" w:rsidRPr="00ED4D84">
              <w:rPr>
                <w:color w:val="000000" w:themeColor="text1"/>
                <w:sz w:val="24"/>
                <w:szCs w:val="24"/>
              </w:rPr>
              <w:t>ны</w:t>
            </w:r>
            <w:r w:rsidR="00ED4D84">
              <w:rPr>
                <w:color w:val="000000" w:themeColor="text1"/>
                <w:sz w:val="24"/>
                <w:szCs w:val="24"/>
              </w:rPr>
              <w:t>х</w:t>
            </w:r>
            <w:proofErr w:type="spellEnd"/>
            <w:r w:rsidR="00ED4D84" w:rsidRPr="00ED4D84">
              <w:rPr>
                <w:color w:val="000000" w:themeColor="text1"/>
                <w:sz w:val="24"/>
                <w:szCs w:val="24"/>
              </w:rPr>
              <w:t xml:space="preserve"> образовани</w:t>
            </w:r>
            <w:r w:rsidR="00ED4D84">
              <w:rPr>
                <w:color w:val="000000" w:themeColor="text1"/>
                <w:sz w:val="24"/>
                <w:szCs w:val="24"/>
              </w:rPr>
              <w:t xml:space="preserve">й </w:t>
            </w:r>
            <w:r w:rsidR="00ED4D84" w:rsidRPr="00ED4D84">
              <w:rPr>
                <w:color w:val="000000" w:themeColor="text1"/>
                <w:sz w:val="24"/>
                <w:szCs w:val="24"/>
              </w:rPr>
              <w:t>Еврейской автономной области</w:t>
            </w:r>
            <w:r w:rsidRPr="00AD57E4">
              <w:rPr>
                <w:color w:val="000000" w:themeColor="text1"/>
                <w:sz w:val="24"/>
                <w:szCs w:val="24"/>
              </w:rPr>
              <w:t xml:space="preserve"> по обеспечению поступлений в муниципальный и региональный доходов от отдельных видов налогов и сборов</w:t>
            </w:r>
            <w:r w:rsidR="006559AB">
              <w:rPr>
                <w:color w:val="000000" w:themeColor="text1"/>
                <w:sz w:val="24"/>
                <w:szCs w:val="24"/>
              </w:rPr>
              <w:t>.</w:t>
            </w:r>
            <w:proofErr w:type="gramEnd"/>
          </w:p>
          <w:p w:rsidR="006559AB" w:rsidRPr="00B83D12" w:rsidRDefault="006559AB" w:rsidP="00BD4A2D">
            <w:pPr>
              <w:pStyle w:val="ConsPlusNormal"/>
              <w:rPr>
                <w:sz w:val="24"/>
                <w:szCs w:val="24"/>
              </w:rPr>
            </w:pPr>
            <w:r w:rsidRPr="005A2EC9">
              <w:rPr>
                <w:color w:val="000000" w:themeColor="text1"/>
                <w:sz w:val="24"/>
                <w:szCs w:val="24"/>
              </w:rPr>
              <w:t>2025 год – внедрение системы,</w:t>
            </w:r>
            <w:r w:rsidR="00BD4A2D" w:rsidRPr="005A2EC9">
              <w:rPr>
                <w:color w:val="000000" w:themeColor="text1"/>
                <w:sz w:val="24"/>
                <w:szCs w:val="24"/>
              </w:rPr>
              <w:t xml:space="preserve"> </w:t>
            </w:r>
            <w:r w:rsidRPr="005A2EC9">
              <w:rPr>
                <w:color w:val="000000" w:themeColor="text1"/>
                <w:sz w:val="24"/>
                <w:szCs w:val="24"/>
              </w:rPr>
              <w:t>2026 год – ее развитие</w:t>
            </w:r>
          </w:p>
        </w:tc>
        <w:tc>
          <w:tcPr>
            <w:tcW w:w="2835" w:type="dxa"/>
          </w:tcPr>
          <w:p w:rsidR="003965E8" w:rsidRDefault="003965E8" w:rsidP="003965E8">
            <w:pPr>
              <w:pStyle w:val="ConsPlusNormal"/>
              <w:rPr>
                <w:sz w:val="24"/>
                <w:szCs w:val="24"/>
              </w:rPr>
            </w:pPr>
            <w:r w:rsidRPr="00B83D12">
              <w:rPr>
                <w:sz w:val="24"/>
                <w:szCs w:val="24"/>
              </w:rPr>
              <w:lastRenderedPageBreak/>
              <w:t>Невозможность внедрения и эксплуатации информационных систем</w:t>
            </w:r>
            <w:r>
              <w:rPr>
                <w:sz w:val="24"/>
                <w:szCs w:val="24"/>
              </w:rPr>
              <w:t>.</w:t>
            </w:r>
          </w:p>
          <w:p w:rsidR="003965E8" w:rsidRPr="00256185" w:rsidRDefault="003965E8" w:rsidP="003965E8">
            <w:pPr>
              <w:pStyle w:val="ConsPlusNormal"/>
              <w:rPr>
                <w:sz w:val="24"/>
                <w:szCs w:val="24"/>
              </w:rPr>
            </w:pPr>
            <w:r w:rsidRPr="00256185">
              <w:rPr>
                <w:sz w:val="24"/>
                <w:szCs w:val="24"/>
              </w:rPr>
              <w:t xml:space="preserve">Недостаток оперативной, </w:t>
            </w:r>
            <w:r w:rsidRPr="00256185">
              <w:rPr>
                <w:sz w:val="24"/>
                <w:szCs w:val="24"/>
              </w:rPr>
              <w:lastRenderedPageBreak/>
              <w:t>полной, достоверной и актуальной управленческой информации в сфере администрирования на региональном и муниципальном уровне, в т.ч. для публикации в открытых источниках</w:t>
            </w:r>
          </w:p>
          <w:p w:rsidR="003965E8" w:rsidRPr="00256185" w:rsidRDefault="003965E8" w:rsidP="003965E8">
            <w:pPr>
              <w:pStyle w:val="ConsPlusNormal"/>
              <w:rPr>
                <w:sz w:val="24"/>
                <w:szCs w:val="24"/>
              </w:rPr>
            </w:pPr>
            <w:r w:rsidRPr="00256185">
              <w:rPr>
                <w:sz w:val="24"/>
                <w:szCs w:val="24"/>
              </w:rPr>
              <w:t>Наличие «выпадающих» из-под налогообложения объектов</w:t>
            </w:r>
            <w:r>
              <w:rPr>
                <w:sz w:val="24"/>
                <w:szCs w:val="24"/>
              </w:rPr>
              <w:t xml:space="preserve">. </w:t>
            </w:r>
            <w:r w:rsidRPr="00256185">
              <w:rPr>
                <w:sz w:val="24"/>
                <w:szCs w:val="24"/>
              </w:rPr>
              <w:t xml:space="preserve">Недостаточный уровень координации </w:t>
            </w:r>
            <w:r w:rsidR="00ED4D84">
              <w:rPr>
                <w:color w:val="000000" w:themeColor="text1"/>
                <w:sz w:val="24"/>
                <w:szCs w:val="24"/>
              </w:rPr>
              <w:t xml:space="preserve">органов исполнительной власти </w:t>
            </w:r>
            <w:r w:rsidR="00ED4D84" w:rsidRPr="00ED4D84">
              <w:rPr>
                <w:color w:val="000000" w:themeColor="text1"/>
                <w:sz w:val="24"/>
                <w:szCs w:val="24"/>
              </w:rPr>
              <w:t>Еврейской автономной области, муниципальны</w:t>
            </w:r>
            <w:r w:rsidR="00ED4D84">
              <w:rPr>
                <w:color w:val="000000" w:themeColor="text1"/>
                <w:sz w:val="24"/>
                <w:szCs w:val="24"/>
              </w:rPr>
              <w:t>х</w:t>
            </w:r>
            <w:r w:rsidR="00ED4D84" w:rsidRPr="00ED4D84">
              <w:rPr>
                <w:color w:val="000000" w:themeColor="text1"/>
                <w:sz w:val="24"/>
                <w:szCs w:val="24"/>
              </w:rPr>
              <w:t xml:space="preserve"> образовани</w:t>
            </w:r>
            <w:r w:rsidR="00ED4D84">
              <w:rPr>
                <w:color w:val="000000" w:themeColor="text1"/>
                <w:sz w:val="24"/>
                <w:szCs w:val="24"/>
              </w:rPr>
              <w:t xml:space="preserve">й </w:t>
            </w:r>
            <w:r w:rsidR="00ED4D84" w:rsidRPr="00ED4D84">
              <w:rPr>
                <w:color w:val="000000" w:themeColor="text1"/>
                <w:sz w:val="24"/>
                <w:szCs w:val="24"/>
              </w:rPr>
              <w:t>Еврейской автономной области</w:t>
            </w:r>
            <w:r>
              <w:rPr>
                <w:sz w:val="24"/>
                <w:szCs w:val="24"/>
              </w:rPr>
              <w:t xml:space="preserve">. </w:t>
            </w:r>
            <w:r w:rsidRPr="00256185">
              <w:rPr>
                <w:sz w:val="24"/>
                <w:szCs w:val="24"/>
              </w:rPr>
              <w:t>Отсутствие эффективных  инструментов контроля ключевых показателей</w:t>
            </w:r>
            <w:r>
              <w:rPr>
                <w:sz w:val="24"/>
                <w:szCs w:val="24"/>
              </w:rPr>
              <w:t>.</w:t>
            </w:r>
          </w:p>
          <w:p w:rsidR="003965E8" w:rsidRPr="00B83D12" w:rsidRDefault="003965E8" w:rsidP="003965E8">
            <w:pPr>
              <w:pStyle w:val="ConsPlusNormal"/>
              <w:rPr>
                <w:sz w:val="24"/>
                <w:szCs w:val="24"/>
              </w:rPr>
            </w:pPr>
            <w:r w:rsidRPr="00256185">
              <w:rPr>
                <w:sz w:val="24"/>
                <w:szCs w:val="24"/>
              </w:rPr>
              <w:t>Неоптимальные процессы администрирования налогов и сборов</w:t>
            </w:r>
          </w:p>
        </w:tc>
        <w:tc>
          <w:tcPr>
            <w:tcW w:w="1939" w:type="dxa"/>
          </w:tcPr>
          <w:p w:rsidR="003965E8" w:rsidRDefault="003965E8" w:rsidP="003965E8">
            <w:r w:rsidRPr="00E96593">
              <w:lastRenderedPageBreak/>
              <w:t>Пункт 1</w:t>
            </w:r>
            <w:r>
              <w:t>1</w:t>
            </w:r>
            <w:r w:rsidRPr="00E96593">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1.1.2.6</w:t>
            </w:r>
          </w:p>
        </w:tc>
        <w:tc>
          <w:tcPr>
            <w:tcW w:w="2839" w:type="dxa"/>
          </w:tcPr>
          <w:p w:rsidR="003965E8" w:rsidRPr="00B83D12" w:rsidRDefault="003965E8" w:rsidP="003965E8">
            <w:pPr>
              <w:rPr>
                <w:color w:val="000000" w:themeColor="text1"/>
              </w:rPr>
            </w:pPr>
            <w:r w:rsidRPr="00B83D12">
              <w:rPr>
                <w:color w:val="000000" w:themeColor="text1"/>
              </w:rPr>
              <w:t xml:space="preserve">Внедрение цифровой платформы «N3.Инвестиции и </w:t>
            </w:r>
            <w:r w:rsidRPr="00B83D12">
              <w:rPr>
                <w:color w:val="000000" w:themeColor="text1"/>
              </w:rPr>
              <w:lastRenderedPageBreak/>
              <w:t xml:space="preserve">строительство»  и развитие платформы </w:t>
            </w:r>
          </w:p>
        </w:tc>
        <w:tc>
          <w:tcPr>
            <w:tcW w:w="2644" w:type="dxa"/>
          </w:tcPr>
          <w:p w:rsidR="003965E8" w:rsidRDefault="003965E8" w:rsidP="003965E8">
            <w:pPr>
              <w:rPr>
                <w:color w:val="000000" w:themeColor="text1"/>
              </w:rPr>
            </w:pPr>
            <w:r w:rsidRPr="00B83D12">
              <w:rPr>
                <w:color w:val="000000" w:themeColor="text1"/>
              </w:rPr>
              <w:lastRenderedPageBreak/>
              <w:t xml:space="preserve">Управление экономики правительства Еврейской автономной </w:t>
            </w:r>
            <w:r w:rsidRPr="00B83D12">
              <w:rPr>
                <w:color w:val="000000" w:themeColor="text1"/>
              </w:rPr>
              <w:lastRenderedPageBreak/>
              <w:t>области</w:t>
            </w:r>
            <w:r>
              <w:rPr>
                <w:color w:val="000000" w:themeColor="text1"/>
              </w:rPr>
              <w:t>,</w:t>
            </w:r>
          </w:p>
          <w:p w:rsidR="003965E8" w:rsidRPr="00B83D12" w:rsidRDefault="003965E8" w:rsidP="003965E8">
            <w:pPr>
              <w:rPr>
                <w:color w:val="000000" w:themeColor="text1"/>
              </w:rPr>
            </w:pPr>
            <w:r>
              <w:t>у</w:t>
            </w:r>
            <w:r w:rsidRPr="004D527E">
              <w:t>правление архитектуры и строительства</w:t>
            </w:r>
            <w:r>
              <w:t xml:space="preserve"> </w:t>
            </w:r>
            <w:r w:rsidRPr="00B83D12">
              <w:rPr>
                <w:color w:val="000000" w:themeColor="text1"/>
              </w:rPr>
              <w:t>правительства Еврейской автономной области</w:t>
            </w:r>
          </w:p>
        </w:tc>
        <w:tc>
          <w:tcPr>
            <w:tcW w:w="794" w:type="dxa"/>
          </w:tcPr>
          <w:p w:rsidR="003965E8" w:rsidRPr="00B83D12" w:rsidRDefault="003965E8" w:rsidP="005A2EC9">
            <w:pPr>
              <w:pStyle w:val="ConsPlusNormal"/>
              <w:rPr>
                <w:sz w:val="24"/>
                <w:szCs w:val="24"/>
              </w:rPr>
            </w:pPr>
            <w:r w:rsidRPr="00B83D12">
              <w:rPr>
                <w:sz w:val="24"/>
                <w:szCs w:val="24"/>
              </w:rPr>
              <w:lastRenderedPageBreak/>
              <w:t>202</w:t>
            </w:r>
            <w:r w:rsidR="005A2EC9">
              <w:rPr>
                <w:sz w:val="24"/>
                <w:szCs w:val="24"/>
              </w:rPr>
              <w:t>4</w:t>
            </w:r>
            <w:r w:rsidRPr="00B83D12">
              <w:rPr>
                <w:sz w:val="24"/>
                <w:szCs w:val="24"/>
              </w:rPr>
              <w:t xml:space="preserve"> – 2026</w:t>
            </w:r>
          </w:p>
        </w:tc>
        <w:tc>
          <w:tcPr>
            <w:tcW w:w="2665" w:type="dxa"/>
          </w:tcPr>
          <w:p w:rsidR="003965E8" w:rsidRDefault="003965E8" w:rsidP="003965E8">
            <w:pPr>
              <w:pStyle w:val="ConsPlusNormal"/>
              <w:rPr>
                <w:color w:val="000000" w:themeColor="text1"/>
                <w:sz w:val="24"/>
                <w:szCs w:val="24"/>
              </w:rPr>
            </w:pPr>
            <w:r w:rsidRPr="00FE4AD7">
              <w:rPr>
                <w:color w:val="000000" w:themeColor="text1"/>
                <w:sz w:val="24"/>
                <w:szCs w:val="24"/>
              </w:rPr>
              <w:t xml:space="preserve">Решение позволяет повысить инвестиционную </w:t>
            </w:r>
            <w:r w:rsidRPr="00FE4AD7">
              <w:rPr>
                <w:color w:val="000000" w:themeColor="text1"/>
                <w:sz w:val="24"/>
                <w:szCs w:val="24"/>
              </w:rPr>
              <w:lastRenderedPageBreak/>
              <w:t xml:space="preserve">привлекательность региона и улучшить условия ведения предпринимательской деятельности в регионе за счет использования цифровой платформы, позволяющей повысить эффективность государственного управления, оптимизировать процессы оказания государственных услуг в </w:t>
            </w:r>
            <w:proofErr w:type="spellStart"/>
            <w:r w:rsidRPr="00FE4AD7">
              <w:rPr>
                <w:color w:val="000000" w:themeColor="text1"/>
                <w:sz w:val="24"/>
                <w:szCs w:val="24"/>
              </w:rPr>
              <w:t>инвестиционно-строительной</w:t>
            </w:r>
            <w:proofErr w:type="spellEnd"/>
            <w:r w:rsidRPr="00FE4AD7">
              <w:rPr>
                <w:color w:val="000000" w:themeColor="text1"/>
                <w:sz w:val="24"/>
                <w:szCs w:val="24"/>
              </w:rPr>
              <w:t xml:space="preserve"> сфере, а также повысить эффективность использования бюджетных средств, направляемых на капитальное строительство</w:t>
            </w:r>
            <w:r w:rsidR="00BD4A2D">
              <w:rPr>
                <w:color w:val="000000" w:themeColor="text1"/>
                <w:sz w:val="24"/>
                <w:szCs w:val="24"/>
              </w:rPr>
              <w:t>.</w:t>
            </w:r>
          </w:p>
          <w:p w:rsidR="00BD4A2D" w:rsidRPr="00B83D12" w:rsidRDefault="00BD4A2D" w:rsidP="005A2EC9">
            <w:pPr>
              <w:pStyle w:val="ConsPlusNormal"/>
              <w:rPr>
                <w:sz w:val="24"/>
                <w:szCs w:val="24"/>
              </w:rPr>
            </w:pPr>
            <w:r w:rsidRPr="005A2EC9">
              <w:rPr>
                <w:color w:val="000000" w:themeColor="text1"/>
                <w:sz w:val="24"/>
                <w:szCs w:val="24"/>
              </w:rPr>
              <w:t>202</w:t>
            </w:r>
            <w:r w:rsidR="005A2EC9" w:rsidRPr="005A2EC9">
              <w:rPr>
                <w:color w:val="000000" w:themeColor="text1"/>
                <w:sz w:val="24"/>
                <w:szCs w:val="24"/>
              </w:rPr>
              <w:t>4</w:t>
            </w:r>
            <w:r w:rsidRPr="005A2EC9">
              <w:rPr>
                <w:color w:val="000000" w:themeColor="text1"/>
                <w:sz w:val="24"/>
                <w:szCs w:val="24"/>
              </w:rPr>
              <w:t xml:space="preserve"> год – внедрение системы, 202</w:t>
            </w:r>
            <w:r w:rsidR="005A2EC9" w:rsidRPr="005A2EC9">
              <w:rPr>
                <w:color w:val="000000" w:themeColor="text1"/>
                <w:sz w:val="24"/>
                <w:szCs w:val="24"/>
              </w:rPr>
              <w:t>5 и</w:t>
            </w:r>
            <w:r w:rsidRPr="005A2EC9">
              <w:rPr>
                <w:color w:val="000000" w:themeColor="text1"/>
                <w:sz w:val="24"/>
                <w:szCs w:val="24"/>
              </w:rPr>
              <w:t xml:space="preserve"> 2026 года – ее развитие</w:t>
            </w:r>
          </w:p>
        </w:tc>
        <w:tc>
          <w:tcPr>
            <w:tcW w:w="2835" w:type="dxa"/>
          </w:tcPr>
          <w:p w:rsidR="003965E8" w:rsidRDefault="003965E8" w:rsidP="003965E8">
            <w:pPr>
              <w:pStyle w:val="ConsPlusNormal"/>
              <w:rPr>
                <w:sz w:val="24"/>
                <w:szCs w:val="24"/>
              </w:rPr>
            </w:pPr>
            <w:r w:rsidRPr="00B83D12">
              <w:rPr>
                <w:sz w:val="24"/>
                <w:szCs w:val="24"/>
              </w:rPr>
              <w:lastRenderedPageBreak/>
              <w:t>Невозможность внедрения и эксплуатации информационных систем</w:t>
            </w:r>
            <w:r>
              <w:rPr>
                <w:sz w:val="24"/>
                <w:szCs w:val="24"/>
              </w:rPr>
              <w:t>.</w:t>
            </w:r>
          </w:p>
          <w:p w:rsidR="003965E8" w:rsidRPr="00FE4AD7" w:rsidRDefault="003965E8" w:rsidP="003965E8">
            <w:pPr>
              <w:pStyle w:val="ConsPlusNormal"/>
              <w:rPr>
                <w:sz w:val="24"/>
                <w:szCs w:val="24"/>
              </w:rPr>
            </w:pPr>
            <w:r w:rsidRPr="00FE4AD7">
              <w:rPr>
                <w:sz w:val="24"/>
                <w:szCs w:val="24"/>
              </w:rPr>
              <w:lastRenderedPageBreak/>
              <w:t>Недостаточная прозрачность процессов формирования и согласования разрешений на строительство, ввод объектов в эксплуатацию, иных разрешений в органах государственной власти и органах местного самоуправления</w:t>
            </w:r>
          </w:p>
          <w:p w:rsidR="003965E8" w:rsidRPr="00FE4AD7" w:rsidRDefault="003965E8" w:rsidP="003965E8">
            <w:pPr>
              <w:pStyle w:val="ConsPlusNormal"/>
              <w:rPr>
                <w:sz w:val="24"/>
                <w:szCs w:val="24"/>
              </w:rPr>
            </w:pPr>
            <w:r w:rsidRPr="00FE4AD7">
              <w:rPr>
                <w:sz w:val="24"/>
                <w:szCs w:val="24"/>
              </w:rPr>
              <w:t>Высокий уровень коррупционных рисков</w:t>
            </w:r>
            <w:r>
              <w:rPr>
                <w:sz w:val="24"/>
                <w:szCs w:val="24"/>
              </w:rPr>
              <w:t>.</w:t>
            </w:r>
          </w:p>
          <w:p w:rsidR="003965E8" w:rsidRPr="00FE4AD7" w:rsidRDefault="003965E8" w:rsidP="003965E8">
            <w:pPr>
              <w:pStyle w:val="ConsPlusNormal"/>
              <w:rPr>
                <w:sz w:val="24"/>
                <w:szCs w:val="24"/>
              </w:rPr>
            </w:pPr>
            <w:r w:rsidRPr="00FE4AD7">
              <w:rPr>
                <w:sz w:val="24"/>
                <w:szCs w:val="24"/>
              </w:rPr>
              <w:t xml:space="preserve">Несогласованность строительных проектов частных инвесторов и проектов развития </w:t>
            </w:r>
            <w:proofErr w:type="gramStart"/>
            <w:r w:rsidRPr="00FE4AD7">
              <w:rPr>
                <w:sz w:val="24"/>
                <w:szCs w:val="24"/>
              </w:rPr>
              <w:t>региональной</w:t>
            </w:r>
            <w:proofErr w:type="gramEnd"/>
            <w:r w:rsidRPr="00FE4AD7">
              <w:rPr>
                <w:sz w:val="24"/>
                <w:szCs w:val="24"/>
              </w:rPr>
              <w:t xml:space="preserve"> </w:t>
            </w:r>
            <w:proofErr w:type="spellStart"/>
            <w:r w:rsidRPr="00FE4AD7">
              <w:rPr>
                <w:sz w:val="24"/>
                <w:szCs w:val="24"/>
              </w:rPr>
              <w:t>инфра</w:t>
            </w:r>
            <w:r w:rsidR="00C9030B">
              <w:rPr>
                <w:sz w:val="24"/>
                <w:szCs w:val="24"/>
              </w:rPr>
              <w:t>-</w:t>
            </w:r>
            <w:r w:rsidRPr="00FE4AD7">
              <w:rPr>
                <w:sz w:val="24"/>
                <w:szCs w:val="24"/>
              </w:rPr>
              <w:t>структуры</w:t>
            </w:r>
            <w:proofErr w:type="spellEnd"/>
            <w:r>
              <w:rPr>
                <w:sz w:val="24"/>
                <w:szCs w:val="24"/>
              </w:rPr>
              <w:t>.</w:t>
            </w:r>
            <w:r w:rsidR="00C9030B">
              <w:rPr>
                <w:sz w:val="24"/>
                <w:szCs w:val="24"/>
              </w:rPr>
              <w:t xml:space="preserve"> </w:t>
            </w:r>
            <w:r w:rsidRPr="00FE4AD7">
              <w:rPr>
                <w:sz w:val="24"/>
                <w:szCs w:val="24"/>
              </w:rPr>
              <w:t>«Заморозка» бюджетных инвестиций в незавершенных объектах</w:t>
            </w:r>
            <w:r>
              <w:rPr>
                <w:sz w:val="24"/>
                <w:szCs w:val="24"/>
              </w:rPr>
              <w:t>.</w:t>
            </w:r>
          </w:p>
          <w:p w:rsidR="003965E8" w:rsidRPr="00B83D12" w:rsidRDefault="003965E8" w:rsidP="003965E8">
            <w:pPr>
              <w:pStyle w:val="ConsPlusNormal"/>
              <w:rPr>
                <w:sz w:val="24"/>
                <w:szCs w:val="24"/>
              </w:rPr>
            </w:pPr>
            <w:r w:rsidRPr="00FE4AD7">
              <w:rPr>
                <w:sz w:val="24"/>
                <w:szCs w:val="24"/>
              </w:rPr>
              <w:t xml:space="preserve">«Бумажный» документооборот, влияние «человеческого фактора»  и ошибки (неточности), </w:t>
            </w:r>
            <w:proofErr w:type="spellStart"/>
            <w:proofErr w:type="gramStart"/>
            <w:r w:rsidRPr="00FE4AD7">
              <w:rPr>
                <w:sz w:val="24"/>
                <w:szCs w:val="24"/>
              </w:rPr>
              <w:t>приводя</w:t>
            </w:r>
            <w:r>
              <w:rPr>
                <w:sz w:val="24"/>
                <w:szCs w:val="24"/>
              </w:rPr>
              <w:t>-</w:t>
            </w:r>
            <w:r w:rsidRPr="00FE4AD7">
              <w:rPr>
                <w:sz w:val="24"/>
                <w:szCs w:val="24"/>
              </w:rPr>
              <w:t>щие</w:t>
            </w:r>
            <w:proofErr w:type="spellEnd"/>
            <w:proofErr w:type="gramEnd"/>
            <w:r w:rsidRPr="00FE4AD7">
              <w:rPr>
                <w:sz w:val="24"/>
                <w:szCs w:val="24"/>
              </w:rPr>
              <w:t xml:space="preserve"> к задержкам </w:t>
            </w:r>
            <w:proofErr w:type="spellStart"/>
            <w:r w:rsidRPr="00FE4AD7">
              <w:rPr>
                <w:sz w:val="24"/>
                <w:szCs w:val="24"/>
              </w:rPr>
              <w:t>выпол</w:t>
            </w:r>
            <w:r>
              <w:rPr>
                <w:sz w:val="24"/>
                <w:szCs w:val="24"/>
              </w:rPr>
              <w:t>-</w:t>
            </w:r>
            <w:r w:rsidRPr="00FE4AD7">
              <w:rPr>
                <w:sz w:val="24"/>
                <w:szCs w:val="24"/>
              </w:rPr>
              <w:t>нения</w:t>
            </w:r>
            <w:proofErr w:type="spellEnd"/>
            <w:r w:rsidRPr="00FE4AD7">
              <w:rPr>
                <w:sz w:val="24"/>
                <w:szCs w:val="24"/>
              </w:rPr>
              <w:t xml:space="preserve"> </w:t>
            </w:r>
            <w:proofErr w:type="spellStart"/>
            <w:r w:rsidRPr="00FE4AD7">
              <w:rPr>
                <w:sz w:val="24"/>
                <w:szCs w:val="24"/>
              </w:rPr>
              <w:t>инвестиционно-строительных</w:t>
            </w:r>
            <w:proofErr w:type="spellEnd"/>
            <w:r w:rsidRPr="00FE4AD7">
              <w:rPr>
                <w:sz w:val="24"/>
                <w:szCs w:val="24"/>
              </w:rPr>
              <w:t xml:space="preserve"> проектов, увеличению длительности прохождения административных </w:t>
            </w:r>
            <w:r w:rsidRPr="00FE4AD7">
              <w:rPr>
                <w:sz w:val="24"/>
                <w:szCs w:val="24"/>
              </w:rPr>
              <w:lastRenderedPageBreak/>
              <w:t>процедур и стоимости объектов</w:t>
            </w:r>
            <w:r>
              <w:rPr>
                <w:sz w:val="24"/>
                <w:szCs w:val="24"/>
              </w:rPr>
              <w:t xml:space="preserve">. </w:t>
            </w:r>
            <w:r w:rsidRPr="00FE4AD7">
              <w:rPr>
                <w:sz w:val="24"/>
                <w:szCs w:val="24"/>
              </w:rPr>
              <w:t>Отсутствие интерактивных сервисов для инвесторов и застройщиков</w:t>
            </w:r>
          </w:p>
        </w:tc>
        <w:tc>
          <w:tcPr>
            <w:tcW w:w="1939" w:type="dxa"/>
          </w:tcPr>
          <w:p w:rsidR="003965E8" w:rsidRDefault="003965E8" w:rsidP="003965E8">
            <w:r w:rsidRPr="00E96593">
              <w:lastRenderedPageBreak/>
              <w:t>Пункт 1</w:t>
            </w:r>
            <w:r>
              <w:t>1</w:t>
            </w:r>
            <w:r w:rsidRPr="00E96593">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1.1.2.7</w:t>
            </w:r>
          </w:p>
        </w:tc>
        <w:tc>
          <w:tcPr>
            <w:tcW w:w="2839" w:type="dxa"/>
          </w:tcPr>
          <w:p w:rsidR="003965E8" w:rsidRPr="00B83D12" w:rsidRDefault="003965E8" w:rsidP="003965E8">
            <w:pPr>
              <w:rPr>
                <w:color w:val="000000" w:themeColor="text1"/>
              </w:rPr>
            </w:pPr>
            <w:r w:rsidRPr="00B83D12">
              <w:rPr>
                <w:color w:val="000000" w:themeColor="text1"/>
              </w:rPr>
              <w:t xml:space="preserve">Комплексная информатизация бизнес-процессов в сфере сельского хозяйства и ветеринарии </w:t>
            </w:r>
          </w:p>
        </w:tc>
        <w:tc>
          <w:tcPr>
            <w:tcW w:w="2644" w:type="dxa"/>
          </w:tcPr>
          <w:p w:rsidR="003965E8" w:rsidRPr="00B83D12" w:rsidRDefault="003965E8" w:rsidP="003965E8">
            <w:pPr>
              <w:rPr>
                <w:color w:val="000000" w:themeColor="text1"/>
              </w:rPr>
            </w:pPr>
            <w:r w:rsidRPr="00B83D12">
              <w:rPr>
                <w:color w:val="000000" w:themeColor="text1"/>
              </w:rPr>
              <w:t>Управление ветеринарии при правительстве Еврейской автономной области</w:t>
            </w:r>
            <w:r>
              <w:rPr>
                <w:color w:val="000000" w:themeColor="text1"/>
              </w:rPr>
              <w:t xml:space="preserve">, управление сельского хозяйства  </w:t>
            </w:r>
            <w:r w:rsidRPr="00B83D12">
              <w:rPr>
                <w:color w:val="000000" w:themeColor="text1"/>
              </w:rPr>
              <w:t>правительств</w:t>
            </w:r>
            <w:r>
              <w:rPr>
                <w:color w:val="000000" w:themeColor="text1"/>
              </w:rPr>
              <w:t>а</w:t>
            </w:r>
            <w:r w:rsidRPr="00B83D12">
              <w:rPr>
                <w:color w:val="000000" w:themeColor="text1"/>
              </w:rPr>
              <w:t xml:space="preserve"> Еврейской автономной области</w:t>
            </w:r>
          </w:p>
        </w:tc>
        <w:tc>
          <w:tcPr>
            <w:tcW w:w="794" w:type="dxa"/>
          </w:tcPr>
          <w:p w:rsidR="003965E8" w:rsidRPr="00B83D12" w:rsidRDefault="003965E8" w:rsidP="00251294">
            <w:pPr>
              <w:pStyle w:val="ConsPlusNormal"/>
              <w:rPr>
                <w:sz w:val="24"/>
                <w:szCs w:val="24"/>
              </w:rPr>
            </w:pPr>
            <w:r w:rsidRPr="00B83D12">
              <w:rPr>
                <w:sz w:val="24"/>
                <w:szCs w:val="24"/>
              </w:rPr>
              <w:t>202</w:t>
            </w:r>
            <w:r w:rsidR="00251294">
              <w:rPr>
                <w:sz w:val="24"/>
                <w:szCs w:val="24"/>
              </w:rPr>
              <w:t>4</w:t>
            </w:r>
            <w:r w:rsidRPr="00B83D12">
              <w:rPr>
                <w:sz w:val="24"/>
                <w:szCs w:val="24"/>
              </w:rPr>
              <w:t xml:space="preserve"> – 2026</w:t>
            </w:r>
          </w:p>
        </w:tc>
        <w:tc>
          <w:tcPr>
            <w:tcW w:w="2665" w:type="dxa"/>
          </w:tcPr>
          <w:p w:rsidR="003965E8" w:rsidRPr="005A2EC9" w:rsidRDefault="003965E8" w:rsidP="003965E8">
            <w:pPr>
              <w:pStyle w:val="ConsPlusNormal"/>
              <w:rPr>
                <w:color w:val="000000" w:themeColor="text1"/>
                <w:sz w:val="24"/>
                <w:szCs w:val="24"/>
              </w:rPr>
            </w:pPr>
            <w:r w:rsidRPr="00FE4AD7">
              <w:rPr>
                <w:color w:val="000000" w:themeColor="text1"/>
                <w:sz w:val="24"/>
                <w:szCs w:val="24"/>
              </w:rPr>
              <w:t xml:space="preserve">Решение позволяет повысить эффективность государственного управления в сфере сельского хозяйства и ветеринарии за счет использования современных информационных технологий, </w:t>
            </w:r>
            <w:proofErr w:type="spellStart"/>
            <w:proofErr w:type="gramStart"/>
            <w:r>
              <w:rPr>
                <w:color w:val="000000" w:themeColor="text1"/>
                <w:sz w:val="24"/>
                <w:szCs w:val="24"/>
              </w:rPr>
              <w:t>позволя-</w:t>
            </w:r>
            <w:r w:rsidRPr="00FE4AD7">
              <w:rPr>
                <w:color w:val="000000" w:themeColor="text1"/>
                <w:sz w:val="24"/>
                <w:szCs w:val="24"/>
              </w:rPr>
              <w:t>ющих</w:t>
            </w:r>
            <w:proofErr w:type="spellEnd"/>
            <w:proofErr w:type="gramEnd"/>
            <w:r w:rsidRPr="00FE4AD7">
              <w:rPr>
                <w:color w:val="000000" w:themeColor="text1"/>
                <w:sz w:val="24"/>
                <w:szCs w:val="24"/>
              </w:rPr>
              <w:t xml:space="preserve"> обеспечить комплексную информатизацию бизнес-процессов, в т.ч. ветеринарного учета, выдачи ветеринарных свидетельств, </w:t>
            </w:r>
            <w:proofErr w:type="spellStart"/>
            <w:r w:rsidRPr="00FE4AD7">
              <w:rPr>
                <w:color w:val="000000" w:themeColor="text1"/>
                <w:sz w:val="24"/>
                <w:szCs w:val="24"/>
              </w:rPr>
              <w:t>онлайн-контроля</w:t>
            </w:r>
            <w:proofErr w:type="spellEnd"/>
            <w:r w:rsidRPr="00FE4AD7">
              <w:rPr>
                <w:color w:val="000000" w:themeColor="text1"/>
                <w:sz w:val="24"/>
                <w:szCs w:val="24"/>
              </w:rPr>
              <w:t xml:space="preserve"> за перемещением животных внутри региона и при их экспорте/импорте, </w:t>
            </w:r>
            <w:proofErr w:type="spellStart"/>
            <w:r w:rsidRPr="00FE4AD7">
              <w:rPr>
                <w:color w:val="000000" w:themeColor="text1"/>
                <w:sz w:val="24"/>
                <w:szCs w:val="24"/>
              </w:rPr>
              <w:t>онлайн-контроля</w:t>
            </w:r>
            <w:proofErr w:type="spellEnd"/>
            <w:r w:rsidRPr="00FE4AD7">
              <w:rPr>
                <w:color w:val="000000" w:themeColor="text1"/>
                <w:sz w:val="24"/>
                <w:szCs w:val="24"/>
              </w:rPr>
              <w:t xml:space="preserve"> за движением </w:t>
            </w:r>
            <w:r w:rsidRPr="00FE4AD7">
              <w:rPr>
                <w:color w:val="000000" w:themeColor="text1"/>
                <w:sz w:val="24"/>
                <w:szCs w:val="24"/>
              </w:rPr>
              <w:lastRenderedPageBreak/>
              <w:t xml:space="preserve">биопрепаратов. Решение позволяет также обеспечить контроль использования сельхозугодий, эффективности мер государственной поддержки, повысить эффективность соответствующих видов государственного надзора и оказание </w:t>
            </w:r>
            <w:r w:rsidRPr="005A2EC9">
              <w:rPr>
                <w:color w:val="000000" w:themeColor="text1"/>
                <w:sz w:val="24"/>
                <w:szCs w:val="24"/>
              </w:rPr>
              <w:t>государственных услуг</w:t>
            </w:r>
            <w:r w:rsidR="00BD4A2D" w:rsidRPr="005A2EC9">
              <w:rPr>
                <w:color w:val="000000" w:themeColor="text1"/>
                <w:sz w:val="24"/>
                <w:szCs w:val="24"/>
              </w:rPr>
              <w:t>.</w:t>
            </w:r>
          </w:p>
          <w:p w:rsidR="00BD4A2D" w:rsidRPr="00B83D12" w:rsidRDefault="00BD4A2D" w:rsidP="00251294">
            <w:pPr>
              <w:pStyle w:val="ConsPlusNormal"/>
              <w:rPr>
                <w:sz w:val="24"/>
                <w:szCs w:val="24"/>
              </w:rPr>
            </w:pPr>
            <w:r w:rsidRPr="005A2EC9">
              <w:rPr>
                <w:color w:val="000000" w:themeColor="text1"/>
                <w:sz w:val="24"/>
                <w:szCs w:val="24"/>
              </w:rPr>
              <w:t>202</w:t>
            </w:r>
            <w:r w:rsidR="00251294" w:rsidRPr="005A2EC9">
              <w:rPr>
                <w:color w:val="000000" w:themeColor="text1"/>
                <w:sz w:val="24"/>
                <w:szCs w:val="24"/>
              </w:rPr>
              <w:t>4</w:t>
            </w:r>
            <w:r w:rsidRPr="005A2EC9">
              <w:rPr>
                <w:color w:val="000000" w:themeColor="text1"/>
                <w:sz w:val="24"/>
                <w:szCs w:val="24"/>
              </w:rPr>
              <w:t xml:space="preserve"> год – внедрение системы, 202</w:t>
            </w:r>
            <w:r w:rsidR="00251294" w:rsidRPr="005A2EC9">
              <w:rPr>
                <w:color w:val="000000" w:themeColor="text1"/>
                <w:sz w:val="24"/>
                <w:szCs w:val="24"/>
              </w:rPr>
              <w:t>5</w:t>
            </w:r>
            <w:r w:rsidRPr="005A2EC9">
              <w:rPr>
                <w:color w:val="000000" w:themeColor="text1"/>
                <w:sz w:val="24"/>
                <w:szCs w:val="24"/>
              </w:rPr>
              <w:t xml:space="preserve"> – 2026 года – ее развитие</w:t>
            </w:r>
          </w:p>
        </w:tc>
        <w:tc>
          <w:tcPr>
            <w:tcW w:w="2835" w:type="dxa"/>
          </w:tcPr>
          <w:p w:rsidR="003965E8" w:rsidRPr="00CA6B5C" w:rsidRDefault="003965E8" w:rsidP="003965E8">
            <w:pPr>
              <w:pStyle w:val="ConsPlusNormal"/>
              <w:rPr>
                <w:sz w:val="24"/>
                <w:szCs w:val="24"/>
              </w:rPr>
            </w:pPr>
            <w:r w:rsidRPr="00B83D12">
              <w:rPr>
                <w:sz w:val="24"/>
                <w:szCs w:val="24"/>
              </w:rPr>
              <w:lastRenderedPageBreak/>
              <w:t>Невозможность внедрения и эксплуатации информационных систем</w:t>
            </w:r>
            <w:r>
              <w:rPr>
                <w:sz w:val="24"/>
                <w:szCs w:val="24"/>
              </w:rPr>
              <w:t xml:space="preserve">. </w:t>
            </w:r>
            <w:r w:rsidRPr="00CA6B5C">
              <w:rPr>
                <w:sz w:val="24"/>
                <w:szCs w:val="24"/>
              </w:rPr>
              <w:t>Недостаточная эффективность государственного управления, государственного контроля и надзора в сфере ветеринарии и сельского хозяйства за счет низкой  автоматизации технологических бизнес-процессов и недостаточности обмена данными</w:t>
            </w:r>
            <w:r>
              <w:rPr>
                <w:sz w:val="24"/>
                <w:szCs w:val="24"/>
              </w:rPr>
              <w:t xml:space="preserve">. </w:t>
            </w:r>
            <w:r w:rsidRPr="00CA6B5C">
              <w:rPr>
                <w:sz w:val="24"/>
                <w:szCs w:val="24"/>
              </w:rPr>
              <w:t xml:space="preserve">Недостаточный уровень эффективности использования государственных средств, выделяемых на поддержку отрасли и конкретного агропромышленного предприятия, вследствие </w:t>
            </w:r>
            <w:r w:rsidRPr="00CA6B5C">
              <w:rPr>
                <w:sz w:val="24"/>
                <w:szCs w:val="24"/>
              </w:rPr>
              <w:lastRenderedPageBreak/>
              <w:t>ограниченного мониторинга и контроля их использования, отсутствия или низкой доступности данных объективного учета</w:t>
            </w:r>
            <w:r>
              <w:rPr>
                <w:sz w:val="24"/>
                <w:szCs w:val="24"/>
              </w:rPr>
              <w:t>.</w:t>
            </w:r>
          </w:p>
          <w:p w:rsidR="003965E8" w:rsidRPr="00B83D12" w:rsidRDefault="003965E8" w:rsidP="003965E8">
            <w:pPr>
              <w:pStyle w:val="ConsPlusNormal"/>
              <w:rPr>
                <w:sz w:val="24"/>
                <w:szCs w:val="24"/>
              </w:rPr>
            </w:pPr>
            <w:r w:rsidRPr="00CA6B5C">
              <w:rPr>
                <w:sz w:val="24"/>
                <w:szCs w:val="24"/>
              </w:rPr>
              <w:t>Низкое качество государственных услуг в сфере ветеринарии и сельского хозяйства</w:t>
            </w:r>
          </w:p>
        </w:tc>
        <w:tc>
          <w:tcPr>
            <w:tcW w:w="1939" w:type="dxa"/>
          </w:tcPr>
          <w:p w:rsidR="003965E8" w:rsidRPr="00B83D12" w:rsidRDefault="003965E8" w:rsidP="003965E8">
            <w:pPr>
              <w:pStyle w:val="ConsPlusNormal"/>
              <w:rPr>
                <w:sz w:val="24"/>
                <w:szCs w:val="24"/>
              </w:rPr>
            </w:pPr>
            <w:r>
              <w:rPr>
                <w:sz w:val="24"/>
                <w:szCs w:val="24"/>
              </w:rPr>
              <w:lastRenderedPageBreak/>
              <w:t>Пункт 11 таблицы 1</w:t>
            </w:r>
          </w:p>
        </w:tc>
      </w:tr>
      <w:tr w:rsidR="003965E8" w:rsidRPr="00B83D12" w:rsidTr="003965E8">
        <w:tc>
          <w:tcPr>
            <w:tcW w:w="14620" w:type="dxa"/>
            <w:gridSpan w:val="7"/>
          </w:tcPr>
          <w:p w:rsidR="003965E8" w:rsidRPr="00B83D12" w:rsidRDefault="003965E8" w:rsidP="003965E8">
            <w:pPr>
              <w:pStyle w:val="ConsPlusNormal"/>
              <w:jc w:val="center"/>
              <w:rPr>
                <w:sz w:val="24"/>
                <w:szCs w:val="24"/>
              </w:rPr>
            </w:pPr>
            <w:r w:rsidRPr="00B83D12">
              <w:rPr>
                <w:sz w:val="24"/>
                <w:szCs w:val="24"/>
              </w:rPr>
              <w:lastRenderedPageBreak/>
              <w:t xml:space="preserve">1.1.3. </w:t>
            </w:r>
            <w:r w:rsidRPr="00B83D12">
              <w:rPr>
                <w:bCs/>
                <w:color w:val="000000" w:themeColor="text1"/>
                <w:sz w:val="24"/>
                <w:szCs w:val="24"/>
              </w:rPr>
              <w:t>Реализация регионального проекта «Информационная инфраструктура», в том числе:</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t>1.1.3.1</w:t>
            </w:r>
          </w:p>
        </w:tc>
        <w:tc>
          <w:tcPr>
            <w:tcW w:w="2839" w:type="dxa"/>
          </w:tcPr>
          <w:p w:rsidR="003965E8" w:rsidRPr="00B83D12" w:rsidRDefault="003965E8" w:rsidP="003965E8">
            <w:pPr>
              <w:rPr>
                <w:color w:val="000000" w:themeColor="text1"/>
              </w:rPr>
            </w:pPr>
            <w:r w:rsidRPr="00B83D12">
              <w:rPr>
                <w:color w:val="000000" w:themeColor="text1"/>
              </w:rPr>
              <w:t xml:space="preserve">Создание ситуационного центра губернатора Еврейской автономной области </w:t>
            </w:r>
          </w:p>
        </w:tc>
        <w:tc>
          <w:tcPr>
            <w:tcW w:w="2644" w:type="dxa"/>
          </w:tcPr>
          <w:p w:rsidR="003965E8" w:rsidRPr="00B83D12" w:rsidRDefault="003965E8" w:rsidP="003965E8">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3965E8" w:rsidRPr="00B83D12" w:rsidRDefault="003965E8" w:rsidP="005A2EC9">
            <w:pPr>
              <w:pStyle w:val="ConsPlusNormal"/>
              <w:rPr>
                <w:sz w:val="24"/>
                <w:szCs w:val="24"/>
              </w:rPr>
            </w:pPr>
            <w:r w:rsidRPr="00B83D12">
              <w:rPr>
                <w:sz w:val="24"/>
                <w:szCs w:val="24"/>
              </w:rPr>
              <w:t>202</w:t>
            </w:r>
            <w:r w:rsidR="005A2EC9">
              <w:rPr>
                <w:sz w:val="24"/>
                <w:szCs w:val="24"/>
              </w:rPr>
              <w:t>4</w:t>
            </w:r>
            <w:r w:rsidRPr="00B83D12">
              <w:rPr>
                <w:sz w:val="24"/>
                <w:szCs w:val="24"/>
              </w:rPr>
              <w:t xml:space="preserve"> – 2026</w:t>
            </w:r>
          </w:p>
        </w:tc>
        <w:tc>
          <w:tcPr>
            <w:tcW w:w="2665" w:type="dxa"/>
          </w:tcPr>
          <w:p w:rsidR="003965E8" w:rsidRDefault="003965E8" w:rsidP="003965E8">
            <w:pPr>
              <w:pStyle w:val="ConsPlusNormal"/>
              <w:rPr>
                <w:sz w:val="24"/>
                <w:szCs w:val="24"/>
              </w:rPr>
            </w:pPr>
            <w:r w:rsidRPr="005A6AB1">
              <w:rPr>
                <w:sz w:val="24"/>
                <w:szCs w:val="24"/>
              </w:rPr>
              <w:t xml:space="preserve">Повышение эффективности и качества принятия управленческих решений, направленных на реализацию эффективной политики в сфере социально-экономического и общественно-политического развития, общественной </w:t>
            </w:r>
            <w:r w:rsidRPr="005A6AB1">
              <w:rPr>
                <w:sz w:val="24"/>
                <w:szCs w:val="24"/>
              </w:rPr>
              <w:lastRenderedPageBreak/>
              <w:t>безопасности, предупреждения и ликвидации чрезвычайных ситуаций</w:t>
            </w:r>
            <w:r>
              <w:rPr>
                <w:sz w:val="24"/>
                <w:szCs w:val="24"/>
              </w:rPr>
              <w:t>. Моделирование сценариев развития региона и многофакторное прогнозирование. Оперативное получение данных, единое аналитическое окно.</w:t>
            </w:r>
          </w:p>
          <w:p w:rsidR="003965E8" w:rsidRDefault="003965E8" w:rsidP="003965E8">
            <w:pPr>
              <w:pStyle w:val="ConsPlusNormal"/>
              <w:rPr>
                <w:sz w:val="24"/>
                <w:szCs w:val="24"/>
              </w:rPr>
            </w:pPr>
            <w:r>
              <w:rPr>
                <w:sz w:val="24"/>
                <w:szCs w:val="24"/>
              </w:rPr>
              <w:t>Конечные эффекты</w:t>
            </w:r>
            <w:r w:rsidR="00E64A93">
              <w:rPr>
                <w:sz w:val="24"/>
                <w:szCs w:val="24"/>
              </w:rPr>
              <w:t xml:space="preserve"> </w:t>
            </w:r>
            <w:r w:rsidR="00E64A93" w:rsidRPr="005A2EC9">
              <w:rPr>
                <w:sz w:val="24"/>
                <w:szCs w:val="24"/>
              </w:rPr>
              <w:t>к 2026 году</w:t>
            </w:r>
            <w:r w:rsidRPr="005A2EC9">
              <w:rPr>
                <w:sz w:val="24"/>
                <w:szCs w:val="24"/>
              </w:rPr>
              <w:t>:</w:t>
            </w:r>
          </w:p>
          <w:p w:rsidR="003965E8" w:rsidRDefault="003965E8" w:rsidP="003965E8">
            <w:pPr>
              <w:pStyle w:val="ConsPlusNormal"/>
              <w:rPr>
                <w:sz w:val="24"/>
                <w:szCs w:val="24"/>
              </w:rPr>
            </w:pPr>
            <w:r>
              <w:rPr>
                <w:sz w:val="24"/>
                <w:szCs w:val="24"/>
              </w:rPr>
              <w:t>-снижение ошибок при формировании отчетов – до 30%;</w:t>
            </w:r>
          </w:p>
          <w:p w:rsidR="003965E8" w:rsidRDefault="003965E8" w:rsidP="003965E8">
            <w:pPr>
              <w:pStyle w:val="ConsPlusNormal"/>
              <w:rPr>
                <w:sz w:val="24"/>
                <w:szCs w:val="24"/>
              </w:rPr>
            </w:pPr>
            <w:r>
              <w:rPr>
                <w:sz w:val="24"/>
                <w:szCs w:val="24"/>
              </w:rPr>
              <w:t>- снижение трудозатрат на подготовку отчетов – до 25 %;</w:t>
            </w:r>
          </w:p>
          <w:p w:rsidR="003965E8" w:rsidRPr="005A6AB1" w:rsidRDefault="003965E8" w:rsidP="003965E8">
            <w:pPr>
              <w:pStyle w:val="ConsPlusNormal"/>
              <w:rPr>
                <w:sz w:val="24"/>
                <w:szCs w:val="24"/>
              </w:rPr>
            </w:pPr>
            <w:r>
              <w:rPr>
                <w:sz w:val="24"/>
                <w:szCs w:val="24"/>
              </w:rPr>
              <w:t>- сокращение расходов на создание/развитие ИС – до 15 %</w:t>
            </w:r>
          </w:p>
        </w:tc>
        <w:tc>
          <w:tcPr>
            <w:tcW w:w="2835" w:type="dxa"/>
          </w:tcPr>
          <w:p w:rsidR="003965E8" w:rsidRDefault="003965E8" w:rsidP="003965E8">
            <w:pPr>
              <w:pStyle w:val="ConsPlusNormal"/>
              <w:rPr>
                <w:sz w:val="24"/>
                <w:szCs w:val="24"/>
              </w:rPr>
            </w:pPr>
            <w:r w:rsidRPr="00B83D12">
              <w:rPr>
                <w:sz w:val="24"/>
                <w:szCs w:val="24"/>
              </w:rPr>
              <w:lastRenderedPageBreak/>
              <w:t>Невозможность внедрения и эксплуатации информационных систем</w:t>
            </w:r>
            <w:r>
              <w:rPr>
                <w:sz w:val="24"/>
                <w:szCs w:val="24"/>
              </w:rPr>
              <w:t>.</w:t>
            </w:r>
            <w:r w:rsidRPr="008E3B0F">
              <w:rPr>
                <w:sz w:val="24"/>
                <w:szCs w:val="24"/>
              </w:rPr>
              <w:t xml:space="preserve"> Отсутствие </w:t>
            </w:r>
            <w:proofErr w:type="gramStart"/>
            <w:r w:rsidRPr="008E3B0F">
              <w:rPr>
                <w:sz w:val="24"/>
                <w:szCs w:val="24"/>
              </w:rPr>
              <w:t xml:space="preserve">возможности </w:t>
            </w:r>
            <w:r w:rsidRPr="008E3B0F">
              <w:rPr>
                <w:color w:val="000000"/>
                <w:sz w:val="24"/>
                <w:szCs w:val="24"/>
                <w:shd w:val="clear" w:color="auto" w:fill="FFFFFF"/>
              </w:rPr>
              <w:t xml:space="preserve">повышения эффективности управленческой деятельности </w:t>
            </w:r>
            <w:r w:rsidRPr="008E3B0F">
              <w:rPr>
                <w:color w:val="000000"/>
                <w:sz w:val="24"/>
                <w:szCs w:val="24"/>
              </w:rPr>
              <w:t>органов государственной власти</w:t>
            </w:r>
            <w:proofErr w:type="gramEnd"/>
            <w:r w:rsidRPr="008E3B0F">
              <w:rPr>
                <w:color w:val="000000"/>
                <w:sz w:val="24"/>
                <w:szCs w:val="24"/>
              </w:rPr>
              <w:t xml:space="preserve"> и местного самоуправления</w:t>
            </w:r>
            <w:r>
              <w:rPr>
                <w:color w:val="000000"/>
                <w:sz w:val="24"/>
                <w:szCs w:val="24"/>
              </w:rPr>
              <w:t>.</w:t>
            </w:r>
            <w:r w:rsidRPr="00B83D12">
              <w:rPr>
                <w:sz w:val="24"/>
                <w:szCs w:val="24"/>
              </w:rPr>
              <w:t xml:space="preserve"> </w:t>
            </w:r>
          </w:p>
          <w:p w:rsidR="003965E8" w:rsidRDefault="003965E8" w:rsidP="003965E8">
            <w:pPr>
              <w:pStyle w:val="ConsPlusNormal"/>
              <w:rPr>
                <w:sz w:val="24"/>
                <w:szCs w:val="24"/>
              </w:rPr>
            </w:pPr>
            <w:r>
              <w:rPr>
                <w:sz w:val="24"/>
                <w:szCs w:val="24"/>
              </w:rPr>
              <w:t xml:space="preserve">Неисполнение указа </w:t>
            </w:r>
            <w:r>
              <w:rPr>
                <w:sz w:val="24"/>
                <w:szCs w:val="24"/>
              </w:rPr>
              <w:lastRenderedPageBreak/>
              <w:t>Президента Российской Федерации от 25.07.2013 № 648 «О формировании системы распределения ситуационных центров, работающих по единому регламенту взаимодействия»</w:t>
            </w:r>
          </w:p>
          <w:p w:rsidR="003965E8" w:rsidRPr="008E3B0F" w:rsidRDefault="003965E8" w:rsidP="003965E8">
            <w:pPr>
              <w:pStyle w:val="ConsPlusNormal"/>
              <w:rPr>
                <w:sz w:val="24"/>
                <w:szCs w:val="24"/>
              </w:rPr>
            </w:pPr>
          </w:p>
        </w:tc>
        <w:tc>
          <w:tcPr>
            <w:tcW w:w="1939" w:type="dxa"/>
          </w:tcPr>
          <w:p w:rsidR="003965E8" w:rsidRPr="00B83D12" w:rsidRDefault="003965E8" w:rsidP="003965E8">
            <w:pPr>
              <w:pStyle w:val="ConsPlusNormal"/>
              <w:rPr>
                <w:sz w:val="24"/>
                <w:szCs w:val="24"/>
              </w:rPr>
            </w:pPr>
            <w:r>
              <w:rPr>
                <w:sz w:val="24"/>
                <w:szCs w:val="24"/>
              </w:rPr>
              <w:lastRenderedPageBreak/>
              <w:t>Пункт 11 таблицы 1</w:t>
            </w:r>
          </w:p>
        </w:tc>
      </w:tr>
      <w:tr w:rsidR="003965E8" w:rsidRPr="00B83D12" w:rsidTr="003965E8">
        <w:tc>
          <w:tcPr>
            <w:tcW w:w="14620" w:type="dxa"/>
            <w:gridSpan w:val="7"/>
          </w:tcPr>
          <w:p w:rsidR="003965E8" w:rsidRPr="00B83D12" w:rsidRDefault="003965E8" w:rsidP="003965E8">
            <w:pPr>
              <w:pStyle w:val="ConsPlusNormal"/>
              <w:jc w:val="center"/>
              <w:rPr>
                <w:sz w:val="24"/>
                <w:szCs w:val="24"/>
              </w:rPr>
            </w:pPr>
            <w:r w:rsidRPr="00B83D12">
              <w:rPr>
                <w:sz w:val="24"/>
                <w:szCs w:val="24"/>
              </w:rPr>
              <w:lastRenderedPageBreak/>
              <w:t xml:space="preserve">1.1.4. </w:t>
            </w:r>
            <w:r w:rsidRPr="00B83D12">
              <w:rPr>
                <w:bCs/>
                <w:color w:val="000000" w:themeColor="text1"/>
                <w:sz w:val="24"/>
                <w:szCs w:val="24"/>
              </w:rPr>
              <w:t>Реализация регионального проекта «Информационная безопасность» (ранее направление «Организация информационной безопасности в государственных информационных системах»), в том числе:</w:t>
            </w:r>
          </w:p>
        </w:tc>
      </w:tr>
      <w:tr w:rsidR="003965E8" w:rsidRPr="00B83D12" w:rsidTr="003965E8">
        <w:tc>
          <w:tcPr>
            <w:tcW w:w="904" w:type="dxa"/>
          </w:tcPr>
          <w:p w:rsidR="003965E8" w:rsidRPr="005A2EC9" w:rsidRDefault="003965E8" w:rsidP="003965E8">
            <w:pPr>
              <w:rPr>
                <w:color w:val="000000" w:themeColor="text1"/>
              </w:rPr>
            </w:pPr>
            <w:r w:rsidRPr="005A2EC9">
              <w:rPr>
                <w:color w:val="000000" w:themeColor="text1"/>
              </w:rPr>
              <w:t>1.1.4.1</w:t>
            </w:r>
          </w:p>
        </w:tc>
        <w:tc>
          <w:tcPr>
            <w:tcW w:w="2839" w:type="dxa"/>
          </w:tcPr>
          <w:p w:rsidR="003965E8" w:rsidRPr="005A2EC9" w:rsidRDefault="00EF225C" w:rsidP="003965E8">
            <w:pPr>
              <w:rPr>
                <w:color w:val="000000" w:themeColor="text1"/>
              </w:rPr>
            </w:pPr>
            <w:r w:rsidRPr="005A2EC9">
              <w:rPr>
                <w:color w:val="000000" w:themeColor="text1"/>
              </w:rPr>
              <w:t xml:space="preserve">Замена устаревшей компьютерной и офисной техники, приобретение </w:t>
            </w:r>
            <w:r w:rsidRPr="005A2EC9">
              <w:rPr>
                <w:color w:val="000000" w:themeColor="text1"/>
              </w:rPr>
              <w:lastRenderedPageBreak/>
              <w:t>неисключительных прав на программное обеспечение (системное и офисное) для органов исполнительной власти области</w:t>
            </w:r>
            <w:r w:rsidR="003965E8" w:rsidRPr="005A2EC9">
              <w:rPr>
                <w:color w:val="000000" w:themeColor="text1"/>
              </w:rPr>
              <w:br/>
            </w:r>
          </w:p>
        </w:tc>
        <w:tc>
          <w:tcPr>
            <w:tcW w:w="2644" w:type="dxa"/>
          </w:tcPr>
          <w:p w:rsidR="003965E8" w:rsidRPr="005A2EC9" w:rsidRDefault="003965E8" w:rsidP="003965E8">
            <w:pPr>
              <w:rPr>
                <w:color w:val="000000" w:themeColor="text1"/>
              </w:rPr>
            </w:pPr>
            <w:r w:rsidRPr="005A2EC9">
              <w:rPr>
                <w:color w:val="000000" w:themeColor="text1"/>
              </w:rPr>
              <w:lastRenderedPageBreak/>
              <w:t xml:space="preserve">Комитет информационных технологий и связи </w:t>
            </w:r>
            <w:r w:rsidRPr="005A2EC9">
              <w:rPr>
                <w:color w:val="000000" w:themeColor="text1"/>
              </w:rPr>
              <w:lastRenderedPageBreak/>
              <w:t>Еврейской автономной области</w:t>
            </w:r>
          </w:p>
        </w:tc>
        <w:tc>
          <w:tcPr>
            <w:tcW w:w="794" w:type="dxa"/>
          </w:tcPr>
          <w:p w:rsidR="003965E8" w:rsidRPr="005A2EC9" w:rsidRDefault="003965E8" w:rsidP="003965E8">
            <w:pPr>
              <w:pStyle w:val="ConsPlusNormal"/>
              <w:rPr>
                <w:sz w:val="24"/>
                <w:szCs w:val="24"/>
              </w:rPr>
            </w:pPr>
            <w:r w:rsidRPr="005A2EC9">
              <w:rPr>
                <w:sz w:val="24"/>
                <w:szCs w:val="24"/>
              </w:rPr>
              <w:lastRenderedPageBreak/>
              <w:t>2021 – 2026</w:t>
            </w:r>
          </w:p>
        </w:tc>
        <w:tc>
          <w:tcPr>
            <w:tcW w:w="2665" w:type="dxa"/>
          </w:tcPr>
          <w:p w:rsidR="003965E8" w:rsidRPr="005A2EC9" w:rsidRDefault="003965E8" w:rsidP="003965E8">
            <w:pPr>
              <w:pStyle w:val="ConsPlusNormal"/>
              <w:rPr>
                <w:color w:val="000000" w:themeColor="text1"/>
                <w:sz w:val="24"/>
                <w:szCs w:val="24"/>
              </w:rPr>
            </w:pPr>
            <w:r w:rsidRPr="005A2EC9">
              <w:rPr>
                <w:color w:val="000000" w:themeColor="text1"/>
                <w:sz w:val="24"/>
                <w:szCs w:val="24"/>
              </w:rPr>
              <w:t xml:space="preserve">Переход на отечественное офисное программное </w:t>
            </w:r>
            <w:r w:rsidRPr="005A2EC9">
              <w:rPr>
                <w:color w:val="000000" w:themeColor="text1"/>
                <w:sz w:val="24"/>
                <w:szCs w:val="24"/>
              </w:rPr>
              <w:lastRenderedPageBreak/>
              <w:t>обеспечение в органах исполнительной власти Еврейской автономной области, оснащение типовым автоматизированным рабочим местом госслужащего</w:t>
            </w:r>
            <w:r w:rsidR="00BD4A2D" w:rsidRPr="005A2EC9">
              <w:rPr>
                <w:color w:val="000000" w:themeColor="text1"/>
                <w:sz w:val="24"/>
                <w:szCs w:val="24"/>
              </w:rPr>
              <w:t>.</w:t>
            </w:r>
          </w:p>
          <w:p w:rsidR="00BD4A2D" w:rsidRPr="005A2EC9" w:rsidRDefault="00BD4A2D" w:rsidP="003965E8">
            <w:pPr>
              <w:pStyle w:val="ConsPlusNormal"/>
              <w:rPr>
                <w:color w:val="000000" w:themeColor="text1"/>
                <w:sz w:val="24"/>
                <w:szCs w:val="24"/>
              </w:rPr>
            </w:pPr>
            <w:r w:rsidRPr="005A2EC9">
              <w:rPr>
                <w:color w:val="000000" w:themeColor="text1"/>
                <w:sz w:val="24"/>
                <w:szCs w:val="24"/>
              </w:rPr>
              <w:t>2021 год – 75 %;</w:t>
            </w:r>
          </w:p>
          <w:p w:rsidR="00BD4A2D" w:rsidRPr="005A2EC9" w:rsidRDefault="00BD4A2D" w:rsidP="003965E8">
            <w:pPr>
              <w:pStyle w:val="ConsPlusNormal"/>
              <w:rPr>
                <w:color w:val="000000" w:themeColor="text1"/>
                <w:sz w:val="24"/>
                <w:szCs w:val="24"/>
              </w:rPr>
            </w:pPr>
            <w:r w:rsidRPr="005A2EC9">
              <w:rPr>
                <w:color w:val="000000" w:themeColor="text1"/>
                <w:sz w:val="24"/>
                <w:szCs w:val="24"/>
              </w:rPr>
              <w:t>2022 год – 80 %;</w:t>
            </w:r>
          </w:p>
          <w:p w:rsidR="00BD4A2D" w:rsidRPr="005A2EC9" w:rsidRDefault="00BD4A2D" w:rsidP="003965E8">
            <w:pPr>
              <w:pStyle w:val="ConsPlusNormal"/>
              <w:rPr>
                <w:color w:val="000000" w:themeColor="text1"/>
                <w:sz w:val="24"/>
                <w:szCs w:val="24"/>
              </w:rPr>
            </w:pPr>
            <w:r w:rsidRPr="005A2EC9">
              <w:rPr>
                <w:color w:val="000000" w:themeColor="text1"/>
                <w:sz w:val="24"/>
                <w:szCs w:val="24"/>
              </w:rPr>
              <w:t>2023 год – 85 %;</w:t>
            </w:r>
          </w:p>
          <w:p w:rsidR="00BD4A2D" w:rsidRPr="005A2EC9" w:rsidRDefault="00BD4A2D" w:rsidP="003965E8">
            <w:pPr>
              <w:pStyle w:val="ConsPlusNormal"/>
              <w:rPr>
                <w:color w:val="000000" w:themeColor="text1"/>
                <w:sz w:val="24"/>
                <w:szCs w:val="24"/>
              </w:rPr>
            </w:pPr>
            <w:r w:rsidRPr="005A2EC9">
              <w:rPr>
                <w:color w:val="000000" w:themeColor="text1"/>
                <w:sz w:val="24"/>
                <w:szCs w:val="24"/>
              </w:rPr>
              <w:t>2024 год – 90 %;</w:t>
            </w:r>
          </w:p>
          <w:p w:rsidR="00BD4A2D" w:rsidRPr="005A2EC9" w:rsidRDefault="00BD4A2D" w:rsidP="003965E8">
            <w:pPr>
              <w:pStyle w:val="ConsPlusNormal"/>
              <w:rPr>
                <w:color w:val="000000" w:themeColor="text1"/>
                <w:sz w:val="24"/>
                <w:szCs w:val="24"/>
              </w:rPr>
            </w:pPr>
            <w:r w:rsidRPr="005A2EC9">
              <w:rPr>
                <w:color w:val="000000" w:themeColor="text1"/>
                <w:sz w:val="24"/>
                <w:szCs w:val="24"/>
              </w:rPr>
              <w:t>2025 год – 90 %;</w:t>
            </w:r>
          </w:p>
          <w:p w:rsidR="003965E8" w:rsidRPr="005A2EC9" w:rsidRDefault="00BD4A2D" w:rsidP="00BD4A2D">
            <w:pPr>
              <w:pStyle w:val="ConsPlusNormal"/>
              <w:rPr>
                <w:sz w:val="24"/>
                <w:szCs w:val="24"/>
              </w:rPr>
            </w:pPr>
            <w:r w:rsidRPr="005A2EC9">
              <w:rPr>
                <w:color w:val="000000" w:themeColor="text1"/>
                <w:sz w:val="24"/>
                <w:szCs w:val="24"/>
              </w:rPr>
              <w:t>2026 год – 90 %</w:t>
            </w:r>
          </w:p>
        </w:tc>
        <w:tc>
          <w:tcPr>
            <w:tcW w:w="2835" w:type="dxa"/>
          </w:tcPr>
          <w:p w:rsidR="003965E8" w:rsidRPr="005A2EC9" w:rsidRDefault="003965E8" w:rsidP="003965E8">
            <w:pPr>
              <w:pStyle w:val="ConsPlusNormal"/>
              <w:rPr>
                <w:sz w:val="24"/>
                <w:szCs w:val="24"/>
              </w:rPr>
            </w:pPr>
          </w:p>
        </w:tc>
        <w:tc>
          <w:tcPr>
            <w:tcW w:w="1939" w:type="dxa"/>
          </w:tcPr>
          <w:p w:rsidR="003965E8" w:rsidRPr="00B83D12" w:rsidRDefault="003965E8" w:rsidP="003965E8">
            <w:pPr>
              <w:pStyle w:val="ConsPlusNormal"/>
              <w:rPr>
                <w:sz w:val="24"/>
                <w:szCs w:val="24"/>
              </w:rPr>
            </w:pPr>
            <w:r w:rsidRPr="005A2EC9">
              <w:rPr>
                <w:sz w:val="24"/>
                <w:szCs w:val="24"/>
              </w:rPr>
              <w:t>Пункт 10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1.1.4.2</w:t>
            </w:r>
          </w:p>
        </w:tc>
        <w:tc>
          <w:tcPr>
            <w:tcW w:w="2839" w:type="dxa"/>
          </w:tcPr>
          <w:p w:rsidR="003965E8" w:rsidRPr="00B83D12" w:rsidRDefault="003965E8" w:rsidP="003965E8">
            <w:pPr>
              <w:rPr>
                <w:color w:val="000000" w:themeColor="text1"/>
              </w:rPr>
            </w:pPr>
            <w:r w:rsidRPr="00B83D12">
              <w:rPr>
                <w:color w:val="000000" w:themeColor="text1"/>
              </w:rPr>
              <w:t xml:space="preserve">Мероприятия по защите информации в автоматизированной информационной системе учета контингента </w:t>
            </w:r>
            <w:proofErr w:type="gramStart"/>
            <w:r w:rsidRPr="00B83D12">
              <w:rPr>
                <w:color w:val="000000" w:themeColor="text1"/>
              </w:rPr>
              <w:t>обучающихся</w:t>
            </w:r>
            <w:proofErr w:type="gramEnd"/>
            <w:r w:rsidRPr="00B83D12">
              <w:rPr>
                <w:color w:val="000000" w:themeColor="text1"/>
              </w:rPr>
              <w:t xml:space="preserve"> по основным образовательным программам и дополнительным общеобразовательным программам на территории Еврейской автономной области</w:t>
            </w:r>
          </w:p>
        </w:tc>
        <w:tc>
          <w:tcPr>
            <w:tcW w:w="2644" w:type="dxa"/>
          </w:tcPr>
          <w:p w:rsidR="003965E8" w:rsidRPr="00B83D12" w:rsidRDefault="003965E8" w:rsidP="003965E8">
            <w:pPr>
              <w:rPr>
                <w:color w:val="000000" w:themeColor="text1"/>
              </w:rPr>
            </w:pPr>
            <w:r w:rsidRPr="00B83D12">
              <w:rPr>
                <w:color w:val="000000" w:themeColor="text1"/>
              </w:rPr>
              <w:t>Комитет образования Еврейской автономной области</w:t>
            </w:r>
          </w:p>
        </w:tc>
        <w:tc>
          <w:tcPr>
            <w:tcW w:w="794" w:type="dxa"/>
          </w:tcPr>
          <w:p w:rsidR="003965E8" w:rsidRPr="00B83D12" w:rsidRDefault="003965E8" w:rsidP="003965E8">
            <w:pPr>
              <w:pStyle w:val="ConsPlusNormal"/>
              <w:rPr>
                <w:sz w:val="24"/>
                <w:szCs w:val="24"/>
              </w:rPr>
            </w:pPr>
            <w:r w:rsidRPr="00B83D12">
              <w:rPr>
                <w:sz w:val="24"/>
                <w:szCs w:val="24"/>
              </w:rPr>
              <w:t>202</w:t>
            </w:r>
            <w:r>
              <w:rPr>
                <w:sz w:val="24"/>
                <w:szCs w:val="24"/>
              </w:rPr>
              <w:t>4, 2026</w:t>
            </w:r>
          </w:p>
        </w:tc>
        <w:tc>
          <w:tcPr>
            <w:tcW w:w="2665" w:type="dxa"/>
          </w:tcPr>
          <w:p w:rsidR="00D850BC" w:rsidRDefault="003965E8" w:rsidP="003965E8">
            <w:pPr>
              <w:pStyle w:val="ConsPlusNormal"/>
              <w:rPr>
                <w:color w:val="000000" w:themeColor="text1"/>
                <w:sz w:val="24"/>
                <w:szCs w:val="24"/>
              </w:rPr>
            </w:pPr>
            <w:r w:rsidRPr="00B83D12">
              <w:rPr>
                <w:sz w:val="24"/>
                <w:szCs w:val="24"/>
              </w:rPr>
              <w:t xml:space="preserve">Обеспечение требований защиты </w:t>
            </w:r>
            <w:proofErr w:type="gramStart"/>
            <w:r w:rsidRPr="00B83D12">
              <w:rPr>
                <w:color w:val="000000" w:themeColor="text1"/>
                <w:sz w:val="24"/>
                <w:szCs w:val="24"/>
              </w:rPr>
              <w:t>информации</w:t>
            </w:r>
            <w:proofErr w:type="gramEnd"/>
            <w:r w:rsidRPr="00B83D12">
              <w:rPr>
                <w:color w:val="000000" w:themeColor="text1"/>
                <w:sz w:val="24"/>
                <w:szCs w:val="24"/>
              </w:rPr>
              <w:t xml:space="preserve">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r w:rsidR="00D850BC">
              <w:rPr>
                <w:color w:val="000000" w:themeColor="text1"/>
                <w:sz w:val="24"/>
                <w:szCs w:val="24"/>
              </w:rPr>
              <w:t>.</w:t>
            </w:r>
          </w:p>
          <w:p w:rsidR="003965E8" w:rsidRPr="00B83D12" w:rsidRDefault="00D850BC" w:rsidP="003965E8">
            <w:pPr>
              <w:pStyle w:val="ConsPlusNormal"/>
              <w:rPr>
                <w:sz w:val="24"/>
                <w:szCs w:val="24"/>
              </w:rPr>
            </w:pPr>
            <w:r w:rsidRPr="005A2EC9">
              <w:rPr>
                <w:color w:val="000000" w:themeColor="text1"/>
                <w:sz w:val="24"/>
                <w:szCs w:val="24"/>
              </w:rPr>
              <w:lastRenderedPageBreak/>
              <w:t>Аттестация 1 системы</w:t>
            </w:r>
            <w:r w:rsidR="003965E8" w:rsidRPr="00B83D12">
              <w:rPr>
                <w:sz w:val="24"/>
                <w:szCs w:val="24"/>
              </w:rPr>
              <w:t xml:space="preserve"> </w:t>
            </w:r>
          </w:p>
        </w:tc>
        <w:tc>
          <w:tcPr>
            <w:tcW w:w="2835" w:type="dxa"/>
          </w:tcPr>
          <w:p w:rsidR="003965E8" w:rsidRPr="00B83D12" w:rsidRDefault="003965E8" w:rsidP="003965E8">
            <w:pPr>
              <w:pStyle w:val="ConsPlusNormal"/>
              <w:rPr>
                <w:sz w:val="24"/>
                <w:szCs w:val="24"/>
              </w:rPr>
            </w:pPr>
            <w:r w:rsidRPr="00B83D12">
              <w:rPr>
                <w:sz w:val="24"/>
                <w:szCs w:val="24"/>
              </w:rPr>
              <w:lastRenderedPageBreak/>
              <w:t>Нарушение требований Постановления Правительства РФ от 06.07.2015 № 676</w:t>
            </w:r>
          </w:p>
          <w:p w:rsidR="003965E8" w:rsidRPr="00B83D12" w:rsidRDefault="003965E8" w:rsidP="003965E8">
            <w:pPr>
              <w:pStyle w:val="ConsPlusNormal"/>
              <w:rPr>
                <w:sz w:val="24"/>
                <w:szCs w:val="24"/>
              </w:rPr>
            </w:pPr>
            <w:r w:rsidRPr="00B83D12">
              <w:rPr>
                <w:sz w:val="24"/>
                <w:szCs w:val="24"/>
              </w:rPr>
              <w: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3965E8" w:rsidRPr="00B83D12" w:rsidRDefault="003965E8" w:rsidP="00ED4D84">
            <w:pPr>
              <w:pStyle w:val="ConsPlusNormal"/>
              <w:rPr>
                <w:sz w:val="24"/>
                <w:szCs w:val="24"/>
              </w:rPr>
            </w:pPr>
            <w:r>
              <w:rPr>
                <w:sz w:val="24"/>
                <w:szCs w:val="24"/>
              </w:rPr>
              <w:t>п</w:t>
            </w:r>
            <w:r w:rsidRPr="00B83D12">
              <w:rPr>
                <w:sz w:val="24"/>
                <w:szCs w:val="24"/>
              </w:rPr>
              <w:t xml:space="preserve">риказа </w:t>
            </w:r>
            <w:r w:rsidR="00ED4D84" w:rsidRPr="00752D96">
              <w:rPr>
                <w:sz w:val="24"/>
                <w:szCs w:val="24"/>
                <w:shd w:val="clear" w:color="auto" w:fill="FFFFFF"/>
              </w:rPr>
              <w:t xml:space="preserve">Федеральной службы по техническому </w:t>
            </w:r>
            <w:r w:rsidR="00ED4D84" w:rsidRPr="00752D96">
              <w:rPr>
                <w:sz w:val="24"/>
                <w:szCs w:val="24"/>
                <w:shd w:val="clear" w:color="auto" w:fill="FFFFFF"/>
              </w:rPr>
              <w:lastRenderedPageBreak/>
              <w:t>и экспортному контролю</w:t>
            </w:r>
            <w:r w:rsidR="00ED4D84" w:rsidRPr="00752D96">
              <w:rPr>
                <w:sz w:val="24"/>
                <w:szCs w:val="24"/>
              </w:rPr>
              <w:t xml:space="preserve"> </w:t>
            </w:r>
            <w:r w:rsidR="00ED4D84">
              <w:rPr>
                <w:sz w:val="24"/>
                <w:szCs w:val="24"/>
              </w:rPr>
              <w:t xml:space="preserve">(далее – </w:t>
            </w:r>
            <w:r w:rsidRPr="00B83D12">
              <w:rPr>
                <w:sz w:val="24"/>
                <w:szCs w:val="24"/>
              </w:rPr>
              <w:t>ФСТЭК России</w:t>
            </w:r>
            <w:r w:rsidR="00752D96">
              <w:rPr>
                <w:sz w:val="24"/>
                <w:szCs w:val="24"/>
              </w:rPr>
              <w:t>)</w:t>
            </w:r>
            <w:r w:rsidRPr="00B83D12">
              <w:rPr>
                <w:sz w:val="24"/>
                <w:szCs w:val="24"/>
              </w:rPr>
              <w:t xml:space="preserve">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1939" w:type="dxa"/>
          </w:tcPr>
          <w:p w:rsidR="003965E8" w:rsidRPr="00B83D12" w:rsidRDefault="003965E8" w:rsidP="003965E8">
            <w:pPr>
              <w:pStyle w:val="ConsPlusNormal"/>
              <w:rPr>
                <w:sz w:val="24"/>
                <w:szCs w:val="24"/>
              </w:rPr>
            </w:pPr>
            <w:r w:rsidRPr="00B83D12">
              <w:rPr>
                <w:sz w:val="24"/>
                <w:szCs w:val="24"/>
              </w:rPr>
              <w:lastRenderedPageBreak/>
              <w:t>Пункт</w:t>
            </w:r>
            <w:r>
              <w:rPr>
                <w:sz w:val="24"/>
                <w:szCs w:val="24"/>
              </w:rPr>
              <w:t>ы 3,</w:t>
            </w:r>
            <w:r w:rsidRPr="00B83D12">
              <w:rPr>
                <w:sz w:val="24"/>
                <w:szCs w:val="24"/>
              </w:rPr>
              <w:t xml:space="preserve"> 1</w:t>
            </w:r>
            <w:r>
              <w:rPr>
                <w:sz w:val="24"/>
                <w:szCs w:val="24"/>
              </w:rPr>
              <w:t>5</w:t>
            </w:r>
            <w:r w:rsidRPr="00B83D12">
              <w:rPr>
                <w:sz w:val="24"/>
                <w:szCs w:val="24"/>
              </w:rPr>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1.1.4.3</w:t>
            </w:r>
          </w:p>
        </w:tc>
        <w:tc>
          <w:tcPr>
            <w:tcW w:w="2839" w:type="dxa"/>
          </w:tcPr>
          <w:p w:rsidR="003965E8" w:rsidRPr="00B83D12" w:rsidRDefault="003965E8" w:rsidP="003965E8">
            <w:pPr>
              <w:rPr>
                <w:color w:val="000000" w:themeColor="text1"/>
              </w:rPr>
            </w:pPr>
            <w:r w:rsidRPr="00B83D12">
              <w:rPr>
                <w:color w:val="000000" w:themeColor="text1"/>
              </w:rPr>
              <w:t xml:space="preserve">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(антивирусное </w:t>
            </w:r>
            <w:proofErr w:type="gramStart"/>
            <w:r w:rsidRPr="00B83D12">
              <w:rPr>
                <w:color w:val="000000" w:themeColor="text1"/>
              </w:rPr>
              <w:t>ПО</w:t>
            </w:r>
            <w:proofErr w:type="gramEnd"/>
            <w:r w:rsidRPr="00B83D12">
              <w:rPr>
                <w:color w:val="000000" w:themeColor="text1"/>
              </w:rPr>
              <w:t>)</w:t>
            </w:r>
          </w:p>
        </w:tc>
        <w:tc>
          <w:tcPr>
            <w:tcW w:w="2644" w:type="dxa"/>
          </w:tcPr>
          <w:p w:rsidR="003965E8" w:rsidRPr="00B83D12" w:rsidRDefault="003965E8" w:rsidP="003965E8">
            <w:pPr>
              <w:rPr>
                <w:color w:val="000000" w:themeColor="text1"/>
              </w:rPr>
            </w:pPr>
            <w:r w:rsidRPr="00B83D12">
              <w:rPr>
                <w:color w:val="000000" w:themeColor="text1"/>
              </w:rPr>
              <w:t>Комитет образования Еврейской автономной области</w:t>
            </w:r>
          </w:p>
        </w:tc>
        <w:tc>
          <w:tcPr>
            <w:tcW w:w="794" w:type="dxa"/>
          </w:tcPr>
          <w:p w:rsidR="003965E8" w:rsidRPr="00B83D12" w:rsidRDefault="003965E8" w:rsidP="002B487C">
            <w:pPr>
              <w:pStyle w:val="ConsPlusNormal"/>
              <w:rPr>
                <w:sz w:val="24"/>
                <w:szCs w:val="24"/>
              </w:rPr>
            </w:pPr>
            <w:r w:rsidRPr="00B83D12">
              <w:rPr>
                <w:sz w:val="24"/>
                <w:szCs w:val="24"/>
              </w:rPr>
              <w:t>202</w:t>
            </w:r>
            <w:r w:rsidR="002B487C">
              <w:rPr>
                <w:sz w:val="24"/>
                <w:szCs w:val="24"/>
              </w:rPr>
              <w:t>4</w:t>
            </w:r>
            <w:r w:rsidRPr="00B83D12">
              <w:rPr>
                <w:sz w:val="24"/>
                <w:szCs w:val="24"/>
              </w:rPr>
              <w:t xml:space="preserve"> – 2026</w:t>
            </w:r>
          </w:p>
        </w:tc>
        <w:tc>
          <w:tcPr>
            <w:tcW w:w="2665" w:type="dxa"/>
          </w:tcPr>
          <w:p w:rsidR="003965E8" w:rsidRDefault="003965E8" w:rsidP="003965E8">
            <w:pPr>
              <w:pStyle w:val="ConsPlusNormal"/>
              <w:rPr>
                <w:sz w:val="24"/>
                <w:szCs w:val="24"/>
              </w:rPr>
            </w:pPr>
            <w:r>
              <w:rPr>
                <w:sz w:val="24"/>
                <w:szCs w:val="24"/>
              </w:rPr>
              <w:t>О</w:t>
            </w:r>
            <w:r w:rsidRPr="00B83D12">
              <w:rPr>
                <w:sz w:val="24"/>
                <w:szCs w:val="24"/>
              </w:rPr>
              <w:t xml:space="preserve">беспечение требований защиты </w:t>
            </w:r>
            <w:r w:rsidRPr="00B83D12">
              <w:rPr>
                <w:color w:val="000000" w:themeColor="text1"/>
                <w:sz w:val="24"/>
                <w:szCs w:val="24"/>
              </w:rPr>
              <w:t>информации</w:t>
            </w:r>
            <w:r>
              <w:rPr>
                <w:color w:val="000000" w:themeColor="text1"/>
                <w:sz w:val="24"/>
                <w:szCs w:val="24"/>
              </w:rPr>
              <w:t>,</w:t>
            </w:r>
            <w:r w:rsidRPr="0028408D">
              <w:rPr>
                <w:sz w:val="24"/>
                <w:szCs w:val="24"/>
              </w:rPr>
              <w:t xml:space="preserve"> бесперебойной работы аппаратно-программного комплекса</w:t>
            </w:r>
            <w:r w:rsidR="001A676E">
              <w:rPr>
                <w:sz w:val="24"/>
                <w:szCs w:val="24"/>
              </w:rPr>
              <w:t>.</w:t>
            </w:r>
          </w:p>
          <w:p w:rsidR="001A676E" w:rsidRPr="00B83D12" w:rsidRDefault="001A676E" w:rsidP="002B487C">
            <w:pPr>
              <w:pStyle w:val="ConsPlusNormal"/>
              <w:rPr>
                <w:sz w:val="24"/>
                <w:szCs w:val="24"/>
              </w:rPr>
            </w:pPr>
            <w:r w:rsidRPr="00752D96">
              <w:rPr>
                <w:sz w:val="24"/>
                <w:szCs w:val="24"/>
              </w:rPr>
              <w:t>202</w:t>
            </w:r>
            <w:r w:rsidR="002B487C" w:rsidRPr="00752D96">
              <w:rPr>
                <w:sz w:val="24"/>
                <w:szCs w:val="24"/>
              </w:rPr>
              <w:t>4</w:t>
            </w:r>
            <w:r w:rsidRPr="00752D96">
              <w:rPr>
                <w:sz w:val="24"/>
                <w:szCs w:val="24"/>
              </w:rPr>
              <w:t xml:space="preserve"> – 2026 год</w:t>
            </w:r>
            <w:r w:rsidR="004050F0" w:rsidRPr="00752D96">
              <w:rPr>
                <w:sz w:val="24"/>
                <w:szCs w:val="24"/>
              </w:rPr>
              <w:t>а</w:t>
            </w:r>
            <w:r w:rsidRPr="00752D96">
              <w:rPr>
                <w:sz w:val="24"/>
                <w:szCs w:val="24"/>
              </w:rPr>
              <w:t xml:space="preserve"> – приобретение лицензии </w:t>
            </w:r>
            <w:proofErr w:type="gramStart"/>
            <w:r w:rsidRPr="00752D96">
              <w:rPr>
                <w:sz w:val="24"/>
                <w:szCs w:val="24"/>
              </w:rPr>
              <w:t>на</w:t>
            </w:r>
            <w:proofErr w:type="gramEnd"/>
            <w:r w:rsidRPr="00752D96">
              <w:rPr>
                <w:sz w:val="24"/>
                <w:szCs w:val="24"/>
              </w:rPr>
              <w:t xml:space="preserve"> антивирусное ПО</w:t>
            </w:r>
            <w:r>
              <w:rPr>
                <w:sz w:val="24"/>
                <w:szCs w:val="24"/>
              </w:rPr>
              <w:t xml:space="preserve"> </w:t>
            </w:r>
          </w:p>
        </w:tc>
        <w:tc>
          <w:tcPr>
            <w:tcW w:w="2835" w:type="dxa"/>
          </w:tcPr>
          <w:p w:rsidR="003965E8" w:rsidRPr="00B83D12" w:rsidRDefault="003965E8" w:rsidP="003965E8">
            <w:pPr>
              <w:pStyle w:val="ConsPlusNormal"/>
              <w:rPr>
                <w:sz w:val="24"/>
                <w:szCs w:val="24"/>
              </w:rPr>
            </w:pPr>
            <w:r w:rsidRPr="00B83D12">
              <w:rPr>
                <w:sz w:val="24"/>
                <w:szCs w:val="24"/>
              </w:rPr>
              <w:t>Нарушение требований Постановления Правительства РФ от 06.07.2015 № 676</w:t>
            </w:r>
          </w:p>
          <w:p w:rsidR="003965E8" w:rsidRPr="00B83D12" w:rsidRDefault="003965E8" w:rsidP="003965E8">
            <w:pPr>
              <w:pStyle w:val="ConsPlusNormal"/>
              <w:rPr>
                <w:sz w:val="24"/>
                <w:szCs w:val="24"/>
              </w:rPr>
            </w:pPr>
            <w:r w:rsidRPr="00B83D12">
              <w:rPr>
                <w:sz w:val="24"/>
                <w:szCs w:val="24"/>
              </w:rPr>
              <w: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3965E8" w:rsidRPr="00B83D12" w:rsidRDefault="003965E8" w:rsidP="003965E8">
            <w:pPr>
              <w:pStyle w:val="ConsPlusNormal"/>
              <w:rPr>
                <w:sz w:val="24"/>
                <w:szCs w:val="24"/>
              </w:rPr>
            </w:pPr>
            <w:r>
              <w:rPr>
                <w:sz w:val="24"/>
                <w:szCs w:val="24"/>
              </w:rPr>
              <w:t>п</w:t>
            </w:r>
            <w:r w:rsidRPr="00B83D12">
              <w:rPr>
                <w:sz w:val="24"/>
                <w:szCs w:val="24"/>
              </w:rPr>
              <w:t xml:space="preserve">риказа ФСТЭК России от 11.02.2013 № 17 «Об утверждении Требований о защите информации, не составляющей </w:t>
            </w:r>
            <w:r w:rsidRPr="00B83D12">
              <w:rPr>
                <w:sz w:val="24"/>
                <w:szCs w:val="24"/>
              </w:rPr>
              <w:lastRenderedPageBreak/>
              <w:t>государственную тайну, содержащейся в государственных информационных системах»</w:t>
            </w:r>
          </w:p>
        </w:tc>
        <w:tc>
          <w:tcPr>
            <w:tcW w:w="1939" w:type="dxa"/>
          </w:tcPr>
          <w:p w:rsidR="003965E8" w:rsidRPr="00B83D12" w:rsidRDefault="003965E8" w:rsidP="003965E8">
            <w:pPr>
              <w:pStyle w:val="ConsPlusNormal"/>
              <w:rPr>
                <w:sz w:val="24"/>
                <w:szCs w:val="24"/>
              </w:rPr>
            </w:pPr>
            <w:r w:rsidRPr="00B83D12">
              <w:rPr>
                <w:sz w:val="24"/>
                <w:szCs w:val="24"/>
              </w:rPr>
              <w:lastRenderedPageBreak/>
              <w:t>Пункт 1</w:t>
            </w:r>
            <w:r>
              <w:rPr>
                <w:sz w:val="24"/>
                <w:szCs w:val="24"/>
              </w:rPr>
              <w:t>5</w:t>
            </w:r>
            <w:r w:rsidRPr="00B83D12">
              <w:rPr>
                <w:sz w:val="24"/>
                <w:szCs w:val="24"/>
              </w:rPr>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1.1.4.4</w:t>
            </w:r>
          </w:p>
        </w:tc>
        <w:tc>
          <w:tcPr>
            <w:tcW w:w="2839" w:type="dxa"/>
          </w:tcPr>
          <w:p w:rsidR="003965E8" w:rsidRPr="00B83D12" w:rsidRDefault="003965E8" w:rsidP="003965E8">
            <w:pPr>
              <w:rPr>
                <w:color w:val="000000" w:themeColor="text1"/>
              </w:rPr>
            </w:pPr>
            <w:r w:rsidRPr="00B83D12">
              <w:rPr>
                <w:color w:val="000000" w:themeColor="text1"/>
              </w:rPr>
              <w:t>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2644" w:type="dxa"/>
          </w:tcPr>
          <w:p w:rsidR="003965E8" w:rsidRPr="00B83D12" w:rsidRDefault="003965E8" w:rsidP="003965E8">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3965E8" w:rsidRPr="00B83D12" w:rsidRDefault="003965E8" w:rsidP="00752D96">
            <w:pPr>
              <w:pStyle w:val="ConsPlusNormal"/>
              <w:rPr>
                <w:sz w:val="24"/>
                <w:szCs w:val="24"/>
              </w:rPr>
            </w:pPr>
            <w:r w:rsidRPr="00B83D12">
              <w:rPr>
                <w:sz w:val="24"/>
                <w:szCs w:val="24"/>
              </w:rPr>
              <w:t>202</w:t>
            </w:r>
            <w:r w:rsidR="00752D96">
              <w:rPr>
                <w:sz w:val="24"/>
                <w:szCs w:val="24"/>
              </w:rPr>
              <w:t>4</w:t>
            </w:r>
            <w:r w:rsidRPr="00B83D12">
              <w:rPr>
                <w:sz w:val="24"/>
                <w:szCs w:val="24"/>
              </w:rPr>
              <w:t xml:space="preserve"> – 2026</w:t>
            </w:r>
          </w:p>
        </w:tc>
        <w:tc>
          <w:tcPr>
            <w:tcW w:w="2665" w:type="dxa"/>
          </w:tcPr>
          <w:p w:rsidR="003965E8" w:rsidRPr="00752D96" w:rsidRDefault="003965E8" w:rsidP="003965E8">
            <w:pPr>
              <w:pStyle w:val="ConsPlusNormal"/>
              <w:rPr>
                <w:sz w:val="24"/>
                <w:szCs w:val="24"/>
              </w:rPr>
            </w:pPr>
            <w:r w:rsidRPr="00B83D12">
              <w:rPr>
                <w:sz w:val="24"/>
                <w:szCs w:val="24"/>
              </w:rPr>
              <w:t>Обеспечение требований защиты информации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A63525">
              <w:rPr>
                <w:sz w:val="24"/>
                <w:szCs w:val="24"/>
              </w:rPr>
              <w:t xml:space="preserve"> </w:t>
            </w:r>
            <w:r w:rsidR="00A63525" w:rsidRPr="00752D96">
              <w:rPr>
                <w:sz w:val="24"/>
                <w:szCs w:val="24"/>
              </w:rPr>
              <w:t>в 202</w:t>
            </w:r>
            <w:r w:rsidR="00752D96" w:rsidRPr="00752D96">
              <w:rPr>
                <w:sz w:val="24"/>
                <w:szCs w:val="24"/>
              </w:rPr>
              <w:t>4</w:t>
            </w:r>
            <w:r w:rsidR="00A63525" w:rsidRPr="00752D96">
              <w:rPr>
                <w:sz w:val="24"/>
                <w:szCs w:val="24"/>
              </w:rPr>
              <w:t xml:space="preserve"> – 2026 годах.</w:t>
            </w:r>
          </w:p>
          <w:p w:rsidR="003965E8" w:rsidRPr="00B83D12" w:rsidRDefault="003965E8" w:rsidP="00752D96">
            <w:pPr>
              <w:pStyle w:val="ConsPlusNormal"/>
              <w:rPr>
                <w:sz w:val="24"/>
                <w:szCs w:val="24"/>
              </w:rPr>
            </w:pPr>
            <w:r w:rsidRPr="00752D96">
              <w:rPr>
                <w:sz w:val="24"/>
                <w:szCs w:val="24"/>
              </w:rPr>
              <w:t>Проведение аттестационных мероприятий</w:t>
            </w:r>
            <w:r w:rsidR="00752D96" w:rsidRPr="00752D96">
              <w:rPr>
                <w:sz w:val="24"/>
                <w:szCs w:val="24"/>
              </w:rPr>
              <w:t xml:space="preserve"> для 6</w:t>
            </w:r>
            <w:r w:rsidRPr="00752D96">
              <w:rPr>
                <w:sz w:val="24"/>
                <w:szCs w:val="24"/>
              </w:rPr>
              <w:t>0 рабочих мест</w:t>
            </w:r>
            <w:r w:rsidR="00A63525">
              <w:rPr>
                <w:sz w:val="24"/>
                <w:szCs w:val="24"/>
              </w:rPr>
              <w:t xml:space="preserve"> </w:t>
            </w:r>
          </w:p>
        </w:tc>
        <w:tc>
          <w:tcPr>
            <w:tcW w:w="2835" w:type="dxa"/>
          </w:tcPr>
          <w:p w:rsidR="003965E8" w:rsidRPr="00B83D12" w:rsidRDefault="003965E8" w:rsidP="003965E8">
            <w:pPr>
              <w:pStyle w:val="ConsPlusNormal"/>
              <w:rPr>
                <w:sz w:val="24"/>
                <w:szCs w:val="24"/>
              </w:rPr>
            </w:pPr>
            <w:r w:rsidRPr="00B83D12">
              <w:rPr>
                <w:sz w:val="24"/>
                <w:szCs w:val="24"/>
              </w:rPr>
              <w:t>Нарушение требований Постановления Правительства РФ от 06.07.2015 № 676</w:t>
            </w:r>
          </w:p>
          <w:p w:rsidR="003965E8" w:rsidRPr="00B83D12" w:rsidRDefault="003965E8" w:rsidP="003965E8">
            <w:pPr>
              <w:pStyle w:val="ConsPlusNormal"/>
              <w:rPr>
                <w:sz w:val="24"/>
                <w:szCs w:val="24"/>
              </w:rPr>
            </w:pPr>
            <w:r w:rsidRPr="00B83D12">
              <w:rPr>
                <w:sz w:val="24"/>
                <w:szCs w:val="24"/>
              </w:rPr>
              <w: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3965E8" w:rsidRPr="00B83D12" w:rsidRDefault="003965E8" w:rsidP="003965E8">
            <w:pPr>
              <w:pStyle w:val="ConsPlusNormal"/>
              <w:rPr>
                <w:sz w:val="24"/>
                <w:szCs w:val="24"/>
              </w:rPr>
            </w:pPr>
            <w:r>
              <w:rPr>
                <w:sz w:val="24"/>
                <w:szCs w:val="24"/>
              </w:rPr>
              <w:t>п</w:t>
            </w:r>
            <w:r w:rsidRPr="00B83D12">
              <w:rPr>
                <w:sz w:val="24"/>
                <w:szCs w:val="24"/>
              </w:rPr>
              <w:t>риказа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1939" w:type="dxa"/>
          </w:tcPr>
          <w:p w:rsidR="003965E8" w:rsidRPr="00B83D12" w:rsidRDefault="003965E8" w:rsidP="003965E8">
            <w:pPr>
              <w:pStyle w:val="ConsPlusNormal"/>
              <w:rPr>
                <w:sz w:val="24"/>
                <w:szCs w:val="24"/>
              </w:rPr>
            </w:pPr>
            <w:r w:rsidRPr="00B83D12">
              <w:rPr>
                <w:sz w:val="24"/>
                <w:szCs w:val="24"/>
              </w:rPr>
              <w:t>Пункт 1</w:t>
            </w:r>
            <w:r>
              <w:rPr>
                <w:sz w:val="24"/>
                <w:szCs w:val="24"/>
              </w:rPr>
              <w:t>5</w:t>
            </w:r>
            <w:r w:rsidRPr="00B83D12">
              <w:rPr>
                <w:sz w:val="24"/>
                <w:szCs w:val="24"/>
              </w:rPr>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1.1.4.5</w:t>
            </w:r>
          </w:p>
        </w:tc>
        <w:tc>
          <w:tcPr>
            <w:tcW w:w="2839" w:type="dxa"/>
          </w:tcPr>
          <w:p w:rsidR="003965E8" w:rsidRPr="00B83D12" w:rsidRDefault="003965E8" w:rsidP="003965E8">
            <w:pPr>
              <w:rPr>
                <w:color w:val="000000" w:themeColor="text1"/>
              </w:rPr>
            </w:pPr>
            <w:r w:rsidRPr="00B83D12">
              <w:rPr>
                <w:color w:val="000000" w:themeColor="text1"/>
              </w:rPr>
              <w:t xml:space="preserve">Аттестация информационных систем </w:t>
            </w:r>
          </w:p>
        </w:tc>
        <w:tc>
          <w:tcPr>
            <w:tcW w:w="2644" w:type="dxa"/>
          </w:tcPr>
          <w:p w:rsidR="003965E8" w:rsidRPr="00B83D12" w:rsidRDefault="003965E8" w:rsidP="003965E8">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3965E8" w:rsidRPr="00B83D12" w:rsidRDefault="003965E8" w:rsidP="00752D96">
            <w:pPr>
              <w:pStyle w:val="ConsPlusNormal"/>
              <w:rPr>
                <w:sz w:val="24"/>
                <w:szCs w:val="24"/>
              </w:rPr>
            </w:pPr>
            <w:r w:rsidRPr="00B83D12">
              <w:rPr>
                <w:sz w:val="24"/>
                <w:szCs w:val="24"/>
              </w:rPr>
              <w:t>202</w:t>
            </w:r>
            <w:r w:rsidR="00752D96">
              <w:rPr>
                <w:sz w:val="24"/>
                <w:szCs w:val="24"/>
              </w:rPr>
              <w:t>4</w:t>
            </w:r>
            <w:r w:rsidRPr="00B83D12">
              <w:rPr>
                <w:sz w:val="24"/>
                <w:szCs w:val="24"/>
              </w:rPr>
              <w:t xml:space="preserve"> – 2026</w:t>
            </w:r>
          </w:p>
        </w:tc>
        <w:tc>
          <w:tcPr>
            <w:tcW w:w="2665" w:type="dxa"/>
          </w:tcPr>
          <w:p w:rsidR="003965E8" w:rsidRDefault="003965E8" w:rsidP="003965E8">
            <w:pPr>
              <w:pStyle w:val="ConsPlusNormal"/>
              <w:rPr>
                <w:color w:val="000000" w:themeColor="text1"/>
                <w:sz w:val="24"/>
                <w:szCs w:val="24"/>
              </w:rPr>
            </w:pPr>
            <w:r w:rsidRPr="00B83D12">
              <w:rPr>
                <w:sz w:val="24"/>
                <w:szCs w:val="24"/>
              </w:rPr>
              <w:t xml:space="preserve">Обеспечение требований защиты </w:t>
            </w:r>
            <w:r w:rsidRPr="00B83D12">
              <w:rPr>
                <w:color w:val="000000" w:themeColor="text1"/>
                <w:sz w:val="24"/>
                <w:szCs w:val="24"/>
              </w:rPr>
              <w:t>информации в государственных информационных системах</w:t>
            </w:r>
            <w:r w:rsidR="009D4846">
              <w:rPr>
                <w:color w:val="000000" w:themeColor="text1"/>
                <w:sz w:val="24"/>
                <w:szCs w:val="24"/>
              </w:rPr>
              <w:t>.</w:t>
            </w:r>
          </w:p>
          <w:p w:rsidR="00602873" w:rsidRPr="00752D96" w:rsidRDefault="00602873" w:rsidP="009D4846">
            <w:pPr>
              <w:pStyle w:val="ConsPlusNormal"/>
              <w:rPr>
                <w:color w:val="000000" w:themeColor="text1"/>
                <w:sz w:val="24"/>
                <w:szCs w:val="24"/>
              </w:rPr>
            </w:pPr>
            <w:r w:rsidRPr="00752D96">
              <w:rPr>
                <w:color w:val="000000" w:themeColor="text1"/>
                <w:sz w:val="24"/>
                <w:szCs w:val="24"/>
              </w:rPr>
              <w:t>202</w:t>
            </w:r>
            <w:r w:rsidR="00752D96" w:rsidRPr="00752D96">
              <w:rPr>
                <w:color w:val="000000" w:themeColor="text1"/>
                <w:sz w:val="24"/>
                <w:szCs w:val="24"/>
              </w:rPr>
              <w:t>4</w:t>
            </w:r>
            <w:r w:rsidRPr="00752D96">
              <w:rPr>
                <w:color w:val="000000" w:themeColor="text1"/>
                <w:sz w:val="24"/>
                <w:szCs w:val="24"/>
              </w:rPr>
              <w:t xml:space="preserve"> год – 2 шт.;</w:t>
            </w:r>
          </w:p>
          <w:p w:rsidR="009D4846" w:rsidRPr="00752D96" w:rsidRDefault="009D4846" w:rsidP="009D4846">
            <w:pPr>
              <w:pStyle w:val="ConsPlusNormal"/>
              <w:rPr>
                <w:color w:val="000000" w:themeColor="text1"/>
                <w:sz w:val="24"/>
                <w:szCs w:val="24"/>
              </w:rPr>
            </w:pPr>
            <w:r w:rsidRPr="00752D96">
              <w:rPr>
                <w:color w:val="000000" w:themeColor="text1"/>
                <w:sz w:val="24"/>
                <w:szCs w:val="24"/>
              </w:rPr>
              <w:t>202</w:t>
            </w:r>
            <w:r w:rsidR="00752D96" w:rsidRPr="00752D96">
              <w:rPr>
                <w:color w:val="000000" w:themeColor="text1"/>
                <w:sz w:val="24"/>
                <w:szCs w:val="24"/>
              </w:rPr>
              <w:t>5</w:t>
            </w:r>
            <w:r w:rsidRPr="00752D96">
              <w:rPr>
                <w:color w:val="000000" w:themeColor="text1"/>
                <w:sz w:val="24"/>
                <w:szCs w:val="24"/>
              </w:rPr>
              <w:t xml:space="preserve"> год – 5 шт</w:t>
            </w:r>
            <w:r w:rsidR="00602873" w:rsidRPr="00752D96">
              <w:rPr>
                <w:color w:val="000000" w:themeColor="text1"/>
                <w:sz w:val="24"/>
                <w:szCs w:val="24"/>
              </w:rPr>
              <w:t>.</w:t>
            </w:r>
            <w:r w:rsidRPr="00752D96">
              <w:rPr>
                <w:color w:val="000000" w:themeColor="text1"/>
                <w:sz w:val="24"/>
                <w:szCs w:val="24"/>
              </w:rPr>
              <w:t>;</w:t>
            </w:r>
          </w:p>
          <w:p w:rsidR="009D4846" w:rsidRPr="00B83D12" w:rsidRDefault="009D4846" w:rsidP="009D4846">
            <w:pPr>
              <w:pStyle w:val="ConsPlusNormal"/>
              <w:rPr>
                <w:sz w:val="24"/>
                <w:szCs w:val="24"/>
              </w:rPr>
            </w:pPr>
            <w:r w:rsidRPr="00752D96">
              <w:rPr>
                <w:color w:val="000000" w:themeColor="text1"/>
                <w:sz w:val="24"/>
                <w:szCs w:val="24"/>
              </w:rPr>
              <w:t>2026 год – 2 шт.</w:t>
            </w:r>
          </w:p>
        </w:tc>
        <w:tc>
          <w:tcPr>
            <w:tcW w:w="2835" w:type="dxa"/>
          </w:tcPr>
          <w:p w:rsidR="003965E8" w:rsidRPr="00B83D12" w:rsidRDefault="003965E8" w:rsidP="003965E8">
            <w:pPr>
              <w:pStyle w:val="ConsPlusNormal"/>
              <w:rPr>
                <w:sz w:val="24"/>
                <w:szCs w:val="24"/>
              </w:rPr>
            </w:pPr>
            <w:r w:rsidRPr="00B83D12">
              <w:rPr>
                <w:sz w:val="24"/>
                <w:szCs w:val="24"/>
              </w:rPr>
              <w:t xml:space="preserve">Нарушение требований Постановления </w:t>
            </w:r>
            <w:proofErr w:type="spellStart"/>
            <w:proofErr w:type="gramStart"/>
            <w:r w:rsidRPr="00B83D12">
              <w:rPr>
                <w:sz w:val="24"/>
                <w:szCs w:val="24"/>
              </w:rPr>
              <w:t>Прави</w:t>
            </w:r>
            <w:r w:rsidR="00FD05C1">
              <w:rPr>
                <w:sz w:val="24"/>
                <w:szCs w:val="24"/>
              </w:rPr>
              <w:t>-</w:t>
            </w:r>
            <w:r w:rsidRPr="00B83D12">
              <w:rPr>
                <w:sz w:val="24"/>
                <w:szCs w:val="24"/>
              </w:rPr>
              <w:t>тельства</w:t>
            </w:r>
            <w:proofErr w:type="spellEnd"/>
            <w:proofErr w:type="gramEnd"/>
            <w:r w:rsidRPr="00B83D12">
              <w:rPr>
                <w:sz w:val="24"/>
                <w:szCs w:val="24"/>
              </w:rPr>
              <w:t xml:space="preserve"> РФ от 06.07.2015 № 676</w:t>
            </w:r>
            <w:r w:rsidR="00FD05C1">
              <w:rPr>
                <w:sz w:val="24"/>
                <w:szCs w:val="24"/>
              </w:rPr>
              <w:t xml:space="preserve"> </w:t>
            </w:r>
            <w:r w:rsidRPr="00B83D12">
              <w:rPr>
                <w:sz w:val="24"/>
                <w:szCs w:val="24"/>
              </w:rPr>
              <w:t xml:space="preserve">«О требованиях к порядку создания, </w:t>
            </w:r>
            <w:proofErr w:type="spellStart"/>
            <w:r w:rsidRPr="00B83D12">
              <w:rPr>
                <w:sz w:val="24"/>
                <w:szCs w:val="24"/>
              </w:rPr>
              <w:t>разви</w:t>
            </w:r>
            <w:r w:rsidR="00FD05C1">
              <w:rPr>
                <w:sz w:val="24"/>
                <w:szCs w:val="24"/>
              </w:rPr>
              <w:t>-</w:t>
            </w:r>
            <w:r w:rsidRPr="00B83D12">
              <w:rPr>
                <w:sz w:val="24"/>
                <w:szCs w:val="24"/>
              </w:rPr>
              <w:t>тия</w:t>
            </w:r>
            <w:proofErr w:type="spellEnd"/>
            <w:r w:rsidRPr="00B83D12">
              <w:rPr>
                <w:sz w:val="24"/>
                <w:szCs w:val="24"/>
              </w:rPr>
              <w:t xml:space="preserve">, ввода в </w:t>
            </w:r>
            <w:proofErr w:type="spellStart"/>
            <w:r w:rsidRPr="00B83D12">
              <w:rPr>
                <w:sz w:val="24"/>
                <w:szCs w:val="24"/>
              </w:rPr>
              <w:t>эксплуата</w:t>
            </w:r>
            <w:r w:rsidR="00FD05C1">
              <w:rPr>
                <w:sz w:val="24"/>
                <w:szCs w:val="24"/>
              </w:rPr>
              <w:t>-</w:t>
            </w:r>
            <w:r w:rsidRPr="00B83D12">
              <w:rPr>
                <w:sz w:val="24"/>
                <w:szCs w:val="24"/>
              </w:rPr>
              <w:t>цию</w:t>
            </w:r>
            <w:proofErr w:type="spellEnd"/>
            <w:r w:rsidRPr="00B83D12">
              <w:rPr>
                <w:sz w:val="24"/>
                <w:szCs w:val="24"/>
              </w:rPr>
              <w:t>,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3965E8" w:rsidRPr="00B83D12" w:rsidRDefault="003965E8" w:rsidP="003965E8">
            <w:pPr>
              <w:pStyle w:val="ConsPlusNormal"/>
              <w:rPr>
                <w:sz w:val="24"/>
                <w:szCs w:val="24"/>
              </w:rPr>
            </w:pPr>
            <w:r>
              <w:rPr>
                <w:sz w:val="24"/>
                <w:szCs w:val="24"/>
              </w:rPr>
              <w:t>п</w:t>
            </w:r>
            <w:r w:rsidRPr="00B83D12">
              <w:rPr>
                <w:sz w:val="24"/>
                <w:szCs w:val="24"/>
              </w:rPr>
              <w:t>риказа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1939" w:type="dxa"/>
          </w:tcPr>
          <w:p w:rsidR="003965E8" w:rsidRPr="00B83D12" w:rsidRDefault="003965E8" w:rsidP="003965E8">
            <w:pPr>
              <w:pStyle w:val="ConsPlusNormal"/>
              <w:rPr>
                <w:sz w:val="24"/>
                <w:szCs w:val="24"/>
              </w:rPr>
            </w:pPr>
            <w:r w:rsidRPr="00B83D12">
              <w:rPr>
                <w:sz w:val="24"/>
                <w:szCs w:val="24"/>
              </w:rPr>
              <w:t>Пункт 1</w:t>
            </w:r>
            <w:r>
              <w:rPr>
                <w:sz w:val="24"/>
                <w:szCs w:val="24"/>
              </w:rPr>
              <w:t>5</w:t>
            </w:r>
            <w:r w:rsidRPr="00B83D12">
              <w:rPr>
                <w:sz w:val="24"/>
                <w:szCs w:val="24"/>
              </w:rPr>
              <w:t xml:space="preserve"> таблицы 1</w:t>
            </w:r>
          </w:p>
        </w:tc>
      </w:tr>
      <w:tr w:rsidR="003965E8" w:rsidRPr="00B80309" w:rsidTr="003965E8">
        <w:tc>
          <w:tcPr>
            <w:tcW w:w="904" w:type="dxa"/>
          </w:tcPr>
          <w:p w:rsidR="003965E8" w:rsidRPr="00B80309" w:rsidRDefault="003965E8" w:rsidP="003965E8">
            <w:pPr>
              <w:rPr>
                <w:color w:val="000000" w:themeColor="text1"/>
              </w:rPr>
            </w:pPr>
            <w:r w:rsidRPr="00B80309">
              <w:rPr>
                <w:color w:val="000000" w:themeColor="text1"/>
              </w:rPr>
              <w:t>1.1.4.6</w:t>
            </w:r>
          </w:p>
        </w:tc>
        <w:tc>
          <w:tcPr>
            <w:tcW w:w="2839" w:type="dxa"/>
          </w:tcPr>
          <w:p w:rsidR="003965E8" w:rsidRPr="00B80309" w:rsidRDefault="003965E8" w:rsidP="003965E8">
            <w:pPr>
              <w:rPr>
                <w:color w:val="000000" w:themeColor="text1"/>
              </w:rPr>
            </w:pPr>
            <w:r w:rsidRPr="00B80309">
              <w:rPr>
                <w:color w:val="000000" w:themeColor="text1"/>
              </w:rPr>
              <w:t xml:space="preserve">Мероприятия по проведению специальной проверки и специальных исследований технических средств иностранного производства </w:t>
            </w:r>
            <w:r w:rsidRPr="00B80309">
              <w:rPr>
                <w:color w:val="000000" w:themeColor="text1"/>
              </w:rPr>
              <w:lastRenderedPageBreak/>
              <w:t>терминальной локальной вычислительной сети правительства Еврейской автономной области</w:t>
            </w:r>
          </w:p>
        </w:tc>
        <w:tc>
          <w:tcPr>
            <w:tcW w:w="2644" w:type="dxa"/>
          </w:tcPr>
          <w:p w:rsidR="003965E8" w:rsidRPr="00B80309" w:rsidRDefault="003965E8" w:rsidP="003965E8">
            <w:pPr>
              <w:rPr>
                <w:color w:val="000000" w:themeColor="text1"/>
              </w:rPr>
            </w:pPr>
            <w:r w:rsidRPr="00B80309">
              <w:rPr>
                <w:color w:val="000000" w:themeColor="text1"/>
              </w:rPr>
              <w:lastRenderedPageBreak/>
              <w:t xml:space="preserve">Аппарат губернатора и правительства Еврейской автономной области (Департамент по защите информации аппарата губернатора и правительства </w:t>
            </w:r>
            <w:r w:rsidRPr="00B80309">
              <w:rPr>
                <w:color w:val="000000" w:themeColor="text1"/>
              </w:rPr>
              <w:lastRenderedPageBreak/>
              <w:t>Еврейской автономной области)</w:t>
            </w:r>
          </w:p>
        </w:tc>
        <w:tc>
          <w:tcPr>
            <w:tcW w:w="794" w:type="dxa"/>
          </w:tcPr>
          <w:p w:rsidR="003965E8" w:rsidRPr="00B80309" w:rsidRDefault="003965E8" w:rsidP="003965E8">
            <w:pPr>
              <w:pStyle w:val="ConsPlusNormal"/>
              <w:rPr>
                <w:sz w:val="24"/>
                <w:szCs w:val="24"/>
              </w:rPr>
            </w:pPr>
            <w:r w:rsidRPr="00B80309">
              <w:rPr>
                <w:sz w:val="24"/>
                <w:szCs w:val="24"/>
              </w:rPr>
              <w:lastRenderedPageBreak/>
              <w:t>2026</w:t>
            </w:r>
          </w:p>
        </w:tc>
        <w:tc>
          <w:tcPr>
            <w:tcW w:w="2665" w:type="dxa"/>
          </w:tcPr>
          <w:p w:rsidR="006D7620" w:rsidRPr="00B80309" w:rsidRDefault="003965E8" w:rsidP="00B80309">
            <w:pPr>
              <w:pStyle w:val="ConsPlusNormal"/>
              <w:rPr>
                <w:sz w:val="24"/>
                <w:szCs w:val="24"/>
              </w:rPr>
            </w:pPr>
            <w:r w:rsidRPr="00B80309">
              <w:rPr>
                <w:sz w:val="24"/>
                <w:szCs w:val="24"/>
              </w:rPr>
              <w:t xml:space="preserve">Необходимость проведения мероприятий обусловлена требованиями приказа ФСТЭК </w:t>
            </w:r>
            <w:r w:rsidR="00B80309">
              <w:rPr>
                <w:sz w:val="24"/>
                <w:szCs w:val="24"/>
              </w:rPr>
              <w:t>России</w:t>
            </w:r>
            <w:r w:rsidRPr="00B80309">
              <w:rPr>
                <w:sz w:val="24"/>
                <w:szCs w:val="24"/>
              </w:rPr>
              <w:t xml:space="preserve"> № 025 от 2016 года, </w:t>
            </w:r>
            <w:r w:rsidRPr="00B80309">
              <w:rPr>
                <w:sz w:val="24"/>
                <w:szCs w:val="24"/>
              </w:rPr>
              <w:lastRenderedPageBreak/>
              <w:t>направленного на организацию защиты государственной тайны</w:t>
            </w:r>
          </w:p>
        </w:tc>
        <w:tc>
          <w:tcPr>
            <w:tcW w:w="2835" w:type="dxa"/>
          </w:tcPr>
          <w:p w:rsidR="003965E8" w:rsidRPr="00B80309" w:rsidRDefault="003965E8" w:rsidP="003965E8">
            <w:pPr>
              <w:pStyle w:val="ConsPlusNormal"/>
              <w:rPr>
                <w:sz w:val="24"/>
                <w:szCs w:val="24"/>
              </w:rPr>
            </w:pPr>
            <w:r w:rsidRPr="00B80309">
              <w:rPr>
                <w:sz w:val="24"/>
                <w:szCs w:val="24"/>
              </w:rPr>
              <w:lastRenderedPageBreak/>
              <w:t xml:space="preserve">В случае отказа от проведения специальной проверки и специальных исследований </w:t>
            </w:r>
            <w:proofErr w:type="spellStart"/>
            <w:proofErr w:type="gramStart"/>
            <w:r w:rsidRPr="00B80309">
              <w:rPr>
                <w:sz w:val="24"/>
                <w:szCs w:val="24"/>
              </w:rPr>
              <w:t>техничес</w:t>
            </w:r>
            <w:r w:rsidR="00C9030B" w:rsidRPr="00B80309">
              <w:rPr>
                <w:sz w:val="24"/>
                <w:szCs w:val="24"/>
              </w:rPr>
              <w:t>-</w:t>
            </w:r>
            <w:r w:rsidRPr="00B80309">
              <w:rPr>
                <w:sz w:val="24"/>
                <w:szCs w:val="24"/>
              </w:rPr>
              <w:t>ких</w:t>
            </w:r>
            <w:proofErr w:type="spellEnd"/>
            <w:proofErr w:type="gramEnd"/>
            <w:r w:rsidRPr="00B80309">
              <w:rPr>
                <w:sz w:val="24"/>
                <w:szCs w:val="24"/>
              </w:rPr>
              <w:t xml:space="preserve"> средств иностранного производства </w:t>
            </w:r>
            <w:proofErr w:type="spellStart"/>
            <w:r w:rsidRPr="00B80309">
              <w:rPr>
                <w:sz w:val="24"/>
                <w:szCs w:val="24"/>
              </w:rPr>
              <w:t>терми</w:t>
            </w:r>
            <w:r w:rsidR="00C9030B" w:rsidRPr="00B80309">
              <w:rPr>
                <w:sz w:val="24"/>
                <w:szCs w:val="24"/>
              </w:rPr>
              <w:t>-</w:t>
            </w:r>
            <w:r w:rsidRPr="00B80309">
              <w:rPr>
                <w:sz w:val="24"/>
                <w:szCs w:val="24"/>
              </w:rPr>
              <w:t>нальной</w:t>
            </w:r>
            <w:proofErr w:type="spellEnd"/>
            <w:r w:rsidRPr="00B80309">
              <w:rPr>
                <w:sz w:val="24"/>
                <w:szCs w:val="24"/>
              </w:rPr>
              <w:t xml:space="preserve"> локальной </w:t>
            </w:r>
            <w:r w:rsidRPr="00B80309">
              <w:rPr>
                <w:sz w:val="24"/>
                <w:szCs w:val="24"/>
              </w:rPr>
              <w:lastRenderedPageBreak/>
              <w:t xml:space="preserve">вычислительной сети правительства Еврейской автономной области разработка документов, сведения которых содержат </w:t>
            </w:r>
            <w:proofErr w:type="spellStart"/>
            <w:r w:rsidRPr="00B80309">
              <w:rPr>
                <w:sz w:val="24"/>
                <w:szCs w:val="24"/>
              </w:rPr>
              <w:t>государствен-ную</w:t>
            </w:r>
            <w:proofErr w:type="spellEnd"/>
            <w:r w:rsidRPr="00B80309">
              <w:rPr>
                <w:sz w:val="24"/>
                <w:szCs w:val="24"/>
              </w:rPr>
              <w:t xml:space="preserve"> тайну, будет невозможна</w:t>
            </w:r>
          </w:p>
        </w:tc>
        <w:tc>
          <w:tcPr>
            <w:tcW w:w="1939" w:type="dxa"/>
          </w:tcPr>
          <w:p w:rsidR="003965E8" w:rsidRPr="00B80309" w:rsidRDefault="003965E8" w:rsidP="003965E8">
            <w:pPr>
              <w:pStyle w:val="ConsPlusNormal"/>
              <w:rPr>
                <w:sz w:val="24"/>
                <w:szCs w:val="24"/>
              </w:rPr>
            </w:pPr>
            <w:r w:rsidRPr="00B80309">
              <w:rPr>
                <w:sz w:val="24"/>
                <w:szCs w:val="24"/>
              </w:rPr>
              <w:lastRenderedPageBreak/>
              <w:t>Пункт 15 таблицы 1</w:t>
            </w:r>
          </w:p>
        </w:tc>
      </w:tr>
      <w:tr w:rsidR="003965E8" w:rsidRPr="00B83D12" w:rsidTr="003965E8">
        <w:tc>
          <w:tcPr>
            <w:tcW w:w="904" w:type="dxa"/>
          </w:tcPr>
          <w:p w:rsidR="003965E8" w:rsidRPr="00B80309" w:rsidRDefault="003965E8" w:rsidP="003965E8">
            <w:pPr>
              <w:rPr>
                <w:color w:val="000000" w:themeColor="text1"/>
              </w:rPr>
            </w:pPr>
            <w:r w:rsidRPr="00B80309">
              <w:rPr>
                <w:color w:val="000000" w:themeColor="text1"/>
              </w:rPr>
              <w:lastRenderedPageBreak/>
              <w:t>1.1.4.7</w:t>
            </w:r>
          </w:p>
        </w:tc>
        <w:tc>
          <w:tcPr>
            <w:tcW w:w="2839" w:type="dxa"/>
          </w:tcPr>
          <w:p w:rsidR="003965E8" w:rsidRPr="00B80309" w:rsidRDefault="003965E8" w:rsidP="003965E8">
            <w:pPr>
              <w:rPr>
                <w:color w:val="000000" w:themeColor="text1"/>
              </w:rPr>
            </w:pPr>
            <w:r w:rsidRPr="00B80309">
              <w:rPr>
                <w:color w:val="000000" w:themeColor="text1"/>
              </w:rPr>
              <w:t>Аттестация закрытой автономной терминальной локальной вычислительной сети правительства Еврейской автономной области</w:t>
            </w:r>
          </w:p>
        </w:tc>
        <w:tc>
          <w:tcPr>
            <w:tcW w:w="2644" w:type="dxa"/>
          </w:tcPr>
          <w:p w:rsidR="003965E8" w:rsidRPr="00B80309" w:rsidRDefault="003965E8" w:rsidP="003965E8">
            <w:pPr>
              <w:rPr>
                <w:color w:val="000000" w:themeColor="text1"/>
              </w:rPr>
            </w:pPr>
            <w:r w:rsidRPr="00B80309">
              <w:rPr>
                <w:color w:val="000000" w:themeColor="text1"/>
              </w:rPr>
              <w:t>Аппарат губернатора и правительства Еврейской автономной области (Департамент по защите информации аппарата губернатора и правительства Еврейской автономной области)</w:t>
            </w:r>
          </w:p>
        </w:tc>
        <w:tc>
          <w:tcPr>
            <w:tcW w:w="794" w:type="dxa"/>
          </w:tcPr>
          <w:p w:rsidR="003965E8" w:rsidRPr="00B80309" w:rsidRDefault="003965E8" w:rsidP="00B80309">
            <w:pPr>
              <w:pStyle w:val="ConsPlusNormal"/>
              <w:rPr>
                <w:sz w:val="24"/>
                <w:szCs w:val="24"/>
              </w:rPr>
            </w:pPr>
            <w:r w:rsidRPr="00B80309">
              <w:rPr>
                <w:sz w:val="24"/>
                <w:szCs w:val="24"/>
              </w:rPr>
              <w:t xml:space="preserve"> </w:t>
            </w:r>
            <w:r w:rsidR="00C741E2" w:rsidRPr="00B80309">
              <w:rPr>
                <w:sz w:val="24"/>
                <w:szCs w:val="24"/>
              </w:rPr>
              <w:t>2026</w:t>
            </w:r>
          </w:p>
        </w:tc>
        <w:tc>
          <w:tcPr>
            <w:tcW w:w="2665" w:type="dxa"/>
          </w:tcPr>
          <w:p w:rsidR="003965E8" w:rsidRPr="00B80309" w:rsidRDefault="003965E8" w:rsidP="003965E8">
            <w:pPr>
              <w:pStyle w:val="ConsPlusNormal"/>
              <w:rPr>
                <w:color w:val="000000" w:themeColor="text1"/>
                <w:sz w:val="24"/>
                <w:szCs w:val="24"/>
              </w:rPr>
            </w:pPr>
            <w:r w:rsidRPr="00B80309">
              <w:rPr>
                <w:sz w:val="24"/>
                <w:szCs w:val="24"/>
              </w:rPr>
              <w:t xml:space="preserve">Обеспечение требований защиты </w:t>
            </w:r>
            <w:r w:rsidRPr="00B80309">
              <w:rPr>
                <w:color w:val="000000" w:themeColor="text1"/>
                <w:sz w:val="24"/>
                <w:szCs w:val="24"/>
              </w:rPr>
              <w:t>информации при передаче, обработке и хранении данных.</w:t>
            </w:r>
          </w:p>
          <w:p w:rsidR="003965E8" w:rsidRPr="00B80309" w:rsidRDefault="003965E8" w:rsidP="00B80309">
            <w:pPr>
              <w:pStyle w:val="ConsPlusNormal"/>
              <w:rPr>
                <w:sz w:val="24"/>
                <w:szCs w:val="24"/>
              </w:rPr>
            </w:pPr>
            <w:r w:rsidRPr="00B80309">
              <w:rPr>
                <w:color w:val="000000" w:themeColor="text1"/>
                <w:sz w:val="24"/>
                <w:szCs w:val="24"/>
              </w:rPr>
              <w:t>Аттестация 9 автоматизированных рабочих мест</w:t>
            </w:r>
            <w:r w:rsidR="00A63525" w:rsidRPr="00B80309">
              <w:rPr>
                <w:color w:val="000000" w:themeColor="text1"/>
                <w:sz w:val="24"/>
                <w:szCs w:val="24"/>
              </w:rPr>
              <w:t xml:space="preserve"> </w:t>
            </w:r>
          </w:p>
        </w:tc>
        <w:tc>
          <w:tcPr>
            <w:tcW w:w="2835" w:type="dxa"/>
          </w:tcPr>
          <w:p w:rsidR="003965E8" w:rsidRPr="00B80309" w:rsidRDefault="003965E8" w:rsidP="00343367">
            <w:pPr>
              <w:pStyle w:val="ConsPlusNormal"/>
              <w:rPr>
                <w:sz w:val="24"/>
                <w:szCs w:val="24"/>
              </w:rPr>
            </w:pPr>
            <w:proofErr w:type="gramStart"/>
            <w:r w:rsidRPr="00B80309">
              <w:rPr>
                <w:sz w:val="24"/>
                <w:szCs w:val="24"/>
              </w:rPr>
              <w:t xml:space="preserve">Нарушение требований Постановления </w:t>
            </w:r>
            <w:proofErr w:type="spellStart"/>
            <w:r w:rsidRPr="00B80309">
              <w:rPr>
                <w:sz w:val="24"/>
                <w:szCs w:val="24"/>
              </w:rPr>
              <w:t>Прави</w:t>
            </w:r>
            <w:r w:rsidR="00343367" w:rsidRPr="00B80309">
              <w:rPr>
                <w:sz w:val="24"/>
                <w:szCs w:val="24"/>
              </w:rPr>
              <w:t>-</w:t>
            </w:r>
            <w:r w:rsidRPr="00B80309">
              <w:rPr>
                <w:sz w:val="24"/>
                <w:szCs w:val="24"/>
              </w:rPr>
              <w:t>тельства</w:t>
            </w:r>
            <w:proofErr w:type="spellEnd"/>
            <w:r w:rsidRPr="00B80309">
              <w:rPr>
                <w:sz w:val="24"/>
                <w:szCs w:val="24"/>
              </w:rPr>
              <w:t xml:space="preserve"> РФ от 06.07.2015 № 676</w:t>
            </w:r>
            <w:r w:rsidR="00343367" w:rsidRPr="00B80309">
              <w:rPr>
                <w:sz w:val="24"/>
                <w:szCs w:val="24"/>
              </w:rPr>
              <w:t xml:space="preserve"> </w:t>
            </w:r>
            <w:r w:rsidRPr="00B80309">
              <w:rPr>
                <w:sz w:val="24"/>
                <w:szCs w:val="24"/>
              </w:rPr>
              <w:t xml:space="preserve">«О требованиях к порядку создания, развития, ввода в </w:t>
            </w:r>
            <w:proofErr w:type="spellStart"/>
            <w:r w:rsidRPr="00B80309">
              <w:rPr>
                <w:sz w:val="24"/>
                <w:szCs w:val="24"/>
              </w:rPr>
              <w:t>эксплу</w:t>
            </w:r>
            <w:r w:rsidR="00343367" w:rsidRPr="00B80309">
              <w:rPr>
                <w:sz w:val="24"/>
                <w:szCs w:val="24"/>
              </w:rPr>
              <w:t>-</w:t>
            </w:r>
            <w:r w:rsidRPr="00B80309">
              <w:rPr>
                <w:sz w:val="24"/>
                <w:szCs w:val="24"/>
              </w:rPr>
              <w:t>атацию</w:t>
            </w:r>
            <w:proofErr w:type="spellEnd"/>
            <w:r w:rsidRPr="00B80309">
              <w:rPr>
                <w:sz w:val="24"/>
                <w:szCs w:val="24"/>
              </w:rPr>
              <w:t>, эксплуатации и вывода из эксплуатации государственных информационных систем и дальнейшего хранения содержащейся в их базах данных информации»,</w:t>
            </w:r>
            <w:r w:rsidR="00150833" w:rsidRPr="00B80309">
              <w:rPr>
                <w:sz w:val="24"/>
                <w:szCs w:val="24"/>
              </w:rPr>
              <w:t xml:space="preserve"> </w:t>
            </w:r>
            <w:r w:rsidRPr="00B80309">
              <w:rPr>
                <w:sz w:val="24"/>
                <w:szCs w:val="24"/>
              </w:rPr>
              <w:t xml:space="preserve">приказа ФСТЭК России от 11.02.2013 № 17 «Об утверждении Требований о защите информации, не составляющей </w:t>
            </w:r>
            <w:proofErr w:type="spellStart"/>
            <w:r w:rsidRPr="00B80309">
              <w:rPr>
                <w:sz w:val="24"/>
                <w:szCs w:val="24"/>
              </w:rPr>
              <w:t>государст-венную</w:t>
            </w:r>
            <w:proofErr w:type="spellEnd"/>
            <w:r w:rsidRPr="00B80309">
              <w:rPr>
                <w:sz w:val="24"/>
                <w:szCs w:val="24"/>
              </w:rPr>
              <w:t xml:space="preserve"> тайну, </w:t>
            </w:r>
            <w:proofErr w:type="spellStart"/>
            <w:r w:rsidRPr="00B80309">
              <w:rPr>
                <w:sz w:val="24"/>
                <w:szCs w:val="24"/>
              </w:rPr>
              <w:t>содержа-щейся</w:t>
            </w:r>
            <w:proofErr w:type="spellEnd"/>
            <w:r w:rsidRPr="00B80309">
              <w:rPr>
                <w:sz w:val="24"/>
                <w:szCs w:val="24"/>
              </w:rPr>
              <w:t xml:space="preserve"> в государственных информационных системах»</w:t>
            </w:r>
            <w:proofErr w:type="gramEnd"/>
          </w:p>
        </w:tc>
        <w:tc>
          <w:tcPr>
            <w:tcW w:w="1939" w:type="dxa"/>
          </w:tcPr>
          <w:p w:rsidR="003965E8" w:rsidRPr="00B83D12" w:rsidRDefault="003965E8" w:rsidP="003965E8">
            <w:pPr>
              <w:pStyle w:val="ConsPlusNormal"/>
              <w:rPr>
                <w:sz w:val="24"/>
                <w:szCs w:val="24"/>
              </w:rPr>
            </w:pPr>
            <w:r w:rsidRPr="00B80309">
              <w:rPr>
                <w:sz w:val="24"/>
                <w:szCs w:val="24"/>
              </w:rPr>
              <w:t>Пункт 15 таблицы 1</w:t>
            </w:r>
          </w:p>
        </w:tc>
      </w:tr>
      <w:tr w:rsidR="003965E8" w:rsidRPr="00B83D12" w:rsidTr="003965E8">
        <w:tc>
          <w:tcPr>
            <w:tcW w:w="14620" w:type="dxa"/>
            <w:gridSpan w:val="7"/>
          </w:tcPr>
          <w:p w:rsidR="003965E8" w:rsidRPr="00B83D12" w:rsidRDefault="003965E8" w:rsidP="003965E8">
            <w:pPr>
              <w:pStyle w:val="ConsPlusNormal"/>
              <w:jc w:val="center"/>
              <w:rPr>
                <w:b/>
                <w:sz w:val="24"/>
                <w:szCs w:val="24"/>
              </w:rPr>
            </w:pPr>
            <w:r w:rsidRPr="00B83D12">
              <w:rPr>
                <w:sz w:val="24"/>
                <w:szCs w:val="24"/>
              </w:rPr>
              <w:lastRenderedPageBreak/>
              <w:t>1.1.5. Субсидии на поддержку региональных проектов в сфере информационных технологий, в том числе:</w:t>
            </w:r>
          </w:p>
        </w:tc>
      </w:tr>
      <w:tr w:rsidR="003965E8" w:rsidRPr="00B83D12" w:rsidTr="003965E8">
        <w:tc>
          <w:tcPr>
            <w:tcW w:w="904" w:type="dxa"/>
          </w:tcPr>
          <w:p w:rsidR="003965E8" w:rsidRPr="00870F89" w:rsidRDefault="003965E8" w:rsidP="003965E8">
            <w:pPr>
              <w:rPr>
                <w:color w:val="000000" w:themeColor="text1"/>
              </w:rPr>
            </w:pPr>
            <w:r w:rsidRPr="00870F89">
              <w:rPr>
                <w:color w:val="000000" w:themeColor="text1"/>
              </w:rPr>
              <w:t>1.1.5.1</w:t>
            </w:r>
          </w:p>
        </w:tc>
        <w:tc>
          <w:tcPr>
            <w:tcW w:w="2839" w:type="dxa"/>
          </w:tcPr>
          <w:p w:rsidR="003965E8" w:rsidRPr="00870F89" w:rsidRDefault="003965E8" w:rsidP="003965E8">
            <w:pPr>
              <w:rPr>
                <w:color w:val="000000" w:themeColor="text1"/>
              </w:rPr>
            </w:pPr>
            <w:r w:rsidRPr="00870F89">
              <w:t xml:space="preserve">Развитие системы межведомственного электронного взаимодействия </w:t>
            </w:r>
            <w:proofErr w:type="gramStart"/>
            <w:r w:rsidRPr="00870F89">
              <w:t>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w:t>
            </w:r>
            <w:proofErr w:type="gramEnd"/>
            <w:r w:rsidRPr="00870F89">
              <w:t xml:space="preserve"> субъектов Российской Федерации </w:t>
            </w:r>
            <w:r>
              <w:br/>
            </w:r>
            <w:r w:rsidRPr="00870F89">
              <w:t xml:space="preserve">от 24.12.2019 </w:t>
            </w:r>
            <w:r>
              <w:br/>
            </w:r>
            <w:r w:rsidRPr="00870F89">
              <w:t xml:space="preserve">№ 071-09-2020-050 </w:t>
            </w:r>
          </w:p>
        </w:tc>
        <w:tc>
          <w:tcPr>
            <w:tcW w:w="2644" w:type="dxa"/>
          </w:tcPr>
          <w:p w:rsidR="003965E8" w:rsidRPr="00870F89" w:rsidRDefault="003965E8" w:rsidP="003965E8">
            <w:pPr>
              <w:rPr>
                <w:color w:val="000000" w:themeColor="text1"/>
              </w:rPr>
            </w:pPr>
            <w:r w:rsidRPr="00870F89">
              <w:t>Комитет информационных технологий и связи Еврейской автономной области</w:t>
            </w:r>
          </w:p>
        </w:tc>
        <w:tc>
          <w:tcPr>
            <w:tcW w:w="794" w:type="dxa"/>
          </w:tcPr>
          <w:p w:rsidR="003965E8" w:rsidRPr="00870F89" w:rsidRDefault="003965E8" w:rsidP="003965E8">
            <w:pPr>
              <w:pStyle w:val="ConsPlusNormal"/>
              <w:rPr>
                <w:sz w:val="24"/>
                <w:szCs w:val="24"/>
              </w:rPr>
            </w:pPr>
            <w:r w:rsidRPr="00870F89">
              <w:rPr>
                <w:sz w:val="24"/>
                <w:szCs w:val="24"/>
              </w:rPr>
              <w:t>2020</w:t>
            </w:r>
          </w:p>
        </w:tc>
        <w:tc>
          <w:tcPr>
            <w:tcW w:w="2665" w:type="dxa"/>
          </w:tcPr>
          <w:p w:rsidR="003965E8" w:rsidRPr="00870F89" w:rsidRDefault="003965E8" w:rsidP="003965E8">
            <w:pPr>
              <w:pStyle w:val="ConsPlusNormal"/>
              <w:rPr>
                <w:bCs/>
                <w:color w:val="000000" w:themeColor="text1"/>
                <w:sz w:val="24"/>
                <w:szCs w:val="24"/>
              </w:rPr>
            </w:pPr>
            <w:r w:rsidRPr="00870F89">
              <w:rPr>
                <w:bCs/>
                <w:color w:val="000000" w:themeColor="text1"/>
                <w:sz w:val="24"/>
                <w:szCs w:val="24"/>
              </w:rPr>
              <w:t xml:space="preserve">Перевод межведомственного электронного взаимодействия, осуществляемого посредством единой системы межведомственного электронного взаимодействия, на взаимодействие с использованием </w:t>
            </w:r>
            <w:proofErr w:type="gramStart"/>
            <w:r w:rsidRPr="00870F89">
              <w:rPr>
                <w:bCs/>
                <w:color w:val="000000" w:themeColor="text1"/>
                <w:sz w:val="24"/>
                <w:szCs w:val="24"/>
              </w:rPr>
              <w:t>видов сведений единого электронного сервиса единой системы межведомственного электронного взаимодействия</w:t>
            </w:r>
            <w:proofErr w:type="gramEnd"/>
            <w:r w:rsidRPr="00870F89">
              <w:rPr>
                <w:bCs/>
                <w:color w:val="000000" w:themeColor="text1"/>
                <w:sz w:val="24"/>
                <w:szCs w:val="24"/>
              </w:rPr>
              <w:t xml:space="preserve"> в соответствии с актуальной версией методических рекомендаций по работе с единой системой межведомственного электронного взаимодействия версии 3.хх</w:t>
            </w:r>
            <w:r w:rsidR="00C9030B">
              <w:rPr>
                <w:bCs/>
                <w:color w:val="000000" w:themeColor="text1"/>
                <w:sz w:val="24"/>
                <w:szCs w:val="24"/>
              </w:rPr>
              <w:t>.</w:t>
            </w:r>
          </w:p>
          <w:p w:rsidR="003965E8" w:rsidRPr="00870F89" w:rsidRDefault="003965E8" w:rsidP="003965E8">
            <w:pPr>
              <w:pStyle w:val="ConsPlusNormal"/>
              <w:rPr>
                <w:sz w:val="24"/>
                <w:szCs w:val="24"/>
              </w:rPr>
            </w:pPr>
            <w:r w:rsidRPr="00870F89">
              <w:rPr>
                <w:bCs/>
                <w:color w:val="000000" w:themeColor="text1"/>
                <w:sz w:val="24"/>
                <w:szCs w:val="24"/>
              </w:rPr>
              <w:t>2020 год – 19 видов сведений</w:t>
            </w:r>
          </w:p>
        </w:tc>
        <w:tc>
          <w:tcPr>
            <w:tcW w:w="2835" w:type="dxa"/>
          </w:tcPr>
          <w:p w:rsidR="003965E8" w:rsidRPr="00870F89" w:rsidRDefault="003965E8" w:rsidP="003965E8">
            <w:pPr>
              <w:pStyle w:val="ConsPlusNormal"/>
              <w:rPr>
                <w:sz w:val="24"/>
                <w:szCs w:val="24"/>
                <w:lang w:eastAsia="en-US"/>
              </w:rPr>
            </w:pPr>
            <w:r w:rsidRPr="00870F89">
              <w:rPr>
                <w:sz w:val="24"/>
                <w:szCs w:val="24"/>
              </w:rPr>
              <w:t xml:space="preserve">Неисполнение правительством Еврейской автономной области условий </w:t>
            </w:r>
            <w:r w:rsidRPr="00870F89">
              <w:rPr>
                <w:sz w:val="24"/>
                <w:szCs w:val="24"/>
                <w:lang w:eastAsia="en-US"/>
              </w:rPr>
              <w:t>Соглашения</w:t>
            </w:r>
            <w:r>
              <w:rPr>
                <w:sz w:val="24"/>
                <w:szCs w:val="24"/>
                <w:lang w:eastAsia="en-US"/>
              </w:rPr>
              <w:t xml:space="preserve"> от 24.12.2019</w:t>
            </w:r>
          </w:p>
          <w:p w:rsidR="003965E8" w:rsidRPr="00870F89" w:rsidRDefault="003965E8" w:rsidP="003965E8">
            <w:pPr>
              <w:pStyle w:val="ConsPlusNormal"/>
              <w:rPr>
                <w:sz w:val="24"/>
                <w:szCs w:val="24"/>
              </w:rPr>
            </w:pPr>
            <w:r w:rsidRPr="00870F89">
              <w:rPr>
                <w:sz w:val="24"/>
                <w:szCs w:val="24"/>
                <w:lang w:eastAsia="en-US"/>
              </w:rPr>
              <w:t>№ 071-09-2020-050</w:t>
            </w:r>
          </w:p>
        </w:tc>
        <w:tc>
          <w:tcPr>
            <w:tcW w:w="1939" w:type="dxa"/>
          </w:tcPr>
          <w:p w:rsidR="003965E8" w:rsidRPr="0005347D" w:rsidRDefault="003965E8" w:rsidP="003965E8">
            <w:pPr>
              <w:pStyle w:val="ConsPlusNormal"/>
              <w:rPr>
                <w:sz w:val="24"/>
                <w:szCs w:val="24"/>
              </w:rPr>
            </w:pPr>
            <w:r w:rsidRPr="00870F89">
              <w:rPr>
                <w:sz w:val="24"/>
                <w:szCs w:val="24"/>
              </w:rPr>
              <w:t>Пункт 5 таблицы 1</w:t>
            </w:r>
          </w:p>
        </w:tc>
      </w:tr>
      <w:tr w:rsidR="006E2462" w:rsidRPr="00B83D12" w:rsidTr="003965E8">
        <w:tc>
          <w:tcPr>
            <w:tcW w:w="904" w:type="dxa"/>
          </w:tcPr>
          <w:p w:rsidR="006E2462" w:rsidRPr="006C0560" w:rsidRDefault="006E2462" w:rsidP="003965E8">
            <w:pPr>
              <w:rPr>
                <w:color w:val="000000" w:themeColor="text1"/>
              </w:rPr>
            </w:pPr>
            <w:r w:rsidRPr="006C0560">
              <w:rPr>
                <w:color w:val="000000" w:themeColor="text1"/>
              </w:rPr>
              <w:lastRenderedPageBreak/>
              <w:t>1.1.5.2</w:t>
            </w:r>
          </w:p>
        </w:tc>
        <w:tc>
          <w:tcPr>
            <w:tcW w:w="2839" w:type="dxa"/>
          </w:tcPr>
          <w:p w:rsidR="006E2462" w:rsidRPr="006C0560" w:rsidRDefault="006E2462" w:rsidP="003965E8">
            <w:r w:rsidRPr="006C0560">
              <w:t>Обеспечение мероприятий по формированию и функционированию необходимой информационно-технологической и телекоммуникационной инфраструктуры на участках мировых судей Еврейской автономной области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2644" w:type="dxa"/>
          </w:tcPr>
          <w:p w:rsidR="00150833" w:rsidRPr="006C0560" w:rsidRDefault="006E2462" w:rsidP="00150833">
            <w:r w:rsidRPr="006C0560">
              <w:t>Управление по обеспечению деятельности мировых судей и взаимодействию с правоохранительными органами Еврейской автономной области</w:t>
            </w:r>
          </w:p>
          <w:p w:rsidR="00150833" w:rsidRPr="006C0560" w:rsidRDefault="00150833" w:rsidP="003965E8">
            <w:r w:rsidRPr="006C0560">
              <w:t xml:space="preserve"> </w:t>
            </w:r>
          </w:p>
        </w:tc>
        <w:tc>
          <w:tcPr>
            <w:tcW w:w="794" w:type="dxa"/>
          </w:tcPr>
          <w:p w:rsidR="006E2462" w:rsidRPr="006C0560" w:rsidRDefault="006E2462" w:rsidP="006E2462">
            <w:pPr>
              <w:pStyle w:val="ConsPlusNormal"/>
              <w:rPr>
                <w:sz w:val="24"/>
                <w:szCs w:val="24"/>
              </w:rPr>
            </w:pPr>
            <w:r w:rsidRPr="006C0560">
              <w:rPr>
                <w:sz w:val="24"/>
                <w:szCs w:val="24"/>
              </w:rPr>
              <w:t>2021</w:t>
            </w:r>
          </w:p>
        </w:tc>
        <w:tc>
          <w:tcPr>
            <w:tcW w:w="2665" w:type="dxa"/>
          </w:tcPr>
          <w:p w:rsidR="006E2462" w:rsidRPr="006C0560" w:rsidRDefault="006E2462" w:rsidP="006E2462">
            <w:pPr>
              <w:pStyle w:val="ConsPlusNormal"/>
              <w:rPr>
                <w:bCs/>
                <w:color w:val="000000" w:themeColor="text1"/>
                <w:sz w:val="24"/>
                <w:szCs w:val="24"/>
              </w:rPr>
            </w:pPr>
            <w:r w:rsidRPr="006C0560">
              <w:rPr>
                <w:sz w:val="24"/>
                <w:szCs w:val="24"/>
              </w:rPr>
              <w:t>Организация защищенного межведомственного электронного взаимодействия, прием исковых заявлений, направляемых в электронном виде, и организация участия в заседаниях мировых судов в режиме видеоконференцсвязи</w:t>
            </w:r>
          </w:p>
        </w:tc>
        <w:tc>
          <w:tcPr>
            <w:tcW w:w="2835" w:type="dxa"/>
          </w:tcPr>
          <w:p w:rsidR="006E2462" w:rsidRPr="006C0560" w:rsidRDefault="006E2462" w:rsidP="003965E8">
            <w:pPr>
              <w:pStyle w:val="ConsPlusNormal"/>
              <w:rPr>
                <w:sz w:val="24"/>
                <w:szCs w:val="24"/>
              </w:rPr>
            </w:pPr>
            <w:r w:rsidRPr="006C0560">
              <w:rPr>
                <w:sz w:val="24"/>
                <w:szCs w:val="24"/>
              </w:rPr>
              <w:t>Невыполнение мероприятия будет являться нарушением Правил распределения и предоставления из федерального бюджета субсидий бюджетам субъектов Российской Федерации на поддержку региональных проектов в сфере информационных технологий</w:t>
            </w:r>
          </w:p>
        </w:tc>
        <w:tc>
          <w:tcPr>
            <w:tcW w:w="1939" w:type="dxa"/>
          </w:tcPr>
          <w:p w:rsidR="006E2462" w:rsidRPr="00870F89" w:rsidRDefault="006E2462" w:rsidP="003965E8">
            <w:pPr>
              <w:pStyle w:val="ConsPlusNormal"/>
              <w:rPr>
                <w:sz w:val="24"/>
                <w:szCs w:val="24"/>
              </w:rPr>
            </w:pPr>
            <w:r w:rsidRPr="006C0560">
              <w:rPr>
                <w:sz w:val="24"/>
                <w:szCs w:val="24"/>
              </w:rPr>
              <w:t>Пункт 5 таблицы 1</w:t>
            </w:r>
          </w:p>
        </w:tc>
      </w:tr>
      <w:tr w:rsidR="003965E8" w:rsidRPr="00B83D12" w:rsidTr="003965E8">
        <w:tc>
          <w:tcPr>
            <w:tcW w:w="14620" w:type="dxa"/>
            <w:gridSpan w:val="7"/>
          </w:tcPr>
          <w:p w:rsidR="003965E8" w:rsidRPr="00B83D12" w:rsidRDefault="003965E8" w:rsidP="003965E8">
            <w:pPr>
              <w:pStyle w:val="ConsPlusNormal"/>
              <w:jc w:val="center"/>
              <w:rPr>
                <w:sz w:val="24"/>
                <w:szCs w:val="24"/>
              </w:rPr>
            </w:pPr>
            <w:r w:rsidRPr="00B83D12">
              <w:rPr>
                <w:color w:val="000000" w:themeColor="text1"/>
                <w:sz w:val="24"/>
                <w:szCs w:val="24"/>
              </w:rPr>
              <w:t>2. Подпрограмма «</w:t>
            </w:r>
            <w:hyperlink r:id="rId9" w:history="1">
              <w:r w:rsidRPr="00B83D12">
                <w:rPr>
                  <w:color w:val="000000" w:themeColor="text1"/>
                  <w:sz w:val="24"/>
                  <w:szCs w:val="24"/>
                </w:rPr>
                <w:t>Эксплуатация</w:t>
              </w:r>
            </w:hyperlink>
            <w:r w:rsidRPr="00B83D12">
              <w:rPr>
                <w:color w:val="000000" w:themeColor="text1"/>
                <w:sz w:val="24"/>
                <w:szCs w:val="24"/>
              </w:rPr>
              <w:t xml:space="preserve">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r>
      <w:tr w:rsidR="003965E8" w:rsidRPr="00B83D12" w:rsidTr="003965E8">
        <w:tc>
          <w:tcPr>
            <w:tcW w:w="14620" w:type="dxa"/>
            <w:gridSpan w:val="7"/>
          </w:tcPr>
          <w:p w:rsidR="003965E8" w:rsidRPr="00B83D12" w:rsidRDefault="003965E8" w:rsidP="003965E8">
            <w:pPr>
              <w:pStyle w:val="ConsPlusNormal"/>
              <w:jc w:val="center"/>
              <w:rPr>
                <w:sz w:val="24"/>
                <w:szCs w:val="24"/>
              </w:rPr>
            </w:pPr>
            <w:r w:rsidRPr="00B83D12">
              <w:rPr>
                <w:color w:val="000000" w:themeColor="text1"/>
                <w:sz w:val="24"/>
                <w:szCs w:val="24"/>
              </w:rPr>
              <w:t>1.2. Основное мероприятие. Организация эксплуатации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r>
      <w:tr w:rsidR="003965E8" w:rsidRPr="00B83D12" w:rsidTr="003965E8">
        <w:tc>
          <w:tcPr>
            <w:tcW w:w="14620" w:type="dxa"/>
            <w:gridSpan w:val="7"/>
          </w:tcPr>
          <w:p w:rsidR="003965E8" w:rsidRPr="00B83D12" w:rsidRDefault="003965E8" w:rsidP="003965E8">
            <w:pPr>
              <w:jc w:val="center"/>
            </w:pPr>
            <w:r w:rsidRPr="00B83D12">
              <w:rPr>
                <w:color w:val="000000" w:themeColor="text1"/>
              </w:rPr>
              <w:lastRenderedPageBreak/>
              <w:t xml:space="preserve">1.2.1. </w:t>
            </w:r>
            <w:r w:rsidRPr="00B83D12">
              <w:rPr>
                <w:bCs/>
                <w:color w:val="000000" w:themeColor="text1"/>
              </w:rPr>
              <w:t>Направление «Обеспечение бесперебойной эксплуатации информационно-телекоммуникационной инфраструктуры», в том числе:</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t>1.2.1.1</w:t>
            </w:r>
          </w:p>
        </w:tc>
        <w:tc>
          <w:tcPr>
            <w:tcW w:w="2839" w:type="dxa"/>
          </w:tcPr>
          <w:p w:rsidR="003965E8" w:rsidRPr="00B83D12" w:rsidRDefault="003965E8" w:rsidP="003965E8">
            <w:pPr>
              <w:rPr>
                <w:color w:val="000000" w:themeColor="text1"/>
              </w:rPr>
            </w:pPr>
            <w:r w:rsidRPr="00B83D12">
              <w:rPr>
                <w:color w:val="000000" w:themeColor="text1"/>
              </w:rPr>
              <w:t>Оказание услуг связи комитету информационных технологий и связи Еврейской автономной области (телефонная линия (модем), мобильный интернет)</w:t>
            </w:r>
          </w:p>
        </w:tc>
        <w:tc>
          <w:tcPr>
            <w:tcW w:w="2644" w:type="dxa"/>
          </w:tcPr>
          <w:p w:rsidR="003965E8" w:rsidRPr="00B83D12" w:rsidRDefault="003965E8" w:rsidP="003965E8">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3965E8" w:rsidRPr="00B83D12" w:rsidRDefault="003965E8" w:rsidP="003965E8">
            <w:pPr>
              <w:pStyle w:val="ConsPlusNormal"/>
              <w:rPr>
                <w:sz w:val="24"/>
                <w:szCs w:val="24"/>
              </w:rPr>
            </w:pPr>
            <w:r w:rsidRPr="00B83D12">
              <w:rPr>
                <w:sz w:val="24"/>
                <w:szCs w:val="24"/>
              </w:rPr>
              <w:t>202</w:t>
            </w:r>
            <w:r>
              <w:rPr>
                <w:sz w:val="24"/>
                <w:szCs w:val="24"/>
              </w:rPr>
              <w:t>0</w:t>
            </w:r>
            <w:r w:rsidRPr="00B83D12">
              <w:rPr>
                <w:sz w:val="24"/>
                <w:szCs w:val="24"/>
              </w:rPr>
              <w:t xml:space="preserve"> – 2026</w:t>
            </w:r>
          </w:p>
        </w:tc>
        <w:tc>
          <w:tcPr>
            <w:tcW w:w="2665" w:type="dxa"/>
          </w:tcPr>
          <w:p w:rsidR="003965E8" w:rsidRPr="00B83D12" w:rsidRDefault="003965E8" w:rsidP="003965E8">
            <w:pPr>
              <w:pStyle w:val="ConsPlusNormal"/>
              <w:rPr>
                <w:sz w:val="24"/>
                <w:szCs w:val="24"/>
              </w:rPr>
            </w:pPr>
            <w:r w:rsidRPr="00B83D12">
              <w:rPr>
                <w:sz w:val="24"/>
                <w:szCs w:val="24"/>
              </w:rPr>
              <w:t>Обеспечение бесперебойной связи комитета информационных технологий и связи Еврейской автономной области</w:t>
            </w:r>
          </w:p>
        </w:tc>
        <w:tc>
          <w:tcPr>
            <w:tcW w:w="2835" w:type="dxa"/>
          </w:tcPr>
          <w:p w:rsidR="003965E8" w:rsidRPr="00B83D12" w:rsidRDefault="003965E8" w:rsidP="003965E8">
            <w:pPr>
              <w:pStyle w:val="ConsPlusNormal"/>
              <w:rPr>
                <w:sz w:val="24"/>
                <w:szCs w:val="24"/>
              </w:rPr>
            </w:pPr>
            <w:r w:rsidRPr="00B83D12">
              <w:rPr>
                <w:sz w:val="24"/>
                <w:szCs w:val="24"/>
              </w:rPr>
              <w:t>Нарушение производственного процесса, невозможность осуществления возложенных функций</w:t>
            </w:r>
          </w:p>
        </w:tc>
        <w:tc>
          <w:tcPr>
            <w:tcW w:w="1939" w:type="dxa"/>
          </w:tcPr>
          <w:p w:rsidR="003965E8" w:rsidRPr="00B83D12" w:rsidRDefault="003965E8" w:rsidP="003965E8">
            <w:pPr>
              <w:pStyle w:val="ConsPlusNormal"/>
              <w:rPr>
                <w:sz w:val="24"/>
                <w:szCs w:val="24"/>
              </w:rPr>
            </w:pPr>
            <w:r w:rsidRPr="00B83D12">
              <w:rPr>
                <w:sz w:val="24"/>
                <w:szCs w:val="24"/>
              </w:rPr>
              <w:t>Пункт 1</w:t>
            </w:r>
            <w:r>
              <w:rPr>
                <w:sz w:val="24"/>
                <w:szCs w:val="24"/>
              </w:rPr>
              <w:t>3</w:t>
            </w:r>
            <w:r w:rsidRPr="00B83D12">
              <w:rPr>
                <w:sz w:val="24"/>
                <w:szCs w:val="24"/>
              </w:rPr>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t>1.2.1.2</w:t>
            </w:r>
          </w:p>
        </w:tc>
        <w:tc>
          <w:tcPr>
            <w:tcW w:w="2839" w:type="dxa"/>
          </w:tcPr>
          <w:p w:rsidR="003965E8" w:rsidRPr="00B83D12" w:rsidRDefault="003965E8" w:rsidP="003965E8">
            <w:pPr>
              <w:rPr>
                <w:color w:val="000000" w:themeColor="text1"/>
              </w:rPr>
            </w:pPr>
            <w:r w:rsidRPr="00B83D12">
              <w:rPr>
                <w:color w:val="000000" w:themeColor="text1"/>
              </w:rPr>
              <w:t>Организация передачи данных по виртуальной частной сети (IP VPN)</w:t>
            </w:r>
            <w:r w:rsidRPr="00B83D12">
              <w:rPr>
                <w:color w:val="000000" w:themeColor="text1"/>
              </w:rPr>
              <w:br/>
            </w:r>
          </w:p>
        </w:tc>
        <w:tc>
          <w:tcPr>
            <w:tcW w:w="2644" w:type="dxa"/>
          </w:tcPr>
          <w:p w:rsidR="003965E8" w:rsidRPr="00B83D12" w:rsidRDefault="003965E8" w:rsidP="003965E8">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3965E8" w:rsidRPr="00B83D12" w:rsidRDefault="003965E8" w:rsidP="003965E8">
            <w:pPr>
              <w:pStyle w:val="ConsPlusNormal"/>
              <w:rPr>
                <w:sz w:val="24"/>
                <w:szCs w:val="24"/>
              </w:rPr>
            </w:pPr>
            <w:r w:rsidRPr="00B83D12">
              <w:rPr>
                <w:sz w:val="24"/>
                <w:szCs w:val="24"/>
              </w:rPr>
              <w:t>202</w:t>
            </w:r>
            <w:r>
              <w:rPr>
                <w:sz w:val="24"/>
                <w:szCs w:val="24"/>
              </w:rPr>
              <w:t>0</w:t>
            </w:r>
            <w:r w:rsidRPr="00B83D12">
              <w:rPr>
                <w:sz w:val="24"/>
                <w:szCs w:val="24"/>
              </w:rPr>
              <w:t xml:space="preserve"> – 2026</w:t>
            </w:r>
          </w:p>
        </w:tc>
        <w:tc>
          <w:tcPr>
            <w:tcW w:w="2665" w:type="dxa"/>
          </w:tcPr>
          <w:p w:rsidR="003965E8" w:rsidRPr="00B83D12" w:rsidRDefault="003965E8" w:rsidP="003965E8">
            <w:pPr>
              <w:pStyle w:val="ConsPlusNormal"/>
              <w:rPr>
                <w:sz w:val="24"/>
                <w:szCs w:val="24"/>
              </w:rPr>
            </w:pPr>
            <w:r w:rsidRPr="00B83D12">
              <w:rPr>
                <w:sz w:val="24"/>
                <w:szCs w:val="24"/>
              </w:rPr>
              <w:t>Обеспечение защищенными каналами связи системы межведомственного электронного взаимодействия и МЭДО</w:t>
            </w:r>
          </w:p>
        </w:tc>
        <w:tc>
          <w:tcPr>
            <w:tcW w:w="2835" w:type="dxa"/>
          </w:tcPr>
          <w:p w:rsidR="003965E8" w:rsidRPr="00B83D12" w:rsidRDefault="003965E8" w:rsidP="003965E8">
            <w:pPr>
              <w:pStyle w:val="ConsPlusNormal"/>
              <w:rPr>
                <w:sz w:val="24"/>
                <w:szCs w:val="24"/>
              </w:rPr>
            </w:pPr>
            <w:r w:rsidRPr="00B83D12">
              <w:rPr>
                <w:sz w:val="24"/>
                <w:szCs w:val="24"/>
              </w:rPr>
              <w:t>Невозможность осуществлять запросы межведомственного взаимодействия при предоставлении государственных и муниципальных услуг органами государственной власти Еврейской автономной области</w:t>
            </w:r>
          </w:p>
        </w:tc>
        <w:tc>
          <w:tcPr>
            <w:tcW w:w="1939" w:type="dxa"/>
          </w:tcPr>
          <w:p w:rsidR="003965E8" w:rsidRPr="00B83D12" w:rsidRDefault="003965E8" w:rsidP="003965E8">
            <w:pPr>
              <w:pStyle w:val="ConsPlusNormal"/>
              <w:rPr>
                <w:sz w:val="24"/>
                <w:szCs w:val="24"/>
              </w:rPr>
            </w:pPr>
            <w:r w:rsidRPr="00B83D12">
              <w:rPr>
                <w:sz w:val="24"/>
                <w:szCs w:val="24"/>
              </w:rPr>
              <w:t>Пункт 1</w:t>
            </w:r>
            <w:r>
              <w:rPr>
                <w:sz w:val="24"/>
                <w:szCs w:val="24"/>
              </w:rPr>
              <w:t>3</w:t>
            </w:r>
            <w:r w:rsidRPr="00B83D12">
              <w:rPr>
                <w:sz w:val="24"/>
                <w:szCs w:val="24"/>
              </w:rPr>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t>1.2.1.3</w:t>
            </w:r>
          </w:p>
        </w:tc>
        <w:tc>
          <w:tcPr>
            <w:tcW w:w="2839" w:type="dxa"/>
          </w:tcPr>
          <w:p w:rsidR="003965E8" w:rsidRPr="00B83D12" w:rsidRDefault="003965E8" w:rsidP="003965E8">
            <w:pPr>
              <w:rPr>
                <w:color w:val="000000" w:themeColor="text1"/>
              </w:rPr>
            </w:pPr>
            <w:r w:rsidRPr="00B83D12">
              <w:rPr>
                <w:color w:val="000000" w:themeColor="text1"/>
              </w:rPr>
              <w:t>Предоставление постоянного доступа к сети Интернет (основной и резервный каналы)</w:t>
            </w:r>
          </w:p>
        </w:tc>
        <w:tc>
          <w:tcPr>
            <w:tcW w:w="2644" w:type="dxa"/>
          </w:tcPr>
          <w:p w:rsidR="003965E8" w:rsidRPr="00B83D12" w:rsidRDefault="003965E8" w:rsidP="003965E8">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3965E8" w:rsidRPr="00B83D12" w:rsidRDefault="003965E8" w:rsidP="003965E8">
            <w:pPr>
              <w:pStyle w:val="ConsPlusNormal"/>
              <w:rPr>
                <w:sz w:val="24"/>
                <w:szCs w:val="24"/>
              </w:rPr>
            </w:pPr>
            <w:r w:rsidRPr="00B83D12">
              <w:rPr>
                <w:sz w:val="24"/>
                <w:szCs w:val="24"/>
              </w:rPr>
              <w:t>202</w:t>
            </w:r>
            <w:r>
              <w:rPr>
                <w:sz w:val="24"/>
                <w:szCs w:val="24"/>
              </w:rPr>
              <w:t>0</w:t>
            </w:r>
            <w:r w:rsidRPr="00B83D12">
              <w:rPr>
                <w:sz w:val="24"/>
                <w:szCs w:val="24"/>
              </w:rPr>
              <w:t xml:space="preserve"> – 2026</w:t>
            </w:r>
          </w:p>
        </w:tc>
        <w:tc>
          <w:tcPr>
            <w:tcW w:w="2665" w:type="dxa"/>
          </w:tcPr>
          <w:p w:rsidR="003965E8" w:rsidRPr="00B83D12" w:rsidRDefault="003965E8" w:rsidP="003965E8">
            <w:pPr>
              <w:pStyle w:val="ConsPlusNormal"/>
              <w:rPr>
                <w:sz w:val="24"/>
                <w:szCs w:val="24"/>
              </w:rPr>
            </w:pPr>
            <w:r w:rsidRPr="00B83D12">
              <w:rPr>
                <w:sz w:val="24"/>
                <w:szCs w:val="24"/>
              </w:rPr>
              <w:t xml:space="preserve">Обеспечение функциональности </w:t>
            </w:r>
            <w:proofErr w:type="gramStart"/>
            <w:r w:rsidRPr="00B83D12">
              <w:rPr>
                <w:sz w:val="24"/>
                <w:szCs w:val="24"/>
              </w:rPr>
              <w:t>официального</w:t>
            </w:r>
            <w:proofErr w:type="gramEnd"/>
            <w:r w:rsidRPr="00B83D12">
              <w:rPr>
                <w:sz w:val="24"/>
                <w:szCs w:val="24"/>
              </w:rPr>
              <w:t xml:space="preserve"> </w:t>
            </w:r>
            <w:proofErr w:type="spellStart"/>
            <w:r w:rsidRPr="00B83D12">
              <w:rPr>
                <w:sz w:val="24"/>
                <w:szCs w:val="24"/>
              </w:rPr>
              <w:t>интернет-портала</w:t>
            </w:r>
            <w:proofErr w:type="spellEnd"/>
            <w:r w:rsidRPr="00B83D12">
              <w:rPr>
                <w:sz w:val="24"/>
                <w:szCs w:val="24"/>
              </w:rPr>
              <w:t xml:space="preserve"> органов государственной власти Еврейской автономной области (далее – Портал), электронной </w:t>
            </w:r>
            <w:r w:rsidRPr="00B83D12">
              <w:rPr>
                <w:sz w:val="24"/>
                <w:szCs w:val="24"/>
              </w:rPr>
              <w:lastRenderedPageBreak/>
              <w:t>почты органов государственной власти Еврейской автономной области</w:t>
            </w:r>
          </w:p>
        </w:tc>
        <w:tc>
          <w:tcPr>
            <w:tcW w:w="2835" w:type="dxa"/>
          </w:tcPr>
          <w:p w:rsidR="003965E8" w:rsidRPr="00B83D12" w:rsidRDefault="003965E8" w:rsidP="003965E8">
            <w:pPr>
              <w:pStyle w:val="ConsPlusNormal"/>
              <w:rPr>
                <w:sz w:val="24"/>
                <w:szCs w:val="24"/>
              </w:rPr>
            </w:pPr>
            <w:proofErr w:type="gramStart"/>
            <w:r w:rsidRPr="00B83D12">
              <w:rPr>
                <w:sz w:val="24"/>
                <w:szCs w:val="24"/>
              </w:rPr>
              <w:lastRenderedPageBreak/>
              <w:t xml:space="preserve">Нарушение ряда Федеральных законов: </w:t>
            </w:r>
            <w:r w:rsidRPr="00B83D12">
              <w:rPr>
                <w:sz w:val="24"/>
                <w:szCs w:val="24"/>
              </w:rPr>
              <w:br/>
              <w:t xml:space="preserve">от 09.02.2009 № 8-ФЗ </w:t>
            </w:r>
            <w:r w:rsidRPr="00B83D12">
              <w:rPr>
                <w:sz w:val="24"/>
                <w:szCs w:val="24"/>
              </w:rPr>
              <w:br/>
              <w:t xml:space="preserve">«Об обеспечении доступа к информации о деятельности государственных органов и органов местного </w:t>
            </w:r>
            <w:r w:rsidRPr="00B83D12">
              <w:rPr>
                <w:sz w:val="24"/>
                <w:szCs w:val="24"/>
              </w:rPr>
              <w:lastRenderedPageBreak/>
              <w:t>самоуправления»,</w:t>
            </w:r>
            <w:r w:rsidRPr="00B83D12">
              <w:rPr>
                <w:sz w:val="24"/>
                <w:szCs w:val="24"/>
              </w:rPr>
              <w:br/>
              <w:t xml:space="preserve">от 05.04.2013 № 44-ФЗ </w:t>
            </w:r>
            <w:r w:rsidRPr="00B83D12">
              <w:rPr>
                <w:sz w:val="24"/>
                <w:szCs w:val="24"/>
              </w:rPr>
              <w:br/>
              <w:t xml:space="preserve">«О контрактной системе в сфере закупок товаров, работ, услуг для </w:t>
            </w:r>
            <w:proofErr w:type="spellStart"/>
            <w:r w:rsidRPr="00B83D12">
              <w:rPr>
                <w:sz w:val="24"/>
                <w:szCs w:val="24"/>
              </w:rPr>
              <w:t>обес</w:t>
            </w:r>
            <w:r w:rsidR="0037055F">
              <w:rPr>
                <w:sz w:val="24"/>
                <w:szCs w:val="24"/>
              </w:rPr>
              <w:t>-</w:t>
            </w:r>
            <w:r w:rsidRPr="00B83D12">
              <w:rPr>
                <w:sz w:val="24"/>
                <w:szCs w:val="24"/>
              </w:rPr>
              <w:t>печения</w:t>
            </w:r>
            <w:proofErr w:type="spellEnd"/>
            <w:r w:rsidRPr="00B83D12">
              <w:rPr>
                <w:sz w:val="24"/>
                <w:szCs w:val="24"/>
              </w:rPr>
              <w:t xml:space="preserve"> государственных и муниципальных нужд» и др.; невозможность органам государственной власти Еврейской автономной области исполнять свои функции в части наполнений федеральных информационных систем</w:t>
            </w:r>
            <w:proofErr w:type="gramEnd"/>
          </w:p>
        </w:tc>
        <w:tc>
          <w:tcPr>
            <w:tcW w:w="1939" w:type="dxa"/>
          </w:tcPr>
          <w:p w:rsidR="003965E8" w:rsidRPr="00B83D12" w:rsidRDefault="003965E8" w:rsidP="003965E8">
            <w:pPr>
              <w:pStyle w:val="ConsPlusNormal"/>
              <w:rPr>
                <w:sz w:val="24"/>
                <w:szCs w:val="24"/>
              </w:rPr>
            </w:pPr>
            <w:r w:rsidRPr="00B83D12">
              <w:rPr>
                <w:sz w:val="24"/>
                <w:szCs w:val="24"/>
              </w:rPr>
              <w:lastRenderedPageBreak/>
              <w:t>Пункт 1</w:t>
            </w:r>
            <w:r>
              <w:rPr>
                <w:sz w:val="24"/>
                <w:szCs w:val="24"/>
              </w:rPr>
              <w:t>3</w:t>
            </w:r>
            <w:r w:rsidRPr="00B83D12">
              <w:rPr>
                <w:sz w:val="24"/>
                <w:szCs w:val="24"/>
              </w:rPr>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1.2.1.4</w:t>
            </w:r>
          </w:p>
        </w:tc>
        <w:tc>
          <w:tcPr>
            <w:tcW w:w="2839" w:type="dxa"/>
          </w:tcPr>
          <w:p w:rsidR="003965E8" w:rsidRPr="00B83D12" w:rsidRDefault="003965E8" w:rsidP="00B510D4">
            <w:pPr>
              <w:rPr>
                <w:color w:val="000000" w:themeColor="text1"/>
              </w:rPr>
            </w:pPr>
            <w:r w:rsidRPr="00B83D12">
              <w:rPr>
                <w:color w:val="000000" w:themeColor="text1"/>
              </w:rPr>
              <w:t xml:space="preserve">Предоставление постоянного доступа к сети Интернет (модемы) государственным инженерам-инспекторам инспекции, </w:t>
            </w:r>
            <w:proofErr w:type="spellStart"/>
            <w:proofErr w:type="gramStart"/>
            <w:r>
              <w:rPr>
                <w:color w:val="000000" w:themeColor="text1"/>
              </w:rPr>
              <w:t>осуществля-</w:t>
            </w:r>
            <w:r w:rsidRPr="00B83D12">
              <w:rPr>
                <w:color w:val="000000" w:themeColor="text1"/>
              </w:rPr>
              <w:t>ющими</w:t>
            </w:r>
            <w:proofErr w:type="spellEnd"/>
            <w:proofErr w:type="gramEnd"/>
            <w:r w:rsidRPr="00B83D12">
              <w:rPr>
                <w:color w:val="000000" w:themeColor="text1"/>
              </w:rPr>
              <w:t xml:space="preserve"> контрольно-надзорные функции в муниципальных образованиях </w:t>
            </w:r>
            <w:r w:rsidR="00B510D4" w:rsidRPr="00B83D12">
              <w:rPr>
                <w:color w:val="000000" w:themeColor="text1"/>
              </w:rPr>
              <w:t xml:space="preserve">Еврейской автономной </w:t>
            </w:r>
            <w:r w:rsidRPr="00B83D12">
              <w:rPr>
                <w:color w:val="000000" w:themeColor="text1"/>
              </w:rPr>
              <w:t>области</w:t>
            </w:r>
          </w:p>
        </w:tc>
        <w:tc>
          <w:tcPr>
            <w:tcW w:w="2644" w:type="dxa"/>
          </w:tcPr>
          <w:p w:rsidR="003965E8" w:rsidRPr="00B83D12" w:rsidRDefault="003965E8" w:rsidP="003965E8">
            <w:pPr>
              <w:rPr>
                <w:color w:val="000000" w:themeColor="text1"/>
              </w:rPr>
            </w:pPr>
            <w:r w:rsidRPr="00B83D12">
              <w:rPr>
                <w:color w:val="000000" w:themeColor="text1"/>
              </w:rPr>
              <w:t>Управление государственного строительного надзора и экспертизы Еврейской а</w:t>
            </w:r>
            <w:r w:rsidR="00B510D4">
              <w:rPr>
                <w:color w:val="000000" w:themeColor="text1"/>
              </w:rPr>
              <w:t>втономной области</w:t>
            </w:r>
          </w:p>
        </w:tc>
        <w:tc>
          <w:tcPr>
            <w:tcW w:w="794" w:type="dxa"/>
          </w:tcPr>
          <w:p w:rsidR="003965E8" w:rsidRPr="00B83D12" w:rsidRDefault="003965E8" w:rsidP="00A47787">
            <w:pPr>
              <w:pStyle w:val="ConsPlusNormal"/>
              <w:rPr>
                <w:sz w:val="24"/>
                <w:szCs w:val="24"/>
              </w:rPr>
            </w:pPr>
            <w:r w:rsidRPr="00B83D12">
              <w:rPr>
                <w:sz w:val="24"/>
                <w:szCs w:val="24"/>
              </w:rPr>
              <w:t>202</w:t>
            </w:r>
            <w:r w:rsidR="00A47787">
              <w:rPr>
                <w:sz w:val="24"/>
                <w:szCs w:val="24"/>
              </w:rPr>
              <w:t>4</w:t>
            </w:r>
            <w:r w:rsidRPr="00B83D12">
              <w:rPr>
                <w:sz w:val="24"/>
                <w:szCs w:val="24"/>
              </w:rPr>
              <w:t xml:space="preserve"> – 2026</w:t>
            </w:r>
          </w:p>
        </w:tc>
        <w:tc>
          <w:tcPr>
            <w:tcW w:w="2665" w:type="dxa"/>
          </w:tcPr>
          <w:p w:rsidR="003965E8" w:rsidRPr="00B83D12" w:rsidRDefault="003965E8" w:rsidP="0037055F">
            <w:pPr>
              <w:pStyle w:val="ConsPlusNormal"/>
              <w:rPr>
                <w:sz w:val="24"/>
                <w:szCs w:val="24"/>
              </w:rPr>
            </w:pPr>
            <w:r w:rsidRPr="00B83D12">
              <w:rPr>
                <w:sz w:val="24"/>
                <w:szCs w:val="24"/>
              </w:rPr>
              <w:t xml:space="preserve">Обеспечение бесперебойной связи </w:t>
            </w:r>
            <w:r w:rsidRPr="00B83D12">
              <w:rPr>
                <w:color w:val="000000" w:themeColor="text1"/>
                <w:sz w:val="24"/>
                <w:szCs w:val="24"/>
              </w:rPr>
              <w:t xml:space="preserve">государственных инженеров-инспекторов инспекции, </w:t>
            </w:r>
            <w:proofErr w:type="gramStart"/>
            <w:r w:rsidR="0037055F">
              <w:rPr>
                <w:color w:val="000000" w:themeColor="text1"/>
                <w:sz w:val="24"/>
                <w:szCs w:val="24"/>
              </w:rPr>
              <w:t>осуществля</w:t>
            </w:r>
            <w:r w:rsidRPr="00B83D12">
              <w:rPr>
                <w:color w:val="000000" w:themeColor="text1"/>
                <w:sz w:val="24"/>
                <w:szCs w:val="24"/>
              </w:rPr>
              <w:t>ющими</w:t>
            </w:r>
            <w:proofErr w:type="gramEnd"/>
            <w:r w:rsidRPr="00B83D12">
              <w:rPr>
                <w:color w:val="000000" w:themeColor="text1"/>
                <w:sz w:val="24"/>
                <w:szCs w:val="24"/>
              </w:rPr>
              <w:t xml:space="preserve"> контрольно-надзорные функции в муниципальных образованиях </w:t>
            </w:r>
            <w:r w:rsidR="00B510D4" w:rsidRPr="00B510D4">
              <w:rPr>
                <w:color w:val="000000" w:themeColor="text1"/>
                <w:sz w:val="24"/>
                <w:szCs w:val="24"/>
              </w:rPr>
              <w:t xml:space="preserve">Еврейской автономной </w:t>
            </w:r>
            <w:r w:rsidRPr="00B510D4">
              <w:rPr>
                <w:color w:val="000000" w:themeColor="text1"/>
                <w:sz w:val="24"/>
                <w:szCs w:val="24"/>
              </w:rPr>
              <w:t>обл</w:t>
            </w:r>
            <w:r w:rsidRPr="00B83D12">
              <w:rPr>
                <w:color w:val="000000" w:themeColor="text1"/>
                <w:sz w:val="24"/>
                <w:szCs w:val="24"/>
              </w:rPr>
              <w:t>асти</w:t>
            </w:r>
          </w:p>
        </w:tc>
        <w:tc>
          <w:tcPr>
            <w:tcW w:w="2835" w:type="dxa"/>
          </w:tcPr>
          <w:p w:rsidR="003965E8" w:rsidRPr="00B83D12" w:rsidRDefault="003965E8" w:rsidP="003965E8">
            <w:pPr>
              <w:pStyle w:val="ConsPlusNormal"/>
              <w:rPr>
                <w:sz w:val="24"/>
                <w:szCs w:val="24"/>
              </w:rPr>
            </w:pPr>
            <w:r w:rsidRPr="00B83D12">
              <w:rPr>
                <w:sz w:val="24"/>
                <w:szCs w:val="24"/>
              </w:rPr>
              <w:t>Нарушение производственного процесса, невозможность осуществления возложенных функций</w:t>
            </w:r>
          </w:p>
        </w:tc>
        <w:tc>
          <w:tcPr>
            <w:tcW w:w="1939" w:type="dxa"/>
          </w:tcPr>
          <w:p w:rsidR="003965E8" w:rsidRPr="00B83D12" w:rsidRDefault="003965E8" w:rsidP="003965E8">
            <w:pPr>
              <w:pStyle w:val="ConsPlusNormal"/>
              <w:rPr>
                <w:sz w:val="24"/>
                <w:szCs w:val="24"/>
              </w:rPr>
            </w:pPr>
            <w:r w:rsidRPr="00B83D12">
              <w:rPr>
                <w:sz w:val="24"/>
                <w:szCs w:val="24"/>
              </w:rPr>
              <w:t>Пункты 4 и 1</w:t>
            </w:r>
            <w:r>
              <w:rPr>
                <w:sz w:val="24"/>
                <w:szCs w:val="24"/>
              </w:rPr>
              <w:t>3</w:t>
            </w:r>
            <w:r w:rsidRPr="00B83D12">
              <w:rPr>
                <w:sz w:val="24"/>
                <w:szCs w:val="24"/>
              </w:rPr>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t>1.2.1.5</w:t>
            </w:r>
          </w:p>
        </w:tc>
        <w:tc>
          <w:tcPr>
            <w:tcW w:w="2839" w:type="dxa"/>
          </w:tcPr>
          <w:p w:rsidR="003965E8" w:rsidRPr="00B83D12" w:rsidRDefault="003965E8" w:rsidP="003965E8">
            <w:pPr>
              <w:rPr>
                <w:color w:val="000000" w:themeColor="text1"/>
              </w:rPr>
            </w:pPr>
            <w:r w:rsidRPr="00B83D12">
              <w:rPr>
                <w:color w:val="000000" w:themeColor="text1"/>
              </w:rPr>
              <w:t xml:space="preserve">Модернизация серверного, сетевого, телекоммуникационного </w:t>
            </w:r>
            <w:r w:rsidRPr="00B83D12">
              <w:rPr>
                <w:color w:val="000000" w:themeColor="text1"/>
              </w:rPr>
              <w:lastRenderedPageBreak/>
              <w:t>и компьютерного оборудования корпоративной сети, приобретение расходных и комплектующих материалов</w:t>
            </w:r>
          </w:p>
        </w:tc>
        <w:tc>
          <w:tcPr>
            <w:tcW w:w="2644" w:type="dxa"/>
          </w:tcPr>
          <w:p w:rsidR="003965E8" w:rsidRPr="00B83D12" w:rsidRDefault="003965E8" w:rsidP="003965E8">
            <w:pPr>
              <w:rPr>
                <w:color w:val="000000" w:themeColor="text1"/>
              </w:rPr>
            </w:pPr>
            <w:r w:rsidRPr="00B83D12">
              <w:rPr>
                <w:color w:val="000000" w:themeColor="text1"/>
              </w:rPr>
              <w:lastRenderedPageBreak/>
              <w:t xml:space="preserve">Комитет информационных технологий и связи </w:t>
            </w:r>
            <w:r w:rsidRPr="00B83D12">
              <w:rPr>
                <w:color w:val="000000" w:themeColor="text1"/>
              </w:rPr>
              <w:lastRenderedPageBreak/>
              <w:t>Еврейской автономной области</w:t>
            </w:r>
          </w:p>
        </w:tc>
        <w:tc>
          <w:tcPr>
            <w:tcW w:w="794" w:type="dxa"/>
          </w:tcPr>
          <w:p w:rsidR="003965E8" w:rsidRPr="00B83D12" w:rsidRDefault="003965E8" w:rsidP="003965E8">
            <w:pPr>
              <w:pStyle w:val="ConsPlusNormal"/>
              <w:rPr>
                <w:sz w:val="24"/>
                <w:szCs w:val="24"/>
              </w:rPr>
            </w:pPr>
            <w:r w:rsidRPr="00B83D12">
              <w:rPr>
                <w:sz w:val="24"/>
                <w:szCs w:val="24"/>
              </w:rPr>
              <w:lastRenderedPageBreak/>
              <w:t>202</w:t>
            </w:r>
            <w:r>
              <w:rPr>
                <w:sz w:val="24"/>
                <w:szCs w:val="24"/>
              </w:rPr>
              <w:t>0</w:t>
            </w:r>
            <w:r w:rsidRPr="00B83D12">
              <w:rPr>
                <w:sz w:val="24"/>
                <w:szCs w:val="24"/>
              </w:rPr>
              <w:t xml:space="preserve"> – 2026</w:t>
            </w:r>
          </w:p>
        </w:tc>
        <w:tc>
          <w:tcPr>
            <w:tcW w:w="2665" w:type="dxa"/>
          </w:tcPr>
          <w:p w:rsidR="003965E8" w:rsidRPr="00B83D12" w:rsidRDefault="003965E8" w:rsidP="003965E8">
            <w:pPr>
              <w:pStyle w:val="ConsPlusNormal"/>
              <w:rPr>
                <w:sz w:val="24"/>
                <w:szCs w:val="24"/>
              </w:rPr>
            </w:pPr>
            <w:r w:rsidRPr="00B83D12">
              <w:rPr>
                <w:sz w:val="24"/>
                <w:szCs w:val="24"/>
              </w:rPr>
              <w:t>Обеспечение устойчивой работы компьютерного парка</w:t>
            </w:r>
          </w:p>
        </w:tc>
        <w:tc>
          <w:tcPr>
            <w:tcW w:w="2835" w:type="dxa"/>
          </w:tcPr>
          <w:p w:rsidR="003965E8" w:rsidRPr="00B83D12" w:rsidRDefault="003965E8" w:rsidP="003965E8">
            <w:pPr>
              <w:pStyle w:val="ConsPlusNormal"/>
              <w:rPr>
                <w:sz w:val="24"/>
                <w:szCs w:val="24"/>
              </w:rPr>
            </w:pPr>
            <w:r w:rsidRPr="00B83D12">
              <w:rPr>
                <w:sz w:val="24"/>
                <w:szCs w:val="24"/>
              </w:rPr>
              <w:t xml:space="preserve">Невыполнение данного мероприятия приводит к сокращению срока </w:t>
            </w:r>
            <w:r w:rsidRPr="00B83D12">
              <w:rPr>
                <w:sz w:val="24"/>
                <w:szCs w:val="24"/>
              </w:rPr>
              <w:lastRenderedPageBreak/>
              <w:t xml:space="preserve">эксплуатации </w:t>
            </w:r>
            <w:proofErr w:type="spellStart"/>
            <w:proofErr w:type="gramStart"/>
            <w:r w:rsidRPr="00B83D12">
              <w:rPr>
                <w:sz w:val="24"/>
                <w:szCs w:val="24"/>
              </w:rPr>
              <w:t>автомати</w:t>
            </w:r>
            <w:r>
              <w:rPr>
                <w:sz w:val="24"/>
                <w:szCs w:val="24"/>
              </w:rPr>
              <w:t>-</w:t>
            </w:r>
            <w:r w:rsidRPr="00B83D12">
              <w:rPr>
                <w:sz w:val="24"/>
                <w:szCs w:val="24"/>
              </w:rPr>
              <w:t>зированных</w:t>
            </w:r>
            <w:proofErr w:type="spellEnd"/>
            <w:proofErr w:type="gramEnd"/>
            <w:r w:rsidRPr="00B83D12">
              <w:rPr>
                <w:sz w:val="24"/>
                <w:szCs w:val="24"/>
              </w:rPr>
              <w:t xml:space="preserve"> рабочих мест, коммутаторов, серверов правительства Еврейской автономной области</w:t>
            </w:r>
          </w:p>
        </w:tc>
        <w:tc>
          <w:tcPr>
            <w:tcW w:w="1939" w:type="dxa"/>
          </w:tcPr>
          <w:p w:rsidR="003965E8" w:rsidRPr="00B83D12" w:rsidRDefault="003965E8" w:rsidP="003965E8">
            <w:pPr>
              <w:pStyle w:val="ConsPlusNormal"/>
              <w:rPr>
                <w:sz w:val="24"/>
                <w:szCs w:val="24"/>
              </w:rPr>
            </w:pPr>
            <w:r w:rsidRPr="00B83D12">
              <w:rPr>
                <w:sz w:val="24"/>
                <w:szCs w:val="24"/>
              </w:rPr>
              <w:lastRenderedPageBreak/>
              <w:t>Пункты 9, 10, 1</w:t>
            </w:r>
            <w:r>
              <w:rPr>
                <w:sz w:val="24"/>
                <w:szCs w:val="24"/>
              </w:rPr>
              <w:t>2 –</w:t>
            </w:r>
            <w:r w:rsidRPr="00B83D12">
              <w:rPr>
                <w:sz w:val="24"/>
                <w:szCs w:val="24"/>
              </w:rPr>
              <w:t xml:space="preserve"> 1</w:t>
            </w:r>
            <w:r>
              <w:rPr>
                <w:sz w:val="24"/>
                <w:szCs w:val="24"/>
              </w:rPr>
              <w:t>4</w:t>
            </w:r>
            <w:r w:rsidRPr="00B83D12">
              <w:rPr>
                <w:sz w:val="24"/>
                <w:szCs w:val="24"/>
              </w:rPr>
              <w:t xml:space="preserve"> таблицы 1</w:t>
            </w:r>
          </w:p>
        </w:tc>
      </w:tr>
      <w:tr w:rsidR="003965E8" w:rsidRPr="00B83D12" w:rsidTr="003965E8">
        <w:tc>
          <w:tcPr>
            <w:tcW w:w="14620" w:type="dxa"/>
            <w:gridSpan w:val="7"/>
          </w:tcPr>
          <w:p w:rsidR="003965E8" w:rsidRPr="00B83D12" w:rsidRDefault="003965E8" w:rsidP="003965E8">
            <w:pPr>
              <w:jc w:val="center"/>
            </w:pPr>
            <w:r w:rsidRPr="00B83D12">
              <w:rPr>
                <w:color w:val="000000" w:themeColor="text1"/>
              </w:rPr>
              <w:lastRenderedPageBreak/>
              <w:t xml:space="preserve">1.2.2. </w:t>
            </w:r>
            <w:r w:rsidRPr="00B83D12">
              <w:rPr>
                <w:bCs/>
                <w:color w:val="000000" w:themeColor="text1"/>
              </w:rPr>
              <w:t>Направление «Техническое сопровождение информационно-телекоммуникационной инфраструктуры», в том числе:</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t>1.2.2.1</w:t>
            </w:r>
          </w:p>
        </w:tc>
        <w:tc>
          <w:tcPr>
            <w:tcW w:w="2839" w:type="dxa"/>
          </w:tcPr>
          <w:p w:rsidR="003965E8" w:rsidRPr="00B83D12" w:rsidRDefault="003965E8" w:rsidP="003965E8">
            <w:pPr>
              <w:rPr>
                <w:color w:val="000000" w:themeColor="text1"/>
              </w:rPr>
            </w:pPr>
            <w:proofErr w:type="gramStart"/>
            <w:r w:rsidRPr="00B83D12">
              <w:rPr>
                <w:color w:val="000000" w:themeColor="text1"/>
              </w:rPr>
              <w:t>Техническое</w:t>
            </w:r>
            <w:proofErr w:type="gramEnd"/>
            <w:r w:rsidRPr="00B83D12">
              <w:rPr>
                <w:color w:val="000000" w:themeColor="text1"/>
              </w:rPr>
              <w:t xml:space="preserve"> </w:t>
            </w:r>
            <w:proofErr w:type="spellStart"/>
            <w:r w:rsidRPr="00B83D12">
              <w:rPr>
                <w:color w:val="000000" w:themeColor="text1"/>
              </w:rPr>
              <w:t>сопровож</w:t>
            </w:r>
            <w:r w:rsidR="0037055F">
              <w:rPr>
                <w:color w:val="000000" w:themeColor="text1"/>
              </w:rPr>
              <w:t>-</w:t>
            </w:r>
            <w:r w:rsidRPr="00B83D12">
              <w:rPr>
                <w:color w:val="000000" w:themeColor="text1"/>
              </w:rPr>
              <w:t>дение</w:t>
            </w:r>
            <w:proofErr w:type="spellEnd"/>
            <w:r w:rsidRPr="00B83D12">
              <w:rPr>
                <w:color w:val="000000" w:themeColor="text1"/>
              </w:rPr>
              <w:t xml:space="preserve"> и актуализация информационных систем, используемых органами исполнительной власти, формируемыми правительством </w:t>
            </w:r>
            <w:r w:rsidR="00B510D4" w:rsidRPr="00B83D12">
              <w:rPr>
                <w:color w:val="000000" w:themeColor="text1"/>
              </w:rPr>
              <w:t xml:space="preserve">Еврейской автономной </w:t>
            </w:r>
            <w:r w:rsidRPr="00B83D12">
              <w:rPr>
                <w:color w:val="000000" w:themeColor="text1"/>
              </w:rPr>
              <w:t>области, и аппаратом губернатора и правительства Еврейской ав</w:t>
            </w:r>
            <w:r w:rsidR="00B510D4">
              <w:rPr>
                <w:color w:val="000000" w:themeColor="text1"/>
              </w:rPr>
              <w:t>тономной области, консультацион</w:t>
            </w:r>
            <w:r w:rsidRPr="00B83D12">
              <w:rPr>
                <w:color w:val="000000" w:themeColor="text1"/>
              </w:rPr>
              <w:t>ные услуги</w:t>
            </w:r>
          </w:p>
        </w:tc>
        <w:tc>
          <w:tcPr>
            <w:tcW w:w="2644" w:type="dxa"/>
          </w:tcPr>
          <w:p w:rsidR="003965E8" w:rsidRPr="00B83D12" w:rsidRDefault="003965E8" w:rsidP="003965E8">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3965E8" w:rsidRPr="00B83D12" w:rsidRDefault="003965E8" w:rsidP="003965E8">
            <w:pPr>
              <w:pStyle w:val="ConsPlusNormal"/>
              <w:rPr>
                <w:sz w:val="24"/>
                <w:szCs w:val="24"/>
              </w:rPr>
            </w:pPr>
            <w:r w:rsidRPr="00B83D12">
              <w:rPr>
                <w:sz w:val="24"/>
                <w:szCs w:val="24"/>
              </w:rPr>
              <w:t>202</w:t>
            </w:r>
            <w:r>
              <w:rPr>
                <w:sz w:val="24"/>
                <w:szCs w:val="24"/>
              </w:rPr>
              <w:t>0</w:t>
            </w:r>
            <w:r w:rsidRPr="00B83D12">
              <w:rPr>
                <w:sz w:val="24"/>
                <w:szCs w:val="24"/>
              </w:rPr>
              <w:t xml:space="preserve"> – 2026</w:t>
            </w:r>
          </w:p>
        </w:tc>
        <w:tc>
          <w:tcPr>
            <w:tcW w:w="2665" w:type="dxa"/>
          </w:tcPr>
          <w:p w:rsidR="003965E8" w:rsidRPr="00B83D12" w:rsidRDefault="003965E8" w:rsidP="003965E8">
            <w:pPr>
              <w:pStyle w:val="ConsPlusNormal"/>
              <w:rPr>
                <w:sz w:val="24"/>
                <w:szCs w:val="24"/>
              </w:rPr>
            </w:pPr>
            <w:r w:rsidRPr="00B83D12">
              <w:rPr>
                <w:sz w:val="24"/>
                <w:szCs w:val="24"/>
              </w:rPr>
              <w:t xml:space="preserve">Поддержка в актуальном техническом состоянии информационных систем, обеспечение бесперебойного функционирования программных комплексов </w:t>
            </w:r>
          </w:p>
        </w:tc>
        <w:tc>
          <w:tcPr>
            <w:tcW w:w="2835" w:type="dxa"/>
          </w:tcPr>
          <w:p w:rsidR="003965E8" w:rsidRPr="00B83D12" w:rsidRDefault="003965E8" w:rsidP="003965E8">
            <w:pPr>
              <w:pStyle w:val="ConsPlusNormal"/>
              <w:rPr>
                <w:sz w:val="24"/>
                <w:szCs w:val="24"/>
              </w:rPr>
            </w:pPr>
            <w:r w:rsidRPr="00B83D12">
              <w:rPr>
                <w:sz w:val="24"/>
                <w:szCs w:val="24"/>
              </w:rPr>
              <w:t>Нарушение производственного процесса, невозможность осуществления возложенных функций</w:t>
            </w:r>
          </w:p>
        </w:tc>
        <w:tc>
          <w:tcPr>
            <w:tcW w:w="1939" w:type="dxa"/>
          </w:tcPr>
          <w:p w:rsidR="003965E8" w:rsidRPr="00B83D12" w:rsidRDefault="003965E8" w:rsidP="003965E8">
            <w:pPr>
              <w:pStyle w:val="ConsPlusNormal"/>
              <w:rPr>
                <w:sz w:val="24"/>
                <w:szCs w:val="24"/>
              </w:rPr>
            </w:pPr>
            <w:r w:rsidRPr="00B83D12">
              <w:rPr>
                <w:sz w:val="24"/>
                <w:szCs w:val="24"/>
              </w:rPr>
              <w:t>Пункт 1</w:t>
            </w:r>
            <w:r>
              <w:rPr>
                <w:sz w:val="24"/>
                <w:szCs w:val="24"/>
              </w:rPr>
              <w:t>3</w:t>
            </w:r>
            <w:r w:rsidRPr="00B83D12">
              <w:rPr>
                <w:sz w:val="24"/>
                <w:szCs w:val="24"/>
              </w:rPr>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t>1.2.2.2</w:t>
            </w:r>
          </w:p>
        </w:tc>
        <w:tc>
          <w:tcPr>
            <w:tcW w:w="2839" w:type="dxa"/>
          </w:tcPr>
          <w:p w:rsidR="003965E8" w:rsidRPr="00B83D12" w:rsidRDefault="003965E8" w:rsidP="003965E8">
            <w:pPr>
              <w:rPr>
                <w:color w:val="000000" w:themeColor="text1"/>
              </w:rPr>
            </w:pPr>
            <w:r w:rsidRPr="00B83D12">
              <w:rPr>
                <w:color w:val="000000" w:themeColor="text1"/>
              </w:rPr>
              <w:t xml:space="preserve">Техническое сопровождение </w:t>
            </w:r>
            <w:proofErr w:type="spellStart"/>
            <w:proofErr w:type="gramStart"/>
            <w:r w:rsidRPr="00B83D12">
              <w:rPr>
                <w:color w:val="000000" w:themeColor="text1"/>
              </w:rPr>
              <w:t>интернет-портала</w:t>
            </w:r>
            <w:proofErr w:type="spellEnd"/>
            <w:proofErr w:type="gramEnd"/>
            <w:r w:rsidRPr="00B83D12">
              <w:rPr>
                <w:color w:val="000000" w:themeColor="text1"/>
              </w:rPr>
              <w:t xml:space="preserve"> для публичного обсуждения проектов и действующих нормативных актов органов власти (</w:t>
            </w:r>
            <w:proofErr w:type="spellStart"/>
            <w:r w:rsidRPr="00B83D12">
              <w:rPr>
                <w:color w:val="000000" w:themeColor="text1"/>
              </w:rPr>
              <w:t>pba.eao.ru</w:t>
            </w:r>
            <w:proofErr w:type="spellEnd"/>
            <w:r w:rsidRPr="00B83D12">
              <w:rPr>
                <w:color w:val="000000" w:themeColor="text1"/>
              </w:rPr>
              <w:t>)</w:t>
            </w:r>
          </w:p>
        </w:tc>
        <w:tc>
          <w:tcPr>
            <w:tcW w:w="2644" w:type="dxa"/>
          </w:tcPr>
          <w:p w:rsidR="003965E8" w:rsidRPr="00B83D12" w:rsidRDefault="003965E8" w:rsidP="003965E8">
            <w:pPr>
              <w:rPr>
                <w:color w:val="000000" w:themeColor="text1"/>
              </w:rPr>
            </w:pPr>
            <w:r w:rsidRPr="00B83D12">
              <w:rPr>
                <w:color w:val="000000" w:themeColor="text1"/>
              </w:rPr>
              <w:t>Управление экономики правительства Еврейской автономной области;</w:t>
            </w:r>
          </w:p>
        </w:tc>
        <w:tc>
          <w:tcPr>
            <w:tcW w:w="794" w:type="dxa"/>
          </w:tcPr>
          <w:p w:rsidR="003965E8" w:rsidRPr="00B83D12" w:rsidRDefault="003965E8" w:rsidP="006C0560">
            <w:pPr>
              <w:pStyle w:val="ConsPlusNormal"/>
              <w:rPr>
                <w:sz w:val="24"/>
                <w:szCs w:val="24"/>
              </w:rPr>
            </w:pPr>
            <w:r w:rsidRPr="00B83D12">
              <w:rPr>
                <w:sz w:val="24"/>
                <w:szCs w:val="24"/>
              </w:rPr>
              <w:t>202</w:t>
            </w:r>
            <w:r w:rsidR="006C0560">
              <w:rPr>
                <w:sz w:val="24"/>
                <w:szCs w:val="24"/>
              </w:rPr>
              <w:t>4</w:t>
            </w:r>
            <w:r w:rsidRPr="00B83D12">
              <w:rPr>
                <w:sz w:val="24"/>
                <w:szCs w:val="24"/>
              </w:rPr>
              <w:t xml:space="preserve"> – 2026</w:t>
            </w:r>
          </w:p>
        </w:tc>
        <w:tc>
          <w:tcPr>
            <w:tcW w:w="2665" w:type="dxa"/>
          </w:tcPr>
          <w:p w:rsidR="003965E8" w:rsidRPr="00B83D12" w:rsidRDefault="003965E8" w:rsidP="003965E8">
            <w:pPr>
              <w:pStyle w:val="ConsPlusNormal"/>
              <w:rPr>
                <w:sz w:val="24"/>
                <w:szCs w:val="24"/>
              </w:rPr>
            </w:pPr>
            <w:r w:rsidRPr="00B83D12">
              <w:rPr>
                <w:sz w:val="24"/>
                <w:szCs w:val="24"/>
              </w:rPr>
              <w:t xml:space="preserve">Поддержка в </w:t>
            </w:r>
            <w:proofErr w:type="spellStart"/>
            <w:r w:rsidRPr="00B83D12">
              <w:rPr>
                <w:sz w:val="24"/>
                <w:szCs w:val="24"/>
              </w:rPr>
              <w:t>актуаль</w:t>
            </w:r>
            <w:r w:rsidR="0037055F">
              <w:rPr>
                <w:sz w:val="24"/>
                <w:szCs w:val="24"/>
              </w:rPr>
              <w:t>-</w:t>
            </w:r>
            <w:r w:rsidRPr="00B83D12">
              <w:rPr>
                <w:sz w:val="24"/>
                <w:szCs w:val="24"/>
              </w:rPr>
              <w:t>ном</w:t>
            </w:r>
            <w:proofErr w:type="spellEnd"/>
            <w:r w:rsidRPr="00B83D12">
              <w:rPr>
                <w:sz w:val="24"/>
                <w:szCs w:val="24"/>
              </w:rPr>
              <w:t xml:space="preserve"> </w:t>
            </w:r>
            <w:proofErr w:type="gramStart"/>
            <w:r w:rsidRPr="00B83D12">
              <w:rPr>
                <w:sz w:val="24"/>
                <w:szCs w:val="24"/>
              </w:rPr>
              <w:t>техническом</w:t>
            </w:r>
            <w:proofErr w:type="gramEnd"/>
            <w:r w:rsidRPr="00B83D12">
              <w:rPr>
                <w:sz w:val="24"/>
                <w:szCs w:val="24"/>
              </w:rPr>
              <w:t xml:space="preserve"> </w:t>
            </w:r>
            <w:proofErr w:type="spellStart"/>
            <w:r w:rsidRPr="00B83D12">
              <w:rPr>
                <w:sz w:val="24"/>
                <w:szCs w:val="24"/>
              </w:rPr>
              <w:t>состо</w:t>
            </w:r>
            <w:r w:rsidR="0037055F">
              <w:rPr>
                <w:sz w:val="24"/>
                <w:szCs w:val="24"/>
              </w:rPr>
              <w:t>-</w:t>
            </w:r>
            <w:r w:rsidRPr="00B83D12">
              <w:rPr>
                <w:sz w:val="24"/>
                <w:szCs w:val="24"/>
              </w:rPr>
              <w:t>янии</w:t>
            </w:r>
            <w:proofErr w:type="spellEnd"/>
            <w:r w:rsidRPr="00B83D12">
              <w:rPr>
                <w:sz w:val="24"/>
                <w:szCs w:val="24"/>
              </w:rPr>
              <w:t xml:space="preserve"> </w:t>
            </w:r>
            <w:proofErr w:type="spellStart"/>
            <w:r w:rsidRPr="00B83D12">
              <w:rPr>
                <w:color w:val="000000" w:themeColor="text1"/>
                <w:sz w:val="24"/>
                <w:szCs w:val="24"/>
              </w:rPr>
              <w:t>интернет-портала</w:t>
            </w:r>
            <w:proofErr w:type="spellEnd"/>
            <w:r w:rsidRPr="00B83D12">
              <w:rPr>
                <w:color w:val="000000" w:themeColor="text1"/>
                <w:sz w:val="24"/>
                <w:szCs w:val="24"/>
              </w:rPr>
              <w:t xml:space="preserve"> для публичного </w:t>
            </w:r>
            <w:proofErr w:type="spellStart"/>
            <w:r w:rsidRPr="00B83D12">
              <w:rPr>
                <w:color w:val="000000" w:themeColor="text1"/>
                <w:sz w:val="24"/>
                <w:szCs w:val="24"/>
              </w:rPr>
              <w:t>обсуж</w:t>
            </w:r>
            <w:r w:rsidR="0037055F">
              <w:rPr>
                <w:color w:val="000000" w:themeColor="text1"/>
                <w:sz w:val="24"/>
                <w:szCs w:val="24"/>
              </w:rPr>
              <w:t>-</w:t>
            </w:r>
            <w:r w:rsidRPr="00B83D12">
              <w:rPr>
                <w:color w:val="000000" w:themeColor="text1"/>
                <w:sz w:val="24"/>
                <w:szCs w:val="24"/>
              </w:rPr>
              <w:t>дения</w:t>
            </w:r>
            <w:proofErr w:type="spellEnd"/>
            <w:r w:rsidRPr="00B83D12">
              <w:rPr>
                <w:color w:val="000000" w:themeColor="text1"/>
                <w:sz w:val="24"/>
                <w:szCs w:val="24"/>
              </w:rPr>
              <w:t xml:space="preserve"> проектов и </w:t>
            </w:r>
            <w:proofErr w:type="spellStart"/>
            <w:r w:rsidRPr="00B83D12">
              <w:rPr>
                <w:color w:val="000000" w:themeColor="text1"/>
                <w:sz w:val="24"/>
                <w:szCs w:val="24"/>
              </w:rPr>
              <w:t>дейст</w:t>
            </w:r>
            <w:r w:rsidR="0037055F">
              <w:rPr>
                <w:color w:val="000000" w:themeColor="text1"/>
                <w:sz w:val="24"/>
                <w:szCs w:val="24"/>
              </w:rPr>
              <w:t>-</w:t>
            </w:r>
            <w:r w:rsidRPr="00B83D12">
              <w:rPr>
                <w:color w:val="000000" w:themeColor="text1"/>
                <w:sz w:val="24"/>
                <w:szCs w:val="24"/>
              </w:rPr>
              <w:t>вующих</w:t>
            </w:r>
            <w:proofErr w:type="spellEnd"/>
            <w:r w:rsidRPr="00B83D12">
              <w:rPr>
                <w:color w:val="000000" w:themeColor="text1"/>
                <w:sz w:val="24"/>
                <w:szCs w:val="24"/>
              </w:rPr>
              <w:t xml:space="preserve"> нормативных актов органов власти (</w:t>
            </w:r>
            <w:proofErr w:type="spellStart"/>
            <w:r w:rsidRPr="00B83D12">
              <w:rPr>
                <w:color w:val="000000" w:themeColor="text1"/>
                <w:sz w:val="24"/>
                <w:szCs w:val="24"/>
              </w:rPr>
              <w:t>pba.eao.ru</w:t>
            </w:r>
            <w:proofErr w:type="spellEnd"/>
            <w:r w:rsidRPr="00B83D12">
              <w:rPr>
                <w:color w:val="000000" w:themeColor="text1"/>
                <w:sz w:val="24"/>
                <w:szCs w:val="24"/>
              </w:rPr>
              <w:t>)</w:t>
            </w:r>
          </w:p>
        </w:tc>
        <w:tc>
          <w:tcPr>
            <w:tcW w:w="2835" w:type="dxa"/>
          </w:tcPr>
          <w:p w:rsidR="003965E8" w:rsidRPr="00B83D12" w:rsidRDefault="003965E8" w:rsidP="003965E8">
            <w:pPr>
              <w:pStyle w:val="ConsPlusNormal"/>
              <w:rPr>
                <w:sz w:val="24"/>
                <w:szCs w:val="24"/>
              </w:rPr>
            </w:pPr>
            <w:r w:rsidRPr="00B83D12">
              <w:rPr>
                <w:sz w:val="24"/>
                <w:szCs w:val="24"/>
              </w:rPr>
              <w:t>Нарушение производственного процесса, невозможность осуществления возложенных функций</w:t>
            </w:r>
          </w:p>
        </w:tc>
        <w:tc>
          <w:tcPr>
            <w:tcW w:w="1939" w:type="dxa"/>
          </w:tcPr>
          <w:p w:rsidR="003965E8" w:rsidRPr="00B83D12" w:rsidRDefault="003965E8" w:rsidP="003965E8">
            <w:pPr>
              <w:pStyle w:val="ConsPlusNormal"/>
              <w:rPr>
                <w:sz w:val="24"/>
                <w:szCs w:val="24"/>
              </w:rPr>
            </w:pPr>
            <w:r w:rsidRPr="00B83D12">
              <w:rPr>
                <w:sz w:val="24"/>
                <w:szCs w:val="24"/>
              </w:rPr>
              <w:t>Пункт 1</w:t>
            </w:r>
            <w:r>
              <w:rPr>
                <w:sz w:val="24"/>
                <w:szCs w:val="24"/>
              </w:rPr>
              <w:t>3</w:t>
            </w:r>
            <w:r w:rsidRPr="00B83D12">
              <w:rPr>
                <w:sz w:val="24"/>
                <w:szCs w:val="24"/>
              </w:rPr>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1.2.2.3</w:t>
            </w:r>
          </w:p>
        </w:tc>
        <w:tc>
          <w:tcPr>
            <w:tcW w:w="2839" w:type="dxa"/>
          </w:tcPr>
          <w:p w:rsidR="003965E8" w:rsidRPr="00B83D12" w:rsidRDefault="003965E8" w:rsidP="003965E8">
            <w:pPr>
              <w:rPr>
                <w:color w:val="000000" w:themeColor="text1"/>
              </w:rPr>
            </w:pPr>
            <w:r w:rsidRPr="00B83D12">
              <w:rPr>
                <w:color w:val="000000" w:themeColor="text1"/>
              </w:rPr>
              <w:t xml:space="preserve">Приобретение неисключительных прав на программное обеспечение </w:t>
            </w:r>
          </w:p>
        </w:tc>
        <w:tc>
          <w:tcPr>
            <w:tcW w:w="2644" w:type="dxa"/>
          </w:tcPr>
          <w:p w:rsidR="003965E8" w:rsidRPr="00B83D12" w:rsidRDefault="003965E8" w:rsidP="003965E8">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3965E8" w:rsidRPr="00B83D12" w:rsidRDefault="004425D1" w:rsidP="00B510D4">
            <w:pPr>
              <w:pStyle w:val="ConsPlusNormal"/>
              <w:jc w:val="center"/>
              <w:rPr>
                <w:sz w:val="24"/>
                <w:szCs w:val="24"/>
              </w:rPr>
            </w:pPr>
            <w:r w:rsidRPr="00B83D12">
              <w:rPr>
                <w:sz w:val="24"/>
                <w:szCs w:val="24"/>
              </w:rPr>
              <w:t>202</w:t>
            </w:r>
            <w:r>
              <w:rPr>
                <w:sz w:val="24"/>
                <w:szCs w:val="24"/>
              </w:rPr>
              <w:t>0</w:t>
            </w:r>
            <w:r w:rsidRPr="00B83D12">
              <w:rPr>
                <w:sz w:val="24"/>
                <w:szCs w:val="24"/>
              </w:rPr>
              <w:t xml:space="preserve"> – 202</w:t>
            </w:r>
            <w:r w:rsidR="00B510D4">
              <w:rPr>
                <w:sz w:val="24"/>
                <w:szCs w:val="24"/>
              </w:rPr>
              <w:t>3</w:t>
            </w:r>
          </w:p>
        </w:tc>
        <w:tc>
          <w:tcPr>
            <w:tcW w:w="2665" w:type="dxa"/>
          </w:tcPr>
          <w:p w:rsidR="003965E8" w:rsidRPr="00B83D12" w:rsidRDefault="003965E8" w:rsidP="003965E8">
            <w:pPr>
              <w:pStyle w:val="ConsPlusNormal"/>
              <w:rPr>
                <w:sz w:val="24"/>
                <w:szCs w:val="24"/>
              </w:rPr>
            </w:pPr>
            <w:r w:rsidRPr="00B83D12">
              <w:rPr>
                <w:sz w:val="24"/>
                <w:szCs w:val="24"/>
              </w:rPr>
              <w:t>Обеспечение законодательства о лицензировании системного программного обеспечения</w:t>
            </w:r>
          </w:p>
        </w:tc>
        <w:tc>
          <w:tcPr>
            <w:tcW w:w="2835" w:type="dxa"/>
          </w:tcPr>
          <w:p w:rsidR="003965E8" w:rsidRPr="00B83D12" w:rsidRDefault="003965E8" w:rsidP="003965E8">
            <w:pPr>
              <w:pStyle w:val="ConsPlusNormal"/>
              <w:rPr>
                <w:sz w:val="24"/>
                <w:szCs w:val="24"/>
              </w:rPr>
            </w:pPr>
            <w:r w:rsidRPr="00B83D12">
              <w:rPr>
                <w:sz w:val="24"/>
                <w:szCs w:val="24"/>
              </w:rPr>
              <w:t xml:space="preserve">Нарушение ряда нормативных правовых актов: Федерального закона от 04.05.2011 </w:t>
            </w:r>
            <w:r w:rsidRPr="00B83D12">
              <w:rPr>
                <w:sz w:val="24"/>
                <w:szCs w:val="24"/>
              </w:rPr>
              <w:br/>
              <w:t xml:space="preserve">№ 99-ФЗ «О лицензировании отдельных видов деятельности», части 4 Гражданского кодекса Российской Федерации </w:t>
            </w:r>
          </w:p>
        </w:tc>
        <w:tc>
          <w:tcPr>
            <w:tcW w:w="1939" w:type="dxa"/>
          </w:tcPr>
          <w:p w:rsidR="003965E8" w:rsidRPr="00B83D12" w:rsidRDefault="003965E8" w:rsidP="003965E8">
            <w:pPr>
              <w:pStyle w:val="ConsPlusNormal"/>
              <w:rPr>
                <w:sz w:val="24"/>
                <w:szCs w:val="24"/>
              </w:rPr>
            </w:pPr>
            <w:r w:rsidRPr="00B83D12">
              <w:rPr>
                <w:sz w:val="24"/>
                <w:szCs w:val="24"/>
              </w:rPr>
              <w:t>Пункты 10 и 1</w:t>
            </w:r>
            <w:r>
              <w:rPr>
                <w:sz w:val="24"/>
                <w:szCs w:val="24"/>
              </w:rPr>
              <w:t>3</w:t>
            </w:r>
            <w:r w:rsidRPr="00B83D12">
              <w:rPr>
                <w:sz w:val="24"/>
                <w:szCs w:val="24"/>
              </w:rPr>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t>1.2.2.4</w:t>
            </w:r>
          </w:p>
        </w:tc>
        <w:tc>
          <w:tcPr>
            <w:tcW w:w="2839" w:type="dxa"/>
          </w:tcPr>
          <w:p w:rsidR="003965E8" w:rsidRPr="00B83D12" w:rsidRDefault="003965E8" w:rsidP="003965E8">
            <w:pPr>
              <w:rPr>
                <w:color w:val="000000" w:themeColor="text1"/>
              </w:rPr>
            </w:pPr>
            <w:r w:rsidRPr="00B83D12">
              <w:rPr>
                <w:color w:val="000000" w:themeColor="text1"/>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2644" w:type="dxa"/>
          </w:tcPr>
          <w:p w:rsidR="003965E8" w:rsidRPr="00B83D12" w:rsidRDefault="003965E8" w:rsidP="003965E8">
            <w:pPr>
              <w:rPr>
                <w:color w:val="000000" w:themeColor="text1"/>
              </w:rPr>
            </w:pPr>
            <w:r w:rsidRPr="00B83D12">
              <w:rPr>
                <w:color w:val="000000" w:themeColor="text1"/>
              </w:rPr>
              <w:t xml:space="preserve">Комитет тарифов и цен правительства Еврейской автономной области, </w:t>
            </w:r>
          </w:p>
          <w:p w:rsidR="003965E8" w:rsidRPr="00B83D12" w:rsidRDefault="003965E8" w:rsidP="003965E8">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3965E8" w:rsidRPr="00B83D12" w:rsidRDefault="003965E8" w:rsidP="003965E8">
            <w:pPr>
              <w:pStyle w:val="ConsPlusNormal"/>
              <w:rPr>
                <w:sz w:val="24"/>
                <w:szCs w:val="24"/>
              </w:rPr>
            </w:pPr>
            <w:r w:rsidRPr="00B83D12">
              <w:rPr>
                <w:sz w:val="24"/>
                <w:szCs w:val="24"/>
              </w:rPr>
              <w:t>202</w:t>
            </w:r>
            <w:r>
              <w:rPr>
                <w:sz w:val="24"/>
                <w:szCs w:val="24"/>
              </w:rPr>
              <w:t>0</w:t>
            </w:r>
            <w:r w:rsidRPr="00B83D12">
              <w:rPr>
                <w:sz w:val="24"/>
                <w:szCs w:val="24"/>
              </w:rPr>
              <w:t xml:space="preserve"> – 2026</w:t>
            </w:r>
          </w:p>
        </w:tc>
        <w:tc>
          <w:tcPr>
            <w:tcW w:w="2665" w:type="dxa"/>
          </w:tcPr>
          <w:p w:rsidR="003965E8" w:rsidRPr="00B83D12" w:rsidRDefault="003965E8" w:rsidP="003965E8">
            <w:pPr>
              <w:pStyle w:val="ConsPlusNormal"/>
              <w:rPr>
                <w:sz w:val="24"/>
                <w:szCs w:val="24"/>
              </w:rPr>
            </w:pPr>
            <w:r w:rsidRPr="00B83D12">
              <w:rPr>
                <w:sz w:val="24"/>
                <w:szCs w:val="24"/>
              </w:rPr>
              <w:t>Обеспечение бесперебойной работы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2835" w:type="dxa"/>
          </w:tcPr>
          <w:p w:rsidR="003965E8" w:rsidRPr="00B83D12" w:rsidRDefault="003965E8" w:rsidP="003965E8">
            <w:pPr>
              <w:pStyle w:val="ConsPlusNormal"/>
              <w:rPr>
                <w:sz w:val="24"/>
                <w:szCs w:val="24"/>
              </w:rPr>
            </w:pPr>
            <w:r w:rsidRPr="00B83D12">
              <w:rPr>
                <w:sz w:val="24"/>
                <w:szCs w:val="24"/>
              </w:rPr>
              <w:t>Неисполнение функций уполномоченного органа по тарифному регулированию на территории Еврейской автономной области</w:t>
            </w:r>
          </w:p>
        </w:tc>
        <w:tc>
          <w:tcPr>
            <w:tcW w:w="1939" w:type="dxa"/>
          </w:tcPr>
          <w:p w:rsidR="003965E8" w:rsidRPr="00B83D12" w:rsidRDefault="003965E8" w:rsidP="003965E8">
            <w:pPr>
              <w:pStyle w:val="ConsPlusNormal"/>
              <w:rPr>
                <w:sz w:val="24"/>
                <w:szCs w:val="24"/>
              </w:rPr>
            </w:pPr>
            <w:r w:rsidRPr="00B83D12">
              <w:rPr>
                <w:sz w:val="24"/>
                <w:szCs w:val="24"/>
              </w:rPr>
              <w:t>Пункт 1</w:t>
            </w:r>
            <w:r>
              <w:rPr>
                <w:sz w:val="24"/>
                <w:szCs w:val="24"/>
              </w:rPr>
              <w:t>3</w:t>
            </w:r>
            <w:r w:rsidRPr="00B83D12">
              <w:rPr>
                <w:sz w:val="24"/>
                <w:szCs w:val="24"/>
              </w:rPr>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t>1.2.2.5</w:t>
            </w:r>
          </w:p>
        </w:tc>
        <w:tc>
          <w:tcPr>
            <w:tcW w:w="2839" w:type="dxa"/>
          </w:tcPr>
          <w:p w:rsidR="003965E8" w:rsidRPr="00B83D12" w:rsidRDefault="003965E8" w:rsidP="003965E8">
            <w:pPr>
              <w:rPr>
                <w:color w:val="000000" w:themeColor="text1"/>
              </w:rPr>
            </w:pPr>
            <w:r w:rsidRPr="00B83D12">
              <w:rPr>
                <w:color w:val="000000" w:themeColor="text1"/>
              </w:rPr>
              <w:t>Курсы образовательных услуг по администрированию корпоративной сети, информационной безопасности и т.д.</w:t>
            </w:r>
          </w:p>
        </w:tc>
        <w:tc>
          <w:tcPr>
            <w:tcW w:w="2644" w:type="dxa"/>
          </w:tcPr>
          <w:p w:rsidR="003965E8" w:rsidRPr="00B83D12" w:rsidRDefault="003965E8" w:rsidP="003965E8">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3965E8" w:rsidRPr="00B83D12" w:rsidRDefault="003965E8" w:rsidP="00BA4AE9">
            <w:pPr>
              <w:pStyle w:val="ConsPlusNormal"/>
              <w:rPr>
                <w:sz w:val="24"/>
                <w:szCs w:val="24"/>
              </w:rPr>
            </w:pPr>
            <w:r w:rsidRPr="00B83D12">
              <w:rPr>
                <w:sz w:val="24"/>
                <w:szCs w:val="24"/>
              </w:rPr>
              <w:t>202</w:t>
            </w:r>
            <w:r w:rsidR="00BA4AE9">
              <w:rPr>
                <w:sz w:val="24"/>
                <w:szCs w:val="24"/>
              </w:rPr>
              <w:t>4</w:t>
            </w:r>
            <w:r w:rsidRPr="00B83D12">
              <w:rPr>
                <w:sz w:val="24"/>
                <w:szCs w:val="24"/>
              </w:rPr>
              <w:t xml:space="preserve"> – 2026</w:t>
            </w:r>
          </w:p>
        </w:tc>
        <w:tc>
          <w:tcPr>
            <w:tcW w:w="2665" w:type="dxa"/>
          </w:tcPr>
          <w:p w:rsidR="003965E8" w:rsidRPr="00C42B38" w:rsidRDefault="003965E8" w:rsidP="003965E8">
            <w:pPr>
              <w:pStyle w:val="ConsPlusNormal"/>
              <w:rPr>
                <w:sz w:val="24"/>
                <w:szCs w:val="24"/>
              </w:rPr>
            </w:pPr>
            <w:r w:rsidRPr="00C42B38">
              <w:rPr>
                <w:sz w:val="24"/>
                <w:szCs w:val="24"/>
              </w:rPr>
              <w:t>Повышение профессионального уровня специалистов комитета информационных технологий и связи Еврейской автономной области:</w:t>
            </w:r>
          </w:p>
          <w:p w:rsidR="003965E8" w:rsidRPr="00C42B38" w:rsidRDefault="003965E8" w:rsidP="003965E8">
            <w:pPr>
              <w:pStyle w:val="ConsPlusNormal"/>
              <w:rPr>
                <w:sz w:val="24"/>
                <w:szCs w:val="24"/>
              </w:rPr>
            </w:pPr>
            <w:r w:rsidRPr="00C42B38">
              <w:rPr>
                <w:sz w:val="24"/>
                <w:szCs w:val="24"/>
              </w:rPr>
              <w:lastRenderedPageBreak/>
              <w:t xml:space="preserve">2024 год – </w:t>
            </w:r>
            <w:r>
              <w:rPr>
                <w:sz w:val="24"/>
                <w:szCs w:val="24"/>
              </w:rPr>
              <w:t>3</w:t>
            </w:r>
            <w:r w:rsidRPr="00C42B38">
              <w:rPr>
                <w:sz w:val="24"/>
                <w:szCs w:val="24"/>
              </w:rPr>
              <w:t xml:space="preserve"> человека;</w:t>
            </w:r>
          </w:p>
          <w:p w:rsidR="003965E8" w:rsidRPr="00C42B38" w:rsidRDefault="003965E8" w:rsidP="003965E8">
            <w:pPr>
              <w:pStyle w:val="ConsPlusNormal"/>
              <w:rPr>
                <w:sz w:val="24"/>
                <w:szCs w:val="24"/>
              </w:rPr>
            </w:pPr>
            <w:r w:rsidRPr="00C42B38">
              <w:rPr>
                <w:sz w:val="24"/>
                <w:szCs w:val="24"/>
              </w:rPr>
              <w:t xml:space="preserve">2025 год – </w:t>
            </w:r>
            <w:r>
              <w:rPr>
                <w:sz w:val="24"/>
                <w:szCs w:val="24"/>
              </w:rPr>
              <w:t>3</w:t>
            </w:r>
            <w:r w:rsidRPr="00C42B38">
              <w:rPr>
                <w:sz w:val="24"/>
                <w:szCs w:val="24"/>
              </w:rPr>
              <w:t xml:space="preserve"> человека;</w:t>
            </w:r>
          </w:p>
          <w:p w:rsidR="003965E8" w:rsidRPr="00C42B38" w:rsidRDefault="003965E8" w:rsidP="003965E8">
            <w:pPr>
              <w:pStyle w:val="ConsPlusNormal"/>
              <w:rPr>
                <w:sz w:val="24"/>
                <w:szCs w:val="24"/>
              </w:rPr>
            </w:pPr>
            <w:r w:rsidRPr="00C42B38">
              <w:rPr>
                <w:sz w:val="24"/>
                <w:szCs w:val="24"/>
              </w:rPr>
              <w:t xml:space="preserve">2026 год – </w:t>
            </w:r>
            <w:r>
              <w:rPr>
                <w:sz w:val="24"/>
                <w:szCs w:val="24"/>
              </w:rPr>
              <w:t>3</w:t>
            </w:r>
            <w:r w:rsidRPr="00C42B38">
              <w:rPr>
                <w:sz w:val="24"/>
                <w:szCs w:val="24"/>
              </w:rPr>
              <w:t xml:space="preserve"> человека</w:t>
            </w:r>
          </w:p>
        </w:tc>
        <w:tc>
          <w:tcPr>
            <w:tcW w:w="2835" w:type="dxa"/>
          </w:tcPr>
          <w:p w:rsidR="003965E8" w:rsidRPr="00C42B38" w:rsidRDefault="003965E8" w:rsidP="003965E8">
            <w:pPr>
              <w:pStyle w:val="ConsPlusNormal"/>
              <w:rPr>
                <w:sz w:val="24"/>
                <w:szCs w:val="24"/>
              </w:rPr>
            </w:pPr>
            <w:r w:rsidRPr="00C42B38">
              <w:rPr>
                <w:sz w:val="24"/>
                <w:szCs w:val="24"/>
              </w:rPr>
              <w:lastRenderedPageBreak/>
              <w:t xml:space="preserve">Низкий уровень квалификации сотрудников комитета информационных технологий и связи Еврейской автономной области повлечет низкое качество обслуживания </w:t>
            </w:r>
            <w:r w:rsidRPr="00C42B38">
              <w:rPr>
                <w:sz w:val="24"/>
                <w:szCs w:val="24"/>
              </w:rPr>
              <w:lastRenderedPageBreak/>
              <w:t>корпоративной сети и информационных систем</w:t>
            </w:r>
          </w:p>
        </w:tc>
        <w:tc>
          <w:tcPr>
            <w:tcW w:w="1939" w:type="dxa"/>
          </w:tcPr>
          <w:p w:rsidR="003965E8" w:rsidRPr="00B83D12" w:rsidRDefault="003965E8" w:rsidP="003965E8">
            <w:pPr>
              <w:pStyle w:val="ConsPlusNormal"/>
              <w:rPr>
                <w:sz w:val="24"/>
                <w:szCs w:val="24"/>
              </w:rPr>
            </w:pPr>
            <w:r>
              <w:rPr>
                <w:sz w:val="24"/>
                <w:szCs w:val="24"/>
              </w:rPr>
              <w:lastRenderedPageBreak/>
              <w:t>Пункты 9, 13, 15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1.2.2.6</w:t>
            </w:r>
          </w:p>
        </w:tc>
        <w:tc>
          <w:tcPr>
            <w:tcW w:w="2839" w:type="dxa"/>
          </w:tcPr>
          <w:p w:rsidR="003965E8" w:rsidRPr="00B83D12" w:rsidRDefault="003965E8" w:rsidP="003965E8">
            <w:pPr>
              <w:rPr>
                <w:color w:val="000000" w:themeColor="text1"/>
              </w:rPr>
            </w:pPr>
            <w:r w:rsidRPr="00B83D12">
              <w:rPr>
                <w:color w:val="000000" w:themeColor="text1"/>
              </w:rPr>
              <w:t xml:space="preserve">Оказание услуг по технико-информационной поддержке и обслуживанию Портала, продление регистрации доменных имен в зонах РФ и RU, оказание телекоммуникационных услуг, перевод </w:t>
            </w:r>
            <w:proofErr w:type="spellStart"/>
            <w:r w:rsidRPr="00B83D12">
              <w:rPr>
                <w:color w:val="000000" w:themeColor="text1"/>
              </w:rPr>
              <w:t>контента</w:t>
            </w:r>
            <w:proofErr w:type="spellEnd"/>
            <w:r w:rsidRPr="00B83D12">
              <w:rPr>
                <w:color w:val="000000" w:themeColor="text1"/>
              </w:rPr>
              <w:t xml:space="preserve"> на иные языки, продвижение Портала в сети Интернет</w:t>
            </w:r>
          </w:p>
        </w:tc>
        <w:tc>
          <w:tcPr>
            <w:tcW w:w="2644" w:type="dxa"/>
          </w:tcPr>
          <w:p w:rsidR="003965E8" w:rsidRPr="00B83D12" w:rsidRDefault="003965E8" w:rsidP="003965E8">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3965E8" w:rsidRPr="00B83D12" w:rsidRDefault="003965E8" w:rsidP="003965E8">
            <w:pPr>
              <w:pStyle w:val="ConsPlusNormal"/>
              <w:rPr>
                <w:sz w:val="24"/>
                <w:szCs w:val="24"/>
              </w:rPr>
            </w:pPr>
            <w:r w:rsidRPr="00B83D12">
              <w:rPr>
                <w:sz w:val="24"/>
                <w:szCs w:val="24"/>
              </w:rPr>
              <w:t>202</w:t>
            </w:r>
            <w:r>
              <w:rPr>
                <w:sz w:val="24"/>
                <w:szCs w:val="24"/>
              </w:rPr>
              <w:t>0</w:t>
            </w:r>
            <w:r w:rsidRPr="00B83D12">
              <w:rPr>
                <w:sz w:val="24"/>
                <w:szCs w:val="24"/>
              </w:rPr>
              <w:t xml:space="preserve"> – 2026</w:t>
            </w:r>
          </w:p>
        </w:tc>
        <w:tc>
          <w:tcPr>
            <w:tcW w:w="2665" w:type="dxa"/>
          </w:tcPr>
          <w:p w:rsidR="003965E8" w:rsidRPr="00B83D12" w:rsidRDefault="003965E8" w:rsidP="003965E8">
            <w:pPr>
              <w:pStyle w:val="ConsPlusNormal"/>
              <w:rPr>
                <w:sz w:val="24"/>
                <w:szCs w:val="24"/>
              </w:rPr>
            </w:pPr>
            <w:r w:rsidRPr="00B83D12">
              <w:rPr>
                <w:sz w:val="24"/>
                <w:szCs w:val="24"/>
              </w:rPr>
              <w:t>Обеспечение бесперебойной работы Портала, защита информации, размещенной на Портале, актуализация иноязычной информации, размещаемой на Портале органами государственной власти области (перевод)</w:t>
            </w:r>
          </w:p>
        </w:tc>
        <w:tc>
          <w:tcPr>
            <w:tcW w:w="2835" w:type="dxa"/>
          </w:tcPr>
          <w:p w:rsidR="003965E8" w:rsidRPr="00B83D12" w:rsidRDefault="003965E8" w:rsidP="003965E8">
            <w:pPr>
              <w:pStyle w:val="ConsPlusNormal"/>
              <w:rPr>
                <w:sz w:val="24"/>
                <w:szCs w:val="24"/>
              </w:rPr>
            </w:pPr>
            <w:r w:rsidRPr="00B83D12">
              <w:rPr>
                <w:sz w:val="24"/>
                <w:szCs w:val="24"/>
              </w:rPr>
              <w:t>Неисполнение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w:t>
            </w:r>
          </w:p>
        </w:tc>
        <w:tc>
          <w:tcPr>
            <w:tcW w:w="1939" w:type="dxa"/>
          </w:tcPr>
          <w:p w:rsidR="003965E8" w:rsidRPr="00B83D12" w:rsidRDefault="003965E8" w:rsidP="003965E8">
            <w:pPr>
              <w:pStyle w:val="ConsPlusNormal"/>
              <w:rPr>
                <w:sz w:val="24"/>
                <w:szCs w:val="24"/>
              </w:rPr>
            </w:pPr>
            <w:r w:rsidRPr="00B83D12">
              <w:rPr>
                <w:sz w:val="24"/>
                <w:szCs w:val="24"/>
              </w:rPr>
              <w:t>Пункт 1</w:t>
            </w:r>
            <w:r>
              <w:rPr>
                <w:sz w:val="24"/>
                <w:szCs w:val="24"/>
              </w:rPr>
              <w:t>3</w:t>
            </w:r>
            <w:r w:rsidRPr="00B83D12">
              <w:rPr>
                <w:sz w:val="24"/>
                <w:szCs w:val="24"/>
              </w:rPr>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t>1.2.2.7</w:t>
            </w:r>
          </w:p>
        </w:tc>
        <w:tc>
          <w:tcPr>
            <w:tcW w:w="2839" w:type="dxa"/>
          </w:tcPr>
          <w:p w:rsidR="003965E8" w:rsidRPr="00B83D12" w:rsidRDefault="003965E8" w:rsidP="003965E8">
            <w:pPr>
              <w:rPr>
                <w:color w:val="000000" w:themeColor="text1"/>
              </w:rPr>
            </w:pPr>
            <w:r w:rsidRPr="00B83D12">
              <w:rPr>
                <w:color w:val="000000" w:themeColor="text1"/>
              </w:rPr>
              <w:t>Оказание услуг по созданию квалифицированных сертификатов ключей проверки электронных подписей</w:t>
            </w:r>
          </w:p>
        </w:tc>
        <w:tc>
          <w:tcPr>
            <w:tcW w:w="2644" w:type="dxa"/>
          </w:tcPr>
          <w:p w:rsidR="003965E8" w:rsidRPr="00B83D12" w:rsidRDefault="003965E8" w:rsidP="003965E8">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3965E8" w:rsidRPr="00B83D12" w:rsidRDefault="003965E8" w:rsidP="003965E8">
            <w:pPr>
              <w:pStyle w:val="ConsPlusNormal"/>
              <w:rPr>
                <w:sz w:val="24"/>
                <w:szCs w:val="24"/>
              </w:rPr>
            </w:pPr>
            <w:r w:rsidRPr="00B83D12">
              <w:rPr>
                <w:sz w:val="24"/>
                <w:szCs w:val="24"/>
              </w:rPr>
              <w:t>202</w:t>
            </w:r>
            <w:r>
              <w:rPr>
                <w:sz w:val="24"/>
                <w:szCs w:val="24"/>
              </w:rPr>
              <w:t>0</w:t>
            </w:r>
            <w:r w:rsidRPr="00B83D12">
              <w:rPr>
                <w:sz w:val="24"/>
                <w:szCs w:val="24"/>
              </w:rPr>
              <w:t xml:space="preserve"> – 2026</w:t>
            </w:r>
          </w:p>
        </w:tc>
        <w:tc>
          <w:tcPr>
            <w:tcW w:w="2665" w:type="dxa"/>
          </w:tcPr>
          <w:p w:rsidR="003965E8" w:rsidRPr="00B83D12" w:rsidRDefault="003965E8" w:rsidP="003965E8">
            <w:pPr>
              <w:pStyle w:val="ConsPlusNormal"/>
              <w:rPr>
                <w:sz w:val="24"/>
                <w:szCs w:val="24"/>
              </w:rPr>
            </w:pPr>
            <w:r w:rsidRPr="00B83D12">
              <w:rPr>
                <w:sz w:val="24"/>
                <w:szCs w:val="24"/>
              </w:rPr>
              <w:t>Обеспечение возможности использования средств электронной подписи в областных государственных информационных системах при совершении юридически значимых действий между участниками электронного взаимодействия</w:t>
            </w:r>
          </w:p>
        </w:tc>
        <w:tc>
          <w:tcPr>
            <w:tcW w:w="2835" w:type="dxa"/>
          </w:tcPr>
          <w:p w:rsidR="003965E8" w:rsidRPr="00B83D12" w:rsidRDefault="003965E8" w:rsidP="00BA4AE9">
            <w:pPr>
              <w:pStyle w:val="ConsPlusNormal"/>
              <w:rPr>
                <w:sz w:val="24"/>
                <w:szCs w:val="24"/>
              </w:rPr>
            </w:pPr>
            <w:proofErr w:type="gramStart"/>
            <w:r w:rsidRPr="00B83D12">
              <w:rPr>
                <w:sz w:val="24"/>
                <w:szCs w:val="24"/>
              </w:rPr>
              <w:t xml:space="preserve">Неисполнение функций уполномоченного органа исполнительной власти области по организации использования средств электронной подписи в областных </w:t>
            </w:r>
            <w:proofErr w:type="spellStart"/>
            <w:r w:rsidRPr="00B83D12">
              <w:rPr>
                <w:sz w:val="24"/>
                <w:szCs w:val="24"/>
              </w:rPr>
              <w:t>государст</w:t>
            </w:r>
            <w:r>
              <w:rPr>
                <w:sz w:val="24"/>
                <w:szCs w:val="24"/>
              </w:rPr>
              <w:t>-</w:t>
            </w:r>
            <w:r w:rsidRPr="00B83D12">
              <w:rPr>
                <w:sz w:val="24"/>
                <w:szCs w:val="24"/>
              </w:rPr>
              <w:t>венных</w:t>
            </w:r>
            <w:proofErr w:type="spellEnd"/>
            <w:r w:rsidRPr="00B83D12">
              <w:rPr>
                <w:sz w:val="24"/>
                <w:szCs w:val="24"/>
              </w:rPr>
              <w:t xml:space="preserve"> информационных системах при совершении юридически значимых действий между </w:t>
            </w:r>
            <w:proofErr w:type="spellStart"/>
            <w:r w:rsidRPr="00B83D12">
              <w:rPr>
                <w:sz w:val="24"/>
                <w:szCs w:val="24"/>
              </w:rPr>
              <w:t>участ</w:t>
            </w:r>
            <w:r w:rsidR="009C2D77">
              <w:rPr>
                <w:sz w:val="24"/>
                <w:szCs w:val="24"/>
              </w:rPr>
              <w:t>-</w:t>
            </w:r>
            <w:r w:rsidRPr="00B83D12">
              <w:rPr>
                <w:sz w:val="24"/>
                <w:szCs w:val="24"/>
              </w:rPr>
              <w:t>никами</w:t>
            </w:r>
            <w:proofErr w:type="spellEnd"/>
            <w:r w:rsidRPr="00B83D12">
              <w:rPr>
                <w:sz w:val="24"/>
                <w:szCs w:val="24"/>
              </w:rPr>
              <w:t xml:space="preserve"> электронного взаимодействия во исполнение </w:t>
            </w:r>
            <w:proofErr w:type="spellStart"/>
            <w:r w:rsidRPr="00B83D12">
              <w:rPr>
                <w:sz w:val="24"/>
                <w:szCs w:val="24"/>
              </w:rPr>
              <w:t>постановле</w:t>
            </w:r>
            <w:r w:rsidR="00BA4AE9">
              <w:rPr>
                <w:sz w:val="24"/>
                <w:szCs w:val="24"/>
              </w:rPr>
              <w:t>-</w:t>
            </w:r>
            <w:r w:rsidRPr="00B83D12">
              <w:rPr>
                <w:sz w:val="24"/>
                <w:szCs w:val="24"/>
              </w:rPr>
              <w:lastRenderedPageBreak/>
              <w:t>ния</w:t>
            </w:r>
            <w:proofErr w:type="spellEnd"/>
            <w:r w:rsidRPr="00B83D12">
              <w:rPr>
                <w:sz w:val="24"/>
                <w:szCs w:val="24"/>
              </w:rPr>
              <w:t xml:space="preserve"> правительства Еврейской автономной области от 30.07.2013 </w:t>
            </w:r>
            <w:r w:rsidR="00BA4AE9">
              <w:rPr>
                <w:sz w:val="24"/>
                <w:szCs w:val="24"/>
              </w:rPr>
              <w:br/>
            </w:r>
            <w:r w:rsidRPr="00B83D12">
              <w:rPr>
                <w:sz w:val="24"/>
                <w:szCs w:val="24"/>
              </w:rPr>
              <w:t xml:space="preserve">№ 366-пп «Об </w:t>
            </w:r>
            <w:proofErr w:type="spellStart"/>
            <w:r w:rsidRPr="00B83D12">
              <w:rPr>
                <w:sz w:val="24"/>
                <w:szCs w:val="24"/>
              </w:rPr>
              <w:t>организа</w:t>
            </w:r>
            <w:r w:rsidR="00BA4AE9">
              <w:rPr>
                <w:sz w:val="24"/>
                <w:szCs w:val="24"/>
              </w:rPr>
              <w:t>-</w:t>
            </w:r>
            <w:r w:rsidRPr="00B83D12">
              <w:rPr>
                <w:sz w:val="24"/>
                <w:szCs w:val="24"/>
              </w:rPr>
              <w:t>ции</w:t>
            </w:r>
            <w:proofErr w:type="spellEnd"/>
            <w:r w:rsidRPr="00B83D12">
              <w:rPr>
                <w:sz w:val="24"/>
                <w:szCs w:val="24"/>
              </w:rPr>
              <w:t xml:space="preserve"> использования средств электронной подписи в областных государственных информационных системах» в соответствии с Федеральным законом от 06.04.2011 № 63-ФЗ «Об электронной подписи»</w:t>
            </w:r>
            <w:proofErr w:type="gramEnd"/>
          </w:p>
        </w:tc>
        <w:tc>
          <w:tcPr>
            <w:tcW w:w="1939" w:type="dxa"/>
          </w:tcPr>
          <w:p w:rsidR="003965E8" w:rsidRPr="00B83D12" w:rsidRDefault="003965E8" w:rsidP="003965E8">
            <w:pPr>
              <w:pStyle w:val="ConsPlusNormal"/>
              <w:rPr>
                <w:sz w:val="24"/>
                <w:szCs w:val="24"/>
              </w:rPr>
            </w:pPr>
            <w:r w:rsidRPr="00B83D12">
              <w:rPr>
                <w:sz w:val="24"/>
                <w:szCs w:val="24"/>
              </w:rPr>
              <w:lastRenderedPageBreak/>
              <w:t>Пункт 1</w:t>
            </w:r>
            <w:r>
              <w:rPr>
                <w:sz w:val="24"/>
                <w:szCs w:val="24"/>
              </w:rPr>
              <w:t>3</w:t>
            </w:r>
            <w:r w:rsidRPr="00B83D12">
              <w:rPr>
                <w:sz w:val="24"/>
                <w:szCs w:val="24"/>
              </w:rPr>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1.2.2.8</w:t>
            </w:r>
          </w:p>
        </w:tc>
        <w:tc>
          <w:tcPr>
            <w:tcW w:w="2839" w:type="dxa"/>
          </w:tcPr>
          <w:p w:rsidR="003965E8" w:rsidRPr="00B83D12" w:rsidRDefault="003965E8" w:rsidP="003965E8">
            <w:pPr>
              <w:rPr>
                <w:color w:val="000000" w:themeColor="text1"/>
              </w:rPr>
            </w:pPr>
            <w:r w:rsidRPr="00B83D12">
              <w:rPr>
                <w:color w:val="000000" w:themeColor="text1"/>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2644" w:type="dxa"/>
          </w:tcPr>
          <w:p w:rsidR="003965E8" w:rsidRPr="00B83D12" w:rsidRDefault="003965E8" w:rsidP="003965E8">
            <w:pPr>
              <w:rPr>
                <w:color w:val="000000" w:themeColor="text1"/>
              </w:rPr>
            </w:pPr>
            <w:r w:rsidRPr="00B83D12">
              <w:rPr>
                <w:color w:val="000000" w:themeColor="text1"/>
              </w:rPr>
              <w:t>Комитет информационных технологий и связи Еврейской автономной области</w:t>
            </w:r>
          </w:p>
        </w:tc>
        <w:tc>
          <w:tcPr>
            <w:tcW w:w="794" w:type="dxa"/>
          </w:tcPr>
          <w:p w:rsidR="003965E8" w:rsidRPr="00B83D12" w:rsidRDefault="003965E8" w:rsidP="003965E8">
            <w:pPr>
              <w:pStyle w:val="ConsPlusNormal"/>
              <w:rPr>
                <w:sz w:val="24"/>
                <w:szCs w:val="24"/>
              </w:rPr>
            </w:pPr>
            <w:r w:rsidRPr="00B83D12">
              <w:rPr>
                <w:sz w:val="24"/>
                <w:szCs w:val="24"/>
              </w:rPr>
              <w:t>202</w:t>
            </w:r>
            <w:r>
              <w:rPr>
                <w:sz w:val="24"/>
                <w:szCs w:val="24"/>
              </w:rPr>
              <w:t>0</w:t>
            </w:r>
            <w:r w:rsidRPr="00B83D12">
              <w:rPr>
                <w:sz w:val="24"/>
                <w:szCs w:val="24"/>
              </w:rPr>
              <w:t xml:space="preserve"> – 2026</w:t>
            </w:r>
          </w:p>
        </w:tc>
        <w:tc>
          <w:tcPr>
            <w:tcW w:w="2665" w:type="dxa"/>
          </w:tcPr>
          <w:p w:rsidR="003965E8" w:rsidRPr="00B83D12" w:rsidRDefault="003965E8" w:rsidP="003965E8">
            <w:pPr>
              <w:pStyle w:val="ConsPlusNormal"/>
              <w:rPr>
                <w:sz w:val="24"/>
                <w:szCs w:val="24"/>
              </w:rPr>
            </w:pPr>
            <w:r w:rsidRPr="00B83D12">
              <w:rPr>
                <w:sz w:val="24"/>
                <w:szCs w:val="24"/>
              </w:rPr>
              <w:t>Обеспечение стабильной и бесперебойной работы корпоративной сети, автоматизированных рабочих мест, подключенных к корпоративной сети</w:t>
            </w:r>
          </w:p>
        </w:tc>
        <w:tc>
          <w:tcPr>
            <w:tcW w:w="2835" w:type="dxa"/>
          </w:tcPr>
          <w:p w:rsidR="003965E8" w:rsidRPr="00B83D12" w:rsidRDefault="003965E8" w:rsidP="003965E8">
            <w:pPr>
              <w:pStyle w:val="ConsPlusNormal"/>
              <w:rPr>
                <w:sz w:val="24"/>
                <w:szCs w:val="24"/>
              </w:rPr>
            </w:pPr>
            <w:r w:rsidRPr="00B83D12">
              <w:rPr>
                <w:sz w:val="24"/>
                <w:szCs w:val="24"/>
              </w:rPr>
              <w:t>Неисполнение основных функций органами исполнительной власти Еврейской автономной области в связи с невозможностью использования информационных систем, включенных в корпоративную сеть</w:t>
            </w:r>
          </w:p>
        </w:tc>
        <w:tc>
          <w:tcPr>
            <w:tcW w:w="1939" w:type="dxa"/>
          </w:tcPr>
          <w:p w:rsidR="003965E8" w:rsidRPr="00B83D12" w:rsidRDefault="003965E8" w:rsidP="003965E8">
            <w:pPr>
              <w:pStyle w:val="ConsPlusNormal"/>
              <w:rPr>
                <w:sz w:val="24"/>
                <w:szCs w:val="24"/>
              </w:rPr>
            </w:pPr>
            <w:r w:rsidRPr="00B83D12">
              <w:rPr>
                <w:sz w:val="24"/>
                <w:szCs w:val="24"/>
              </w:rPr>
              <w:t>Пункт 1</w:t>
            </w:r>
            <w:r>
              <w:rPr>
                <w:sz w:val="24"/>
                <w:szCs w:val="24"/>
              </w:rPr>
              <w:t>3</w:t>
            </w:r>
            <w:r w:rsidRPr="00B83D12">
              <w:rPr>
                <w:sz w:val="24"/>
                <w:szCs w:val="24"/>
              </w:rPr>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t>1.2.2.9</w:t>
            </w:r>
          </w:p>
        </w:tc>
        <w:tc>
          <w:tcPr>
            <w:tcW w:w="2839" w:type="dxa"/>
          </w:tcPr>
          <w:p w:rsidR="003965E8" w:rsidRPr="00B83D12" w:rsidRDefault="003965E8" w:rsidP="003965E8">
            <w:pPr>
              <w:rPr>
                <w:color w:val="000000" w:themeColor="text1"/>
              </w:rPr>
            </w:pPr>
            <w:r w:rsidRPr="00B83D12">
              <w:rPr>
                <w:color w:val="000000" w:themeColor="text1"/>
              </w:rPr>
              <w:t xml:space="preserve">Техническое сопровождение региональной информационной системы для организации </w:t>
            </w:r>
            <w:r w:rsidRPr="00B83D12">
              <w:rPr>
                <w:color w:val="000000" w:themeColor="text1"/>
              </w:rPr>
              <w:lastRenderedPageBreak/>
              <w:t>и проведения государственной экспертизы проектной документации и  (или) результатов инженерных изысканий</w:t>
            </w:r>
          </w:p>
        </w:tc>
        <w:tc>
          <w:tcPr>
            <w:tcW w:w="2644" w:type="dxa"/>
          </w:tcPr>
          <w:p w:rsidR="003965E8" w:rsidRPr="00B83D12" w:rsidRDefault="003965E8" w:rsidP="003965E8">
            <w:pPr>
              <w:rPr>
                <w:color w:val="000000" w:themeColor="text1"/>
              </w:rPr>
            </w:pPr>
            <w:r w:rsidRPr="00B83D12">
              <w:rPr>
                <w:color w:val="000000" w:themeColor="text1"/>
              </w:rPr>
              <w:lastRenderedPageBreak/>
              <w:t>Управление государственного строительного надзора и экспертизы Еврейской автономной области;</w:t>
            </w:r>
          </w:p>
        </w:tc>
        <w:tc>
          <w:tcPr>
            <w:tcW w:w="794" w:type="dxa"/>
          </w:tcPr>
          <w:p w:rsidR="003965E8" w:rsidRPr="00B83D12" w:rsidRDefault="003965E8" w:rsidP="00B93429">
            <w:pPr>
              <w:pStyle w:val="ConsPlusNormal"/>
              <w:rPr>
                <w:sz w:val="24"/>
                <w:szCs w:val="24"/>
              </w:rPr>
            </w:pPr>
            <w:r w:rsidRPr="00B83D12">
              <w:rPr>
                <w:sz w:val="24"/>
                <w:szCs w:val="24"/>
              </w:rPr>
              <w:t>202</w:t>
            </w:r>
            <w:r w:rsidR="00B93429">
              <w:rPr>
                <w:sz w:val="24"/>
                <w:szCs w:val="24"/>
              </w:rPr>
              <w:t>4</w:t>
            </w:r>
            <w:r w:rsidRPr="00B83D12">
              <w:rPr>
                <w:sz w:val="24"/>
                <w:szCs w:val="24"/>
              </w:rPr>
              <w:t xml:space="preserve"> – 2026</w:t>
            </w:r>
          </w:p>
        </w:tc>
        <w:tc>
          <w:tcPr>
            <w:tcW w:w="2665" w:type="dxa"/>
          </w:tcPr>
          <w:p w:rsidR="003965E8" w:rsidRPr="00B83D12" w:rsidRDefault="003965E8" w:rsidP="003965E8">
            <w:pPr>
              <w:pStyle w:val="ConsPlusNormal"/>
              <w:rPr>
                <w:sz w:val="24"/>
                <w:szCs w:val="24"/>
              </w:rPr>
            </w:pPr>
            <w:r w:rsidRPr="00B83D12">
              <w:rPr>
                <w:sz w:val="24"/>
                <w:szCs w:val="24"/>
              </w:rPr>
              <w:t xml:space="preserve">Обеспечение бесперебойной работы аппаратно-программного комплекса </w:t>
            </w:r>
            <w:r w:rsidRPr="00B83D12">
              <w:rPr>
                <w:color w:val="000000" w:themeColor="text1"/>
                <w:sz w:val="24"/>
                <w:szCs w:val="24"/>
              </w:rPr>
              <w:lastRenderedPageBreak/>
              <w:t>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835" w:type="dxa"/>
          </w:tcPr>
          <w:p w:rsidR="003965E8" w:rsidRPr="00B83D12" w:rsidRDefault="003965E8" w:rsidP="003965E8">
            <w:r w:rsidRPr="00B83D12">
              <w:lastRenderedPageBreak/>
              <w:t>Нарушение производственного процесса, невозможность осуществления возложенных функций</w:t>
            </w:r>
          </w:p>
        </w:tc>
        <w:tc>
          <w:tcPr>
            <w:tcW w:w="1939" w:type="dxa"/>
          </w:tcPr>
          <w:p w:rsidR="003965E8" w:rsidRPr="00B83D12" w:rsidRDefault="003965E8" w:rsidP="003965E8">
            <w:pPr>
              <w:pStyle w:val="ConsPlusNormal"/>
              <w:rPr>
                <w:sz w:val="24"/>
                <w:szCs w:val="24"/>
              </w:rPr>
            </w:pPr>
            <w:r w:rsidRPr="00B83D12">
              <w:rPr>
                <w:sz w:val="24"/>
                <w:szCs w:val="24"/>
              </w:rPr>
              <w:t>Пункт 1</w:t>
            </w:r>
            <w:r>
              <w:rPr>
                <w:sz w:val="24"/>
                <w:szCs w:val="24"/>
              </w:rPr>
              <w:t>3</w:t>
            </w:r>
            <w:r w:rsidRPr="00B83D12">
              <w:rPr>
                <w:sz w:val="24"/>
                <w:szCs w:val="24"/>
              </w:rPr>
              <w:t xml:space="preserve"> таблицы 1</w:t>
            </w:r>
          </w:p>
        </w:tc>
      </w:tr>
      <w:tr w:rsidR="003965E8" w:rsidRPr="00B83D12" w:rsidTr="003965E8">
        <w:tc>
          <w:tcPr>
            <w:tcW w:w="904" w:type="dxa"/>
          </w:tcPr>
          <w:p w:rsidR="003965E8" w:rsidRPr="00B83D12" w:rsidRDefault="003965E8" w:rsidP="003965E8">
            <w:pPr>
              <w:rPr>
                <w:color w:val="000000" w:themeColor="text1"/>
              </w:rPr>
            </w:pPr>
            <w:r w:rsidRPr="00B83D12">
              <w:rPr>
                <w:color w:val="000000" w:themeColor="text1"/>
              </w:rPr>
              <w:lastRenderedPageBreak/>
              <w:t>1.2.2.10</w:t>
            </w:r>
          </w:p>
        </w:tc>
        <w:tc>
          <w:tcPr>
            <w:tcW w:w="2839" w:type="dxa"/>
          </w:tcPr>
          <w:p w:rsidR="003965E8" w:rsidRPr="00B83D12" w:rsidRDefault="003965E8" w:rsidP="003965E8">
            <w:pPr>
              <w:rPr>
                <w:color w:val="000000" w:themeColor="text1"/>
              </w:rPr>
            </w:pPr>
            <w:r w:rsidRPr="00B83D12">
              <w:rPr>
                <w:color w:val="000000" w:themeColor="text1"/>
              </w:rPr>
              <w:t xml:space="preserve">Техническое сопровождение и модернизация аппаратно-программного комплекса автоматизированной информационной системе учета контингента </w:t>
            </w:r>
            <w:proofErr w:type="gramStart"/>
            <w:r w:rsidRPr="00B83D12">
              <w:rPr>
                <w:color w:val="000000" w:themeColor="text1"/>
              </w:rPr>
              <w:t>обучающихся</w:t>
            </w:r>
            <w:proofErr w:type="gramEnd"/>
            <w:r w:rsidRPr="00B83D12">
              <w:rPr>
                <w:color w:val="000000" w:themeColor="text1"/>
              </w:rPr>
              <w:t xml:space="preserve"> по основным образовательным программам и дополнительным общеобразовательным программам на территории  Еврейской автономной области </w:t>
            </w:r>
          </w:p>
        </w:tc>
        <w:tc>
          <w:tcPr>
            <w:tcW w:w="2644" w:type="dxa"/>
          </w:tcPr>
          <w:p w:rsidR="003965E8" w:rsidRPr="00B83D12" w:rsidRDefault="003965E8" w:rsidP="003965E8">
            <w:pPr>
              <w:rPr>
                <w:color w:val="000000" w:themeColor="text1"/>
              </w:rPr>
            </w:pPr>
            <w:r w:rsidRPr="00B83D12">
              <w:rPr>
                <w:color w:val="000000" w:themeColor="text1"/>
              </w:rPr>
              <w:t>Комитет образования Еврейской автономной области</w:t>
            </w:r>
          </w:p>
        </w:tc>
        <w:tc>
          <w:tcPr>
            <w:tcW w:w="794" w:type="dxa"/>
          </w:tcPr>
          <w:p w:rsidR="003965E8" w:rsidRPr="00B83D12" w:rsidRDefault="003965E8" w:rsidP="00B93429">
            <w:pPr>
              <w:pStyle w:val="ConsPlusNormal"/>
              <w:rPr>
                <w:sz w:val="24"/>
                <w:szCs w:val="24"/>
              </w:rPr>
            </w:pPr>
            <w:r w:rsidRPr="00B83D12">
              <w:rPr>
                <w:sz w:val="24"/>
                <w:szCs w:val="24"/>
              </w:rPr>
              <w:t>202</w:t>
            </w:r>
            <w:r w:rsidR="00B93429">
              <w:rPr>
                <w:sz w:val="24"/>
                <w:szCs w:val="24"/>
              </w:rPr>
              <w:t>4</w:t>
            </w:r>
            <w:r w:rsidRPr="00B83D12">
              <w:rPr>
                <w:sz w:val="24"/>
                <w:szCs w:val="24"/>
              </w:rPr>
              <w:t xml:space="preserve"> – 2026</w:t>
            </w:r>
          </w:p>
        </w:tc>
        <w:tc>
          <w:tcPr>
            <w:tcW w:w="2665" w:type="dxa"/>
          </w:tcPr>
          <w:p w:rsidR="003965E8" w:rsidRPr="00B83D12" w:rsidRDefault="003965E8" w:rsidP="003965E8">
            <w:pPr>
              <w:pStyle w:val="ConsPlusNormal"/>
              <w:rPr>
                <w:sz w:val="24"/>
                <w:szCs w:val="24"/>
              </w:rPr>
            </w:pPr>
            <w:r w:rsidRPr="00B83D12">
              <w:rPr>
                <w:sz w:val="24"/>
                <w:szCs w:val="24"/>
              </w:rPr>
              <w:t xml:space="preserve">Обеспечение бесперебойной работы </w:t>
            </w:r>
            <w:proofErr w:type="spellStart"/>
            <w:r w:rsidRPr="00B83D12">
              <w:rPr>
                <w:sz w:val="24"/>
                <w:szCs w:val="24"/>
              </w:rPr>
              <w:t>аппаратно-програм</w:t>
            </w:r>
            <w:r w:rsidR="00B978DE">
              <w:rPr>
                <w:sz w:val="24"/>
                <w:szCs w:val="24"/>
              </w:rPr>
              <w:t>-</w:t>
            </w:r>
            <w:r w:rsidRPr="00B83D12">
              <w:rPr>
                <w:sz w:val="24"/>
                <w:szCs w:val="24"/>
              </w:rPr>
              <w:t>много</w:t>
            </w:r>
            <w:proofErr w:type="spellEnd"/>
            <w:r w:rsidRPr="00B83D12">
              <w:rPr>
                <w:sz w:val="24"/>
                <w:szCs w:val="24"/>
              </w:rPr>
              <w:t xml:space="preserve"> комплекса автоматизированной информационной системы </w:t>
            </w:r>
            <w:r w:rsidRPr="00B83D12">
              <w:rPr>
                <w:color w:val="000000" w:themeColor="text1"/>
                <w:sz w:val="24"/>
                <w:szCs w:val="24"/>
              </w:rPr>
              <w:t xml:space="preserve">учета </w:t>
            </w:r>
            <w:proofErr w:type="spellStart"/>
            <w:r w:rsidRPr="00B83D12">
              <w:rPr>
                <w:color w:val="000000" w:themeColor="text1"/>
                <w:sz w:val="24"/>
                <w:szCs w:val="24"/>
              </w:rPr>
              <w:t>контин</w:t>
            </w:r>
            <w:r w:rsidR="00B978DE">
              <w:rPr>
                <w:color w:val="000000" w:themeColor="text1"/>
                <w:sz w:val="24"/>
                <w:szCs w:val="24"/>
              </w:rPr>
              <w:t>-</w:t>
            </w:r>
            <w:r w:rsidRPr="00B83D12">
              <w:rPr>
                <w:color w:val="000000" w:themeColor="text1"/>
                <w:sz w:val="24"/>
                <w:szCs w:val="24"/>
              </w:rPr>
              <w:t>гента</w:t>
            </w:r>
            <w:proofErr w:type="spellEnd"/>
            <w:r w:rsidRPr="00B83D12">
              <w:rPr>
                <w:color w:val="000000" w:themeColor="text1"/>
                <w:sz w:val="24"/>
                <w:szCs w:val="24"/>
              </w:rPr>
              <w:t xml:space="preserve"> </w:t>
            </w:r>
            <w:proofErr w:type="gramStart"/>
            <w:r w:rsidRPr="00B83D12">
              <w:rPr>
                <w:color w:val="000000" w:themeColor="text1"/>
                <w:sz w:val="24"/>
                <w:szCs w:val="24"/>
              </w:rPr>
              <w:t>обучающихся</w:t>
            </w:r>
            <w:proofErr w:type="gramEnd"/>
            <w:r w:rsidRPr="00B83D12">
              <w:rPr>
                <w:color w:val="000000" w:themeColor="text1"/>
                <w:sz w:val="24"/>
                <w:szCs w:val="24"/>
              </w:rPr>
              <w:t xml:space="preserve"> по основным образовательным программам и дополнительным общеобразовательным программам на территории  Еврейской автономной области</w:t>
            </w:r>
          </w:p>
        </w:tc>
        <w:tc>
          <w:tcPr>
            <w:tcW w:w="2835" w:type="dxa"/>
          </w:tcPr>
          <w:p w:rsidR="003965E8" w:rsidRPr="00B83D12" w:rsidRDefault="003965E8" w:rsidP="003965E8">
            <w:r w:rsidRPr="00B83D12">
              <w:t>Нарушение производственного процесса, невозможность осуществления возложенных функций</w:t>
            </w:r>
          </w:p>
        </w:tc>
        <w:tc>
          <w:tcPr>
            <w:tcW w:w="1939" w:type="dxa"/>
          </w:tcPr>
          <w:p w:rsidR="003965E8" w:rsidRPr="00B83D12" w:rsidRDefault="003965E8" w:rsidP="003965E8">
            <w:pPr>
              <w:pStyle w:val="ConsPlusNormal"/>
              <w:rPr>
                <w:sz w:val="24"/>
                <w:szCs w:val="24"/>
              </w:rPr>
            </w:pPr>
            <w:r w:rsidRPr="00B83D12">
              <w:rPr>
                <w:sz w:val="24"/>
                <w:szCs w:val="24"/>
              </w:rPr>
              <w:t>Пункт 1</w:t>
            </w:r>
            <w:r>
              <w:rPr>
                <w:sz w:val="24"/>
                <w:szCs w:val="24"/>
              </w:rPr>
              <w:t>3</w:t>
            </w:r>
            <w:r w:rsidRPr="00B83D12">
              <w:rPr>
                <w:sz w:val="24"/>
                <w:szCs w:val="24"/>
              </w:rPr>
              <w:t xml:space="preserve"> таблицы 1</w:t>
            </w:r>
            <w:r w:rsidR="000703B2">
              <w:rPr>
                <w:sz w:val="24"/>
                <w:szCs w:val="24"/>
              </w:rPr>
              <w:t>».</w:t>
            </w:r>
          </w:p>
        </w:tc>
      </w:tr>
    </w:tbl>
    <w:p w:rsidR="003965E8" w:rsidRPr="00B2099E" w:rsidRDefault="00B2099E" w:rsidP="00B2099E">
      <w:pPr>
        <w:ind w:firstLine="709"/>
        <w:rPr>
          <w:sz w:val="28"/>
          <w:szCs w:val="28"/>
        </w:rPr>
        <w:sectPr w:rsidR="003965E8" w:rsidRPr="00B2099E" w:rsidSect="00C9030B">
          <w:type w:val="continuous"/>
          <w:pgSz w:w="16840" w:h="11907" w:orient="landscape" w:code="9"/>
          <w:pgMar w:top="1701" w:right="1134" w:bottom="851" w:left="1134" w:header="567" w:footer="567" w:gutter="0"/>
          <w:cols w:space="720"/>
        </w:sectPr>
      </w:pPr>
      <w:r w:rsidRPr="00B2099E">
        <w:rPr>
          <w:sz w:val="28"/>
          <w:szCs w:val="28"/>
        </w:rPr>
        <w:t>1.3. Раздел 9 «Ресурсное обеспечение реализации государственной программы» изложить в следующей редакции:</w:t>
      </w:r>
    </w:p>
    <w:p w:rsidR="00FB1B7E" w:rsidRDefault="00B2099E" w:rsidP="0023565A">
      <w:pPr>
        <w:pStyle w:val="ConsPlusTitle"/>
        <w:jc w:val="center"/>
        <w:outlineLvl w:val="1"/>
      </w:pPr>
      <w:bookmarkStart w:id="1" w:name="P939"/>
      <w:bookmarkEnd w:id="1"/>
      <w:r>
        <w:lastRenderedPageBreak/>
        <w:t>«</w:t>
      </w:r>
      <w:r w:rsidR="00FB1B7E">
        <w:t>9. Ресурсное обеспечение реализации государственной</w:t>
      </w:r>
      <w:r w:rsidR="0023565A">
        <w:t xml:space="preserve"> </w:t>
      </w:r>
      <w:r w:rsidR="00FB1B7E">
        <w:t>программы</w:t>
      </w:r>
    </w:p>
    <w:p w:rsidR="00FB1B7E" w:rsidRDefault="00FB1B7E">
      <w:pPr>
        <w:pStyle w:val="ConsPlusNormal"/>
        <w:jc w:val="both"/>
      </w:pPr>
    </w:p>
    <w:p w:rsidR="00FB1B7E" w:rsidRDefault="00FB1B7E">
      <w:pPr>
        <w:pStyle w:val="ConsPlusNormal"/>
        <w:jc w:val="right"/>
        <w:outlineLvl w:val="2"/>
      </w:pPr>
      <w:r>
        <w:t>Таблица 3</w:t>
      </w:r>
    </w:p>
    <w:p w:rsidR="00FB1B7E" w:rsidRDefault="00FB1B7E">
      <w:pPr>
        <w:pStyle w:val="ConsPlusNormal"/>
        <w:jc w:val="both"/>
      </w:pPr>
    </w:p>
    <w:p w:rsidR="00FB1B7E" w:rsidRDefault="00FB1B7E">
      <w:pPr>
        <w:pStyle w:val="ConsPlusTitle"/>
        <w:jc w:val="center"/>
      </w:pPr>
      <w:r>
        <w:t>Ресурсное обеспечение реализации государственной программы</w:t>
      </w:r>
    </w:p>
    <w:p w:rsidR="00FB1B7E" w:rsidRDefault="00FB1B7E">
      <w:pPr>
        <w:pStyle w:val="ConsPlusTitle"/>
        <w:jc w:val="center"/>
      </w:pPr>
      <w:r>
        <w:t xml:space="preserve">Еврейской автономной области за счет средств </w:t>
      </w:r>
      <w:proofErr w:type="gramStart"/>
      <w:r>
        <w:t>областного</w:t>
      </w:r>
      <w:proofErr w:type="gramEnd"/>
    </w:p>
    <w:p w:rsidR="00FB1B7E" w:rsidRDefault="00FB1B7E">
      <w:pPr>
        <w:pStyle w:val="ConsPlusTitle"/>
        <w:jc w:val="center"/>
      </w:pPr>
      <w:r>
        <w:t xml:space="preserve">бюджета </w:t>
      </w:r>
      <w:r w:rsidR="001B2860">
        <w:t>«</w:t>
      </w:r>
      <w:r>
        <w:t>Развитие информационного общества и формирование</w:t>
      </w:r>
    </w:p>
    <w:p w:rsidR="00FB1B7E" w:rsidRDefault="00FB1B7E">
      <w:pPr>
        <w:pStyle w:val="ConsPlusTitle"/>
        <w:jc w:val="center"/>
      </w:pPr>
      <w:proofErr w:type="gramStart"/>
      <w:r>
        <w:t>электронного</w:t>
      </w:r>
      <w:proofErr w:type="gramEnd"/>
      <w:r>
        <w:t xml:space="preserve"> правительства в Еврейской автономной области</w:t>
      </w:r>
      <w:r w:rsidR="001B2860">
        <w:t>»</w:t>
      </w:r>
    </w:p>
    <w:p w:rsidR="00FB1B7E" w:rsidRDefault="00FB1B7E">
      <w:pPr>
        <w:pStyle w:val="ConsPlusNormal"/>
        <w:jc w:val="both"/>
      </w:pPr>
    </w:p>
    <w:tbl>
      <w:tblPr>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557"/>
        <w:gridCol w:w="2244"/>
        <w:gridCol w:w="2105"/>
        <w:gridCol w:w="842"/>
        <w:gridCol w:w="702"/>
        <w:gridCol w:w="749"/>
        <w:gridCol w:w="1080"/>
        <w:gridCol w:w="981"/>
        <w:gridCol w:w="980"/>
        <w:gridCol w:w="981"/>
        <w:gridCol w:w="981"/>
        <w:gridCol w:w="982"/>
        <w:gridCol w:w="981"/>
        <w:gridCol w:w="969"/>
      </w:tblGrid>
      <w:tr w:rsidR="00316A50" w:rsidRPr="004C2F0F" w:rsidTr="008455EE">
        <w:trPr>
          <w:trHeight w:val="333"/>
          <w:tblHeader/>
        </w:trPr>
        <w:tc>
          <w:tcPr>
            <w:tcW w:w="557" w:type="dxa"/>
            <w:vMerge w:val="restart"/>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 xml:space="preserve">№ </w:t>
            </w:r>
            <w:proofErr w:type="spellStart"/>
            <w:proofErr w:type="gramStart"/>
            <w:r w:rsidRPr="004C2F0F">
              <w:rPr>
                <w:color w:val="000000" w:themeColor="text1"/>
                <w:sz w:val="20"/>
                <w:szCs w:val="20"/>
              </w:rPr>
              <w:t>п</w:t>
            </w:r>
            <w:proofErr w:type="spellEnd"/>
            <w:proofErr w:type="gramEnd"/>
            <w:r w:rsidRPr="004C2F0F">
              <w:rPr>
                <w:color w:val="000000" w:themeColor="text1"/>
                <w:sz w:val="20"/>
                <w:szCs w:val="20"/>
              </w:rPr>
              <w:t>/</w:t>
            </w:r>
            <w:proofErr w:type="spellStart"/>
            <w:r w:rsidRPr="004C2F0F">
              <w:rPr>
                <w:color w:val="000000" w:themeColor="text1"/>
                <w:sz w:val="20"/>
                <w:szCs w:val="20"/>
              </w:rPr>
              <w:t>п</w:t>
            </w:r>
            <w:proofErr w:type="spellEnd"/>
          </w:p>
        </w:tc>
        <w:tc>
          <w:tcPr>
            <w:tcW w:w="2244" w:type="dxa"/>
            <w:vMerge w:val="restart"/>
            <w:hideMark/>
          </w:tcPr>
          <w:p w:rsidR="00316A50" w:rsidRPr="004C2F0F" w:rsidRDefault="00316A50" w:rsidP="00692DB7">
            <w:pPr>
              <w:jc w:val="center"/>
              <w:rPr>
                <w:color w:val="000000" w:themeColor="text1"/>
                <w:sz w:val="20"/>
                <w:szCs w:val="20"/>
              </w:rPr>
            </w:pPr>
            <w:r w:rsidRPr="004C2F0F">
              <w:rPr>
                <w:color w:val="000000" w:themeColor="text1"/>
                <w:sz w:val="20"/>
                <w:szCs w:val="20"/>
              </w:rPr>
              <w:t>Наименование государственной программы, подпрограммы, основного мероприятия, мероприятия</w:t>
            </w:r>
          </w:p>
        </w:tc>
        <w:tc>
          <w:tcPr>
            <w:tcW w:w="2105" w:type="dxa"/>
            <w:vMerge w:val="restart"/>
            <w:hideMark/>
          </w:tcPr>
          <w:p w:rsidR="00316A50" w:rsidRPr="004C2F0F" w:rsidRDefault="00316A50" w:rsidP="00692DB7">
            <w:pPr>
              <w:jc w:val="center"/>
              <w:rPr>
                <w:color w:val="000000" w:themeColor="text1"/>
                <w:sz w:val="20"/>
                <w:szCs w:val="20"/>
              </w:rPr>
            </w:pPr>
            <w:r w:rsidRPr="004C2F0F">
              <w:rPr>
                <w:color w:val="000000" w:themeColor="text1"/>
                <w:sz w:val="20"/>
                <w:szCs w:val="20"/>
              </w:rPr>
              <w:t>Ответственный исполнитель, соисполнители, участники</w:t>
            </w:r>
          </w:p>
        </w:tc>
        <w:tc>
          <w:tcPr>
            <w:tcW w:w="2293" w:type="dxa"/>
            <w:gridSpan w:val="3"/>
            <w:hideMark/>
          </w:tcPr>
          <w:p w:rsidR="00316A50" w:rsidRPr="004C2F0F" w:rsidRDefault="00316A50" w:rsidP="00692DB7">
            <w:pPr>
              <w:jc w:val="center"/>
              <w:rPr>
                <w:color w:val="000000" w:themeColor="text1"/>
                <w:sz w:val="20"/>
                <w:szCs w:val="20"/>
              </w:rPr>
            </w:pPr>
            <w:r w:rsidRPr="004C2F0F">
              <w:rPr>
                <w:color w:val="000000" w:themeColor="text1"/>
                <w:sz w:val="20"/>
                <w:szCs w:val="20"/>
              </w:rPr>
              <w:t>Код бюджетной классификации</w:t>
            </w:r>
          </w:p>
        </w:tc>
        <w:tc>
          <w:tcPr>
            <w:tcW w:w="7935" w:type="dxa"/>
            <w:gridSpan w:val="8"/>
            <w:hideMark/>
          </w:tcPr>
          <w:p w:rsidR="00316A50" w:rsidRPr="004C2F0F" w:rsidRDefault="00316A50" w:rsidP="00692DB7">
            <w:pPr>
              <w:jc w:val="center"/>
              <w:rPr>
                <w:color w:val="000000" w:themeColor="text1"/>
                <w:sz w:val="20"/>
                <w:szCs w:val="20"/>
              </w:rPr>
            </w:pPr>
            <w:r w:rsidRPr="004C2F0F">
              <w:rPr>
                <w:color w:val="000000" w:themeColor="text1"/>
                <w:sz w:val="20"/>
                <w:szCs w:val="20"/>
              </w:rPr>
              <w:t>Расходы (тыс. рублей), годы</w:t>
            </w:r>
          </w:p>
        </w:tc>
      </w:tr>
      <w:tr w:rsidR="00316A50" w:rsidRPr="004C2F0F" w:rsidTr="008455EE">
        <w:trPr>
          <w:trHeight w:val="349"/>
          <w:tblHeader/>
        </w:trPr>
        <w:tc>
          <w:tcPr>
            <w:tcW w:w="557" w:type="dxa"/>
            <w:vMerge/>
            <w:vAlign w:val="center"/>
            <w:hideMark/>
          </w:tcPr>
          <w:p w:rsidR="00316A50" w:rsidRPr="004C2F0F" w:rsidRDefault="00316A50" w:rsidP="00692DB7">
            <w:pPr>
              <w:rPr>
                <w:color w:val="000000" w:themeColor="text1"/>
                <w:sz w:val="20"/>
                <w:szCs w:val="20"/>
              </w:rPr>
            </w:pPr>
          </w:p>
        </w:tc>
        <w:tc>
          <w:tcPr>
            <w:tcW w:w="2244" w:type="dxa"/>
            <w:vMerge/>
            <w:vAlign w:val="center"/>
            <w:hideMark/>
          </w:tcPr>
          <w:p w:rsidR="00316A50" w:rsidRPr="004C2F0F" w:rsidRDefault="00316A50" w:rsidP="00692DB7">
            <w:pPr>
              <w:rPr>
                <w:color w:val="000000" w:themeColor="text1"/>
                <w:sz w:val="20"/>
                <w:szCs w:val="20"/>
              </w:rPr>
            </w:pPr>
          </w:p>
        </w:tc>
        <w:tc>
          <w:tcPr>
            <w:tcW w:w="2105" w:type="dxa"/>
            <w:vMerge/>
            <w:vAlign w:val="center"/>
            <w:hideMark/>
          </w:tcPr>
          <w:p w:rsidR="00316A50" w:rsidRPr="004C2F0F" w:rsidRDefault="00316A50" w:rsidP="00692DB7">
            <w:pPr>
              <w:rPr>
                <w:color w:val="000000" w:themeColor="text1"/>
                <w:sz w:val="20"/>
                <w:szCs w:val="20"/>
              </w:rPr>
            </w:pPr>
          </w:p>
        </w:tc>
        <w:tc>
          <w:tcPr>
            <w:tcW w:w="842"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ГРБС</w:t>
            </w:r>
          </w:p>
        </w:tc>
        <w:tc>
          <w:tcPr>
            <w:tcW w:w="702" w:type="dxa"/>
            <w:vAlign w:val="center"/>
            <w:hideMark/>
          </w:tcPr>
          <w:p w:rsidR="00316A50" w:rsidRPr="004C2F0F" w:rsidRDefault="00316A50" w:rsidP="00692DB7">
            <w:pPr>
              <w:jc w:val="center"/>
              <w:rPr>
                <w:color w:val="000000" w:themeColor="text1"/>
                <w:sz w:val="20"/>
                <w:szCs w:val="20"/>
              </w:rPr>
            </w:pPr>
            <w:proofErr w:type="spellStart"/>
            <w:r w:rsidRPr="004C2F0F">
              <w:rPr>
                <w:color w:val="000000" w:themeColor="text1"/>
                <w:sz w:val="20"/>
                <w:szCs w:val="20"/>
              </w:rPr>
              <w:t>Рз</w:t>
            </w:r>
            <w:proofErr w:type="spellEnd"/>
            <w:r w:rsidRPr="004C2F0F">
              <w:rPr>
                <w:color w:val="000000" w:themeColor="text1"/>
                <w:sz w:val="20"/>
                <w:szCs w:val="20"/>
              </w:rPr>
              <w:t xml:space="preserve"> </w:t>
            </w:r>
            <w:proofErr w:type="spellStart"/>
            <w:proofErr w:type="gramStart"/>
            <w:r w:rsidRPr="004C2F0F">
              <w:rPr>
                <w:color w:val="000000" w:themeColor="text1"/>
                <w:sz w:val="20"/>
                <w:szCs w:val="20"/>
              </w:rPr>
              <w:t>Пр</w:t>
            </w:r>
            <w:proofErr w:type="spellEnd"/>
            <w:proofErr w:type="gramEnd"/>
          </w:p>
        </w:tc>
        <w:tc>
          <w:tcPr>
            <w:tcW w:w="749"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ЦСР</w:t>
            </w:r>
          </w:p>
        </w:tc>
        <w:tc>
          <w:tcPr>
            <w:tcW w:w="1080"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Всего</w:t>
            </w:r>
          </w:p>
        </w:tc>
        <w:tc>
          <w:tcPr>
            <w:tcW w:w="981"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2020</w:t>
            </w:r>
          </w:p>
        </w:tc>
        <w:tc>
          <w:tcPr>
            <w:tcW w:w="980"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2021</w:t>
            </w:r>
          </w:p>
        </w:tc>
        <w:tc>
          <w:tcPr>
            <w:tcW w:w="981"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2022</w:t>
            </w:r>
          </w:p>
        </w:tc>
        <w:tc>
          <w:tcPr>
            <w:tcW w:w="981"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2023</w:t>
            </w:r>
          </w:p>
        </w:tc>
        <w:tc>
          <w:tcPr>
            <w:tcW w:w="982"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2024</w:t>
            </w:r>
          </w:p>
        </w:tc>
        <w:tc>
          <w:tcPr>
            <w:tcW w:w="981"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2025</w:t>
            </w:r>
          </w:p>
        </w:tc>
        <w:tc>
          <w:tcPr>
            <w:tcW w:w="969"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2026</w:t>
            </w:r>
          </w:p>
        </w:tc>
      </w:tr>
    </w:tbl>
    <w:p w:rsidR="008455EE" w:rsidRDefault="008455EE" w:rsidP="00692DB7">
      <w:pPr>
        <w:jc w:val="center"/>
        <w:rPr>
          <w:color w:val="000000" w:themeColor="text1"/>
          <w:sz w:val="20"/>
          <w:szCs w:val="20"/>
        </w:rPr>
        <w:sectPr w:rsidR="008455EE" w:rsidSect="005854B3">
          <w:pgSz w:w="16840" w:h="11907" w:orient="landscape" w:code="9"/>
          <w:pgMar w:top="1701" w:right="1134" w:bottom="851" w:left="1134" w:header="567" w:footer="567" w:gutter="0"/>
          <w:cols w:space="72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2244"/>
        <w:gridCol w:w="2105"/>
        <w:gridCol w:w="842"/>
        <w:gridCol w:w="702"/>
        <w:gridCol w:w="749"/>
        <w:gridCol w:w="1073"/>
        <w:gridCol w:w="982"/>
        <w:gridCol w:w="986"/>
        <w:gridCol w:w="981"/>
        <w:gridCol w:w="981"/>
        <w:gridCol w:w="982"/>
        <w:gridCol w:w="981"/>
        <w:gridCol w:w="969"/>
      </w:tblGrid>
      <w:tr w:rsidR="00316A50" w:rsidRPr="000700DF" w:rsidTr="008455EE">
        <w:trPr>
          <w:trHeight w:val="303"/>
          <w:tblHeader/>
        </w:trPr>
        <w:tc>
          <w:tcPr>
            <w:tcW w:w="557"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lastRenderedPageBreak/>
              <w:t>1</w:t>
            </w:r>
          </w:p>
        </w:tc>
        <w:tc>
          <w:tcPr>
            <w:tcW w:w="2244"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2</w:t>
            </w:r>
          </w:p>
        </w:tc>
        <w:tc>
          <w:tcPr>
            <w:tcW w:w="2105"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3</w:t>
            </w:r>
          </w:p>
        </w:tc>
        <w:tc>
          <w:tcPr>
            <w:tcW w:w="842"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4</w:t>
            </w:r>
          </w:p>
        </w:tc>
        <w:tc>
          <w:tcPr>
            <w:tcW w:w="702"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5</w:t>
            </w:r>
          </w:p>
        </w:tc>
        <w:tc>
          <w:tcPr>
            <w:tcW w:w="749"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6</w:t>
            </w:r>
          </w:p>
        </w:tc>
        <w:tc>
          <w:tcPr>
            <w:tcW w:w="1073"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7</w:t>
            </w:r>
          </w:p>
        </w:tc>
        <w:tc>
          <w:tcPr>
            <w:tcW w:w="982" w:type="dxa"/>
            <w:noWrap/>
            <w:hideMark/>
          </w:tcPr>
          <w:p w:rsidR="00316A50" w:rsidRPr="000700DF" w:rsidRDefault="00316A50" w:rsidP="00692DB7">
            <w:pPr>
              <w:jc w:val="center"/>
              <w:rPr>
                <w:color w:val="000000" w:themeColor="text1"/>
                <w:sz w:val="20"/>
                <w:szCs w:val="20"/>
              </w:rPr>
            </w:pPr>
            <w:r w:rsidRPr="00E44A6F">
              <w:rPr>
                <w:color w:val="000000" w:themeColor="text1"/>
                <w:sz w:val="20"/>
                <w:szCs w:val="20"/>
              </w:rPr>
              <w:t>8</w:t>
            </w:r>
          </w:p>
        </w:tc>
        <w:tc>
          <w:tcPr>
            <w:tcW w:w="986"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9</w:t>
            </w:r>
          </w:p>
        </w:tc>
        <w:tc>
          <w:tcPr>
            <w:tcW w:w="981"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10</w:t>
            </w:r>
          </w:p>
        </w:tc>
        <w:tc>
          <w:tcPr>
            <w:tcW w:w="981"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11</w:t>
            </w:r>
          </w:p>
        </w:tc>
        <w:tc>
          <w:tcPr>
            <w:tcW w:w="982"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12</w:t>
            </w:r>
          </w:p>
        </w:tc>
        <w:tc>
          <w:tcPr>
            <w:tcW w:w="981"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13</w:t>
            </w:r>
          </w:p>
        </w:tc>
        <w:tc>
          <w:tcPr>
            <w:tcW w:w="969"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14</w:t>
            </w:r>
          </w:p>
        </w:tc>
      </w:tr>
      <w:tr w:rsidR="000179FB" w:rsidRPr="000700DF" w:rsidTr="008455EE">
        <w:trPr>
          <w:trHeight w:val="1256"/>
        </w:trPr>
        <w:tc>
          <w:tcPr>
            <w:tcW w:w="557" w:type="dxa"/>
            <w:hideMark/>
          </w:tcPr>
          <w:p w:rsidR="000179FB" w:rsidRPr="000700DF" w:rsidRDefault="000179FB" w:rsidP="00692DB7">
            <w:pPr>
              <w:jc w:val="center"/>
              <w:rPr>
                <w:bCs/>
                <w:color w:val="000000" w:themeColor="text1"/>
                <w:sz w:val="20"/>
                <w:szCs w:val="20"/>
              </w:rPr>
            </w:pPr>
            <w:r w:rsidRPr="000700DF">
              <w:rPr>
                <w:bCs/>
                <w:color w:val="000000" w:themeColor="text1"/>
                <w:sz w:val="20"/>
                <w:szCs w:val="20"/>
              </w:rPr>
              <w:t>1</w:t>
            </w:r>
          </w:p>
        </w:tc>
        <w:tc>
          <w:tcPr>
            <w:tcW w:w="2244" w:type="dxa"/>
            <w:hideMark/>
          </w:tcPr>
          <w:p w:rsidR="000179FB" w:rsidRPr="000700DF" w:rsidRDefault="000179FB" w:rsidP="00692DB7">
            <w:pPr>
              <w:rPr>
                <w:bCs/>
                <w:color w:val="000000" w:themeColor="text1"/>
                <w:sz w:val="20"/>
                <w:szCs w:val="20"/>
              </w:rPr>
            </w:pPr>
            <w:r w:rsidRPr="000700DF">
              <w:rPr>
                <w:bCs/>
                <w:color w:val="000000" w:themeColor="text1"/>
                <w:sz w:val="20"/>
                <w:szCs w:val="20"/>
              </w:rPr>
              <w:t>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w:t>
            </w:r>
          </w:p>
        </w:tc>
        <w:tc>
          <w:tcPr>
            <w:tcW w:w="2105" w:type="dxa"/>
            <w:hideMark/>
          </w:tcPr>
          <w:p w:rsidR="000179FB" w:rsidRPr="000700DF" w:rsidRDefault="000179FB" w:rsidP="00692DB7">
            <w:pPr>
              <w:rPr>
                <w:bCs/>
                <w:color w:val="000000" w:themeColor="text1"/>
                <w:sz w:val="20"/>
                <w:szCs w:val="20"/>
              </w:rPr>
            </w:pPr>
          </w:p>
        </w:tc>
        <w:tc>
          <w:tcPr>
            <w:tcW w:w="842" w:type="dxa"/>
            <w:hideMark/>
          </w:tcPr>
          <w:p w:rsidR="000179FB" w:rsidRPr="000700DF" w:rsidRDefault="000179FB" w:rsidP="00692DB7">
            <w:pPr>
              <w:jc w:val="center"/>
              <w:rPr>
                <w:bCs/>
                <w:color w:val="000000" w:themeColor="text1"/>
                <w:sz w:val="20"/>
                <w:szCs w:val="20"/>
              </w:rPr>
            </w:pPr>
          </w:p>
        </w:tc>
        <w:tc>
          <w:tcPr>
            <w:tcW w:w="702" w:type="dxa"/>
            <w:hideMark/>
          </w:tcPr>
          <w:p w:rsidR="000179FB" w:rsidRPr="000700DF" w:rsidRDefault="000179FB" w:rsidP="00692DB7">
            <w:pPr>
              <w:jc w:val="center"/>
              <w:rPr>
                <w:bCs/>
                <w:color w:val="000000" w:themeColor="text1"/>
                <w:sz w:val="20"/>
                <w:szCs w:val="20"/>
              </w:rPr>
            </w:pPr>
          </w:p>
        </w:tc>
        <w:tc>
          <w:tcPr>
            <w:tcW w:w="749" w:type="dxa"/>
            <w:hideMark/>
          </w:tcPr>
          <w:p w:rsidR="000179FB" w:rsidRPr="000700DF" w:rsidRDefault="000179FB" w:rsidP="00692DB7">
            <w:pPr>
              <w:jc w:val="center"/>
              <w:rPr>
                <w:bCs/>
                <w:color w:val="000000" w:themeColor="text1"/>
                <w:sz w:val="20"/>
                <w:szCs w:val="20"/>
              </w:rPr>
            </w:pPr>
          </w:p>
        </w:tc>
        <w:tc>
          <w:tcPr>
            <w:tcW w:w="1073" w:type="dxa"/>
            <w:hideMark/>
          </w:tcPr>
          <w:p w:rsidR="000179FB" w:rsidRPr="008457EC" w:rsidRDefault="000179FB" w:rsidP="00423727">
            <w:pPr>
              <w:jc w:val="center"/>
              <w:rPr>
                <w:bCs/>
                <w:color w:val="000000" w:themeColor="text1"/>
                <w:sz w:val="20"/>
                <w:szCs w:val="20"/>
              </w:rPr>
            </w:pPr>
            <w:r>
              <w:rPr>
                <w:bCs/>
                <w:color w:val="000000" w:themeColor="text1"/>
                <w:sz w:val="20"/>
                <w:szCs w:val="20"/>
              </w:rPr>
              <w:t>706657,37 / 26238,5 &lt;*&gt;</w:t>
            </w:r>
          </w:p>
        </w:tc>
        <w:tc>
          <w:tcPr>
            <w:tcW w:w="982" w:type="dxa"/>
            <w:hideMark/>
          </w:tcPr>
          <w:p w:rsidR="000179FB" w:rsidRPr="000700DF" w:rsidRDefault="000179FB" w:rsidP="00692DB7">
            <w:pPr>
              <w:jc w:val="center"/>
              <w:rPr>
                <w:bCs/>
                <w:color w:val="000000" w:themeColor="text1"/>
                <w:sz w:val="20"/>
                <w:szCs w:val="20"/>
              </w:rPr>
            </w:pPr>
            <w:r>
              <w:rPr>
                <w:bCs/>
                <w:color w:val="000000" w:themeColor="text1"/>
                <w:sz w:val="20"/>
                <w:szCs w:val="20"/>
              </w:rPr>
              <w:t>74495,14/ 26238,5 &lt;*&gt;</w:t>
            </w:r>
          </w:p>
        </w:tc>
        <w:tc>
          <w:tcPr>
            <w:tcW w:w="986" w:type="dxa"/>
            <w:hideMark/>
          </w:tcPr>
          <w:p w:rsidR="000179FB" w:rsidRPr="000179FB" w:rsidRDefault="000179FB">
            <w:pPr>
              <w:jc w:val="center"/>
              <w:rPr>
                <w:bCs/>
                <w:color w:val="0D0D0D"/>
                <w:sz w:val="20"/>
                <w:szCs w:val="20"/>
              </w:rPr>
            </w:pPr>
            <w:r w:rsidRPr="000179FB">
              <w:rPr>
                <w:bCs/>
                <w:color w:val="0D0D0D"/>
                <w:sz w:val="20"/>
                <w:szCs w:val="20"/>
              </w:rPr>
              <w:t>51012,9</w:t>
            </w:r>
          </w:p>
        </w:tc>
        <w:tc>
          <w:tcPr>
            <w:tcW w:w="981" w:type="dxa"/>
            <w:hideMark/>
          </w:tcPr>
          <w:p w:rsidR="000179FB" w:rsidRPr="000179FB" w:rsidRDefault="000179FB">
            <w:pPr>
              <w:jc w:val="center"/>
              <w:rPr>
                <w:bCs/>
                <w:sz w:val="20"/>
                <w:szCs w:val="20"/>
              </w:rPr>
            </w:pPr>
            <w:r w:rsidRPr="000179FB">
              <w:rPr>
                <w:bCs/>
                <w:sz w:val="20"/>
                <w:szCs w:val="20"/>
              </w:rPr>
              <w:t>50970,4</w:t>
            </w:r>
          </w:p>
        </w:tc>
        <w:tc>
          <w:tcPr>
            <w:tcW w:w="981" w:type="dxa"/>
            <w:hideMark/>
          </w:tcPr>
          <w:p w:rsidR="000179FB" w:rsidRPr="000179FB" w:rsidRDefault="000179FB">
            <w:pPr>
              <w:jc w:val="center"/>
              <w:rPr>
                <w:bCs/>
                <w:color w:val="0D0D0D"/>
                <w:sz w:val="20"/>
                <w:szCs w:val="20"/>
              </w:rPr>
            </w:pPr>
            <w:r w:rsidRPr="000179FB">
              <w:rPr>
                <w:bCs/>
                <w:color w:val="0D0D0D"/>
                <w:sz w:val="20"/>
                <w:szCs w:val="20"/>
              </w:rPr>
              <w:t>50970,4</w:t>
            </w:r>
          </w:p>
        </w:tc>
        <w:tc>
          <w:tcPr>
            <w:tcW w:w="982" w:type="dxa"/>
            <w:hideMark/>
          </w:tcPr>
          <w:p w:rsidR="000179FB" w:rsidRPr="000700DF" w:rsidRDefault="000179FB" w:rsidP="00692DB7">
            <w:pPr>
              <w:jc w:val="center"/>
              <w:rPr>
                <w:bCs/>
                <w:color w:val="000000" w:themeColor="text1"/>
                <w:sz w:val="20"/>
                <w:szCs w:val="20"/>
              </w:rPr>
            </w:pPr>
            <w:r w:rsidRPr="000700DF">
              <w:rPr>
                <w:bCs/>
                <w:color w:val="000000" w:themeColor="text1"/>
                <w:sz w:val="20"/>
                <w:szCs w:val="20"/>
              </w:rPr>
              <w:t>153096,0</w:t>
            </w:r>
          </w:p>
        </w:tc>
        <w:tc>
          <w:tcPr>
            <w:tcW w:w="981" w:type="dxa"/>
            <w:hideMark/>
          </w:tcPr>
          <w:p w:rsidR="000179FB" w:rsidRPr="000700DF" w:rsidRDefault="000179FB" w:rsidP="00692DB7">
            <w:pPr>
              <w:jc w:val="center"/>
              <w:rPr>
                <w:bCs/>
                <w:color w:val="000000" w:themeColor="text1"/>
                <w:sz w:val="20"/>
                <w:szCs w:val="20"/>
              </w:rPr>
            </w:pPr>
            <w:r w:rsidRPr="000700DF">
              <w:rPr>
                <w:bCs/>
                <w:color w:val="000000" w:themeColor="text1"/>
                <w:sz w:val="20"/>
                <w:szCs w:val="20"/>
              </w:rPr>
              <w:t>160750,0</w:t>
            </w:r>
          </w:p>
        </w:tc>
        <w:tc>
          <w:tcPr>
            <w:tcW w:w="969" w:type="dxa"/>
            <w:hideMark/>
          </w:tcPr>
          <w:p w:rsidR="000179FB" w:rsidRPr="000700DF" w:rsidRDefault="000179FB" w:rsidP="00692DB7">
            <w:pPr>
              <w:jc w:val="center"/>
              <w:rPr>
                <w:bCs/>
                <w:color w:val="000000" w:themeColor="text1"/>
                <w:sz w:val="20"/>
                <w:szCs w:val="20"/>
              </w:rPr>
            </w:pPr>
            <w:r w:rsidRPr="000700DF">
              <w:rPr>
                <w:bCs/>
                <w:color w:val="000000" w:themeColor="text1"/>
                <w:sz w:val="20"/>
                <w:szCs w:val="20"/>
              </w:rPr>
              <w:t>168788,0</w:t>
            </w:r>
          </w:p>
        </w:tc>
      </w:tr>
      <w:tr w:rsidR="006F6050" w:rsidRPr="000700DF" w:rsidTr="00423727">
        <w:trPr>
          <w:trHeight w:val="810"/>
        </w:trPr>
        <w:tc>
          <w:tcPr>
            <w:tcW w:w="557" w:type="dxa"/>
            <w:vMerge w:val="restart"/>
            <w:hideMark/>
          </w:tcPr>
          <w:p w:rsidR="006F6050" w:rsidRPr="000700DF" w:rsidRDefault="006F6050" w:rsidP="00692DB7">
            <w:pPr>
              <w:jc w:val="center"/>
              <w:rPr>
                <w:bCs/>
                <w:color w:val="000000" w:themeColor="text1"/>
                <w:sz w:val="20"/>
                <w:szCs w:val="20"/>
              </w:rPr>
            </w:pPr>
          </w:p>
        </w:tc>
        <w:tc>
          <w:tcPr>
            <w:tcW w:w="2244" w:type="dxa"/>
            <w:vMerge w:val="restart"/>
            <w:hideMark/>
          </w:tcPr>
          <w:p w:rsidR="006F6050" w:rsidRPr="000700DF" w:rsidRDefault="006F6050" w:rsidP="00692DB7">
            <w:pPr>
              <w:rPr>
                <w:bCs/>
                <w:color w:val="000000" w:themeColor="text1"/>
                <w:sz w:val="20"/>
                <w:szCs w:val="20"/>
              </w:rPr>
            </w:pPr>
          </w:p>
        </w:tc>
        <w:tc>
          <w:tcPr>
            <w:tcW w:w="2105" w:type="dxa"/>
            <w:vMerge w:val="restart"/>
            <w:hideMark/>
          </w:tcPr>
          <w:p w:rsidR="006F6050" w:rsidRPr="000700DF" w:rsidRDefault="006F6050"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vMerge w:val="restart"/>
            <w:hideMark/>
          </w:tcPr>
          <w:p w:rsidR="006F6050" w:rsidRPr="000700DF" w:rsidRDefault="006F6050" w:rsidP="00692DB7">
            <w:pPr>
              <w:jc w:val="center"/>
              <w:rPr>
                <w:bCs/>
                <w:color w:val="000000" w:themeColor="text1"/>
                <w:sz w:val="20"/>
                <w:szCs w:val="20"/>
              </w:rPr>
            </w:pPr>
            <w:r w:rsidRPr="000700DF">
              <w:rPr>
                <w:bCs/>
                <w:color w:val="000000" w:themeColor="text1"/>
                <w:sz w:val="20"/>
                <w:szCs w:val="20"/>
              </w:rPr>
              <w:t>025</w:t>
            </w:r>
          </w:p>
        </w:tc>
        <w:tc>
          <w:tcPr>
            <w:tcW w:w="702" w:type="dxa"/>
            <w:hideMark/>
          </w:tcPr>
          <w:p w:rsidR="006F6050" w:rsidRPr="000700DF" w:rsidRDefault="006F6050" w:rsidP="00692DB7">
            <w:pPr>
              <w:jc w:val="center"/>
              <w:rPr>
                <w:bCs/>
                <w:color w:val="000000" w:themeColor="text1"/>
                <w:sz w:val="20"/>
                <w:szCs w:val="20"/>
              </w:rPr>
            </w:pPr>
          </w:p>
        </w:tc>
        <w:tc>
          <w:tcPr>
            <w:tcW w:w="749" w:type="dxa"/>
            <w:hideMark/>
          </w:tcPr>
          <w:p w:rsidR="006F6050" w:rsidRPr="000700DF" w:rsidRDefault="006F6050" w:rsidP="00692DB7">
            <w:pPr>
              <w:jc w:val="center"/>
              <w:rPr>
                <w:bCs/>
                <w:color w:val="000000" w:themeColor="text1"/>
                <w:sz w:val="20"/>
                <w:szCs w:val="20"/>
              </w:rPr>
            </w:pPr>
          </w:p>
        </w:tc>
        <w:tc>
          <w:tcPr>
            <w:tcW w:w="1073" w:type="dxa"/>
            <w:hideMark/>
          </w:tcPr>
          <w:p w:rsidR="006F6050" w:rsidRPr="000700DF" w:rsidRDefault="006F6050" w:rsidP="00692DB7">
            <w:pPr>
              <w:jc w:val="center"/>
              <w:rPr>
                <w:bCs/>
                <w:color w:val="000000" w:themeColor="text1"/>
                <w:sz w:val="20"/>
                <w:szCs w:val="20"/>
              </w:rPr>
            </w:pPr>
            <w:r>
              <w:rPr>
                <w:bCs/>
                <w:color w:val="000000" w:themeColor="text1"/>
                <w:sz w:val="20"/>
                <w:szCs w:val="20"/>
              </w:rPr>
              <w:t>546569,6/ 26238,5 &lt;*&gt;</w:t>
            </w:r>
          </w:p>
        </w:tc>
        <w:tc>
          <w:tcPr>
            <w:tcW w:w="982" w:type="dxa"/>
            <w:hideMark/>
          </w:tcPr>
          <w:p w:rsidR="006F6050" w:rsidRPr="000700DF" w:rsidRDefault="006F6050" w:rsidP="00692DB7">
            <w:pPr>
              <w:jc w:val="center"/>
              <w:rPr>
                <w:bCs/>
                <w:color w:val="000000" w:themeColor="text1"/>
                <w:sz w:val="20"/>
                <w:szCs w:val="20"/>
              </w:rPr>
            </w:pPr>
            <w:r>
              <w:rPr>
                <w:bCs/>
                <w:color w:val="000000" w:themeColor="text1"/>
                <w:sz w:val="20"/>
                <w:szCs w:val="20"/>
              </w:rPr>
              <w:t>48770,3/ 26238,5 &lt;*&gt;</w:t>
            </w:r>
          </w:p>
        </w:tc>
        <w:tc>
          <w:tcPr>
            <w:tcW w:w="986" w:type="dxa"/>
            <w:hideMark/>
          </w:tcPr>
          <w:p w:rsidR="006F6050" w:rsidRPr="006F6050" w:rsidRDefault="006F6050">
            <w:pPr>
              <w:jc w:val="center"/>
              <w:rPr>
                <w:bCs/>
                <w:color w:val="0D0D0D"/>
                <w:sz w:val="20"/>
                <w:szCs w:val="20"/>
              </w:rPr>
            </w:pPr>
            <w:r w:rsidRPr="006F6050">
              <w:rPr>
                <w:bCs/>
                <w:color w:val="0D0D0D"/>
                <w:sz w:val="20"/>
                <w:szCs w:val="20"/>
              </w:rPr>
              <w:t>49470,4</w:t>
            </w:r>
          </w:p>
        </w:tc>
        <w:tc>
          <w:tcPr>
            <w:tcW w:w="981" w:type="dxa"/>
            <w:hideMark/>
          </w:tcPr>
          <w:p w:rsidR="006F6050" w:rsidRPr="006F6050" w:rsidRDefault="006F6050">
            <w:pPr>
              <w:jc w:val="center"/>
              <w:rPr>
                <w:bCs/>
                <w:color w:val="0D0D0D"/>
                <w:sz w:val="20"/>
                <w:szCs w:val="20"/>
              </w:rPr>
            </w:pPr>
            <w:r w:rsidRPr="006F6050">
              <w:rPr>
                <w:bCs/>
                <w:color w:val="0D0D0D"/>
                <w:sz w:val="20"/>
                <w:szCs w:val="20"/>
              </w:rPr>
              <w:t>49470,4</w:t>
            </w:r>
          </w:p>
        </w:tc>
        <w:tc>
          <w:tcPr>
            <w:tcW w:w="981" w:type="dxa"/>
            <w:hideMark/>
          </w:tcPr>
          <w:p w:rsidR="006F6050" w:rsidRPr="006F6050" w:rsidRDefault="006F6050">
            <w:pPr>
              <w:jc w:val="center"/>
              <w:rPr>
                <w:bCs/>
                <w:color w:val="0D0D0D"/>
                <w:sz w:val="20"/>
                <w:szCs w:val="20"/>
              </w:rPr>
            </w:pPr>
            <w:r w:rsidRPr="006F6050">
              <w:rPr>
                <w:bCs/>
                <w:color w:val="0D0D0D"/>
                <w:sz w:val="20"/>
                <w:szCs w:val="20"/>
              </w:rPr>
              <w:t>49470,4</w:t>
            </w:r>
          </w:p>
        </w:tc>
        <w:tc>
          <w:tcPr>
            <w:tcW w:w="982" w:type="dxa"/>
            <w:hideMark/>
          </w:tcPr>
          <w:p w:rsidR="006F6050" w:rsidRPr="00423727" w:rsidRDefault="006F6050" w:rsidP="00423727">
            <w:pPr>
              <w:jc w:val="center"/>
              <w:rPr>
                <w:bCs/>
                <w:color w:val="0D0D0D"/>
                <w:sz w:val="20"/>
                <w:szCs w:val="20"/>
              </w:rPr>
            </w:pPr>
            <w:r>
              <w:rPr>
                <w:bCs/>
                <w:color w:val="0D0D0D"/>
                <w:sz w:val="20"/>
                <w:szCs w:val="20"/>
              </w:rPr>
              <w:t>111993,</w:t>
            </w:r>
            <w:r w:rsidRPr="00423727">
              <w:rPr>
                <w:bCs/>
                <w:color w:val="0D0D0D"/>
                <w:sz w:val="20"/>
                <w:szCs w:val="20"/>
              </w:rPr>
              <w:t>0</w:t>
            </w:r>
          </w:p>
        </w:tc>
        <w:tc>
          <w:tcPr>
            <w:tcW w:w="981" w:type="dxa"/>
            <w:hideMark/>
          </w:tcPr>
          <w:p w:rsidR="006F6050" w:rsidRPr="00423727" w:rsidRDefault="006F6050" w:rsidP="00423727">
            <w:pPr>
              <w:jc w:val="center"/>
              <w:rPr>
                <w:bCs/>
                <w:color w:val="0D0D0D"/>
                <w:sz w:val="20"/>
                <w:szCs w:val="20"/>
              </w:rPr>
            </w:pPr>
            <w:r>
              <w:rPr>
                <w:bCs/>
                <w:color w:val="0D0D0D"/>
                <w:sz w:val="20"/>
                <w:szCs w:val="20"/>
              </w:rPr>
              <w:t>116502,</w:t>
            </w:r>
            <w:r w:rsidRPr="00423727">
              <w:rPr>
                <w:bCs/>
                <w:color w:val="0D0D0D"/>
                <w:sz w:val="20"/>
                <w:szCs w:val="20"/>
              </w:rPr>
              <w:t>0</w:t>
            </w:r>
          </w:p>
        </w:tc>
        <w:tc>
          <w:tcPr>
            <w:tcW w:w="969" w:type="dxa"/>
            <w:hideMark/>
          </w:tcPr>
          <w:p w:rsidR="006F6050" w:rsidRPr="00423727" w:rsidRDefault="006F6050" w:rsidP="00423727">
            <w:pPr>
              <w:jc w:val="center"/>
              <w:rPr>
                <w:bCs/>
                <w:color w:val="0D0D0D"/>
                <w:sz w:val="20"/>
                <w:szCs w:val="20"/>
              </w:rPr>
            </w:pPr>
            <w:r>
              <w:rPr>
                <w:bCs/>
                <w:color w:val="0D0D0D"/>
                <w:sz w:val="20"/>
                <w:szCs w:val="20"/>
              </w:rPr>
              <w:t>120891,</w:t>
            </w:r>
            <w:r w:rsidRPr="00423727">
              <w:rPr>
                <w:bCs/>
                <w:color w:val="0D0D0D"/>
                <w:sz w:val="20"/>
                <w:szCs w:val="20"/>
              </w:rPr>
              <w:t>0</w:t>
            </w:r>
          </w:p>
        </w:tc>
      </w:tr>
      <w:tr w:rsidR="00316A50" w:rsidRPr="000700DF" w:rsidTr="008455EE">
        <w:trPr>
          <w:trHeight w:val="349"/>
        </w:trPr>
        <w:tc>
          <w:tcPr>
            <w:tcW w:w="557" w:type="dxa"/>
            <w:vMerge/>
            <w:hideMark/>
          </w:tcPr>
          <w:p w:rsidR="00316A50" w:rsidRPr="000700DF" w:rsidRDefault="00316A50" w:rsidP="00692DB7">
            <w:pPr>
              <w:jc w:val="center"/>
              <w:rPr>
                <w:bCs/>
                <w:color w:val="000000" w:themeColor="text1"/>
                <w:sz w:val="20"/>
                <w:szCs w:val="20"/>
              </w:rPr>
            </w:pPr>
          </w:p>
        </w:tc>
        <w:tc>
          <w:tcPr>
            <w:tcW w:w="2244" w:type="dxa"/>
            <w:vMerge/>
            <w:hideMark/>
          </w:tcPr>
          <w:p w:rsidR="00316A50" w:rsidRPr="000700DF" w:rsidRDefault="00316A50" w:rsidP="00692DB7">
            <w:pPr>
              <w:rPr>
                <w:bCs/>
                <w:color w:val="000000" w:themeColor="text1"/>
                <w:sz w:val="20"/>
                <w:szCs w:val="20"/>
              </w:rPr>
            </w:pPr>
          </w:p>
        </w:tc>
        <w:tc>
          <w:tcPr>
            <w:tcW w:w="2105" w:type="dxa"/>
            <w:vMerge/>
            <w:hideMark/>
          </w:tcPr>
          <w:p w:rsidR="00316A50" w:rsidRPr="000700DF" w:rsidRDefault="00316A50" w:rsidP="00692DB7">
            <w:pPr>
              <w:rPr>
                <w:color w:val="000000" w:themeColor="text1"/>
                <w:sz w:val="20"/>
                <w:szCs w:val="20"/>
              </w:rPr>
            </w:pPr>
          </w:p>
        </w:tc>
        <w:tc>
          <w:tcPr>
            <w:tcW w:w="842" w:type="dxa"/>
            <w:vMerge/>
            <w:hideMark/>
          </w:tcPr>
          <w:p w:rsidR="00316A50" w:rsidRPr="000700DF" w:rsidRDefault="00316A50" w:rsidP="00692DB7">
            <w:pPr>
              <w:jc w:val="center"/>
              <w:rPr>
                <w:bCs/>
                <w:color w:val="000000" w:themeColor="text1"/>
                <w:sz w:val="20"/>
                <w:szCs w:val="20"/>
              </w:rPr>
            </w:pPr>
          </w:p>
        </w:tc>
        <w:tc>
          <w:tcPr>
            <w:tcW w:w="702" w:type="dxa"/>
            <w:hideMark/>
          </w:tcPr>
          <w:p w:rsidR="00316A50" w:rsidRPr="000700DF" w:rsidRDefault="00316A50" w:rsidP="00692DB7">
            <w:pPr>
              <w:jc w:val="center"/>
              <w:rPr>
                <w:bCs/>
                <w:color w:val="000000" w:themeColor="text1"/>
                <w:sz w:val="20"/>
                <w:szCs w:val="20"/>
              </w:rPr>
            </w:pPr>
          </w:p>
        </w:tc>
        <w:tc>
          <w:tcPr>
            <w:tcW w:w="749" w:type="dxa"/>
            <w:hideMark/>
          </w:tcPr>
          <w:p w:rsidR="00316A50" w:rsidRPr="00D65BE6" w:rsidRDefault="00316A50" w:rsidP="00692DB7">
            <w:pPr>
              <w:jc w:val="center"/>
              <w:rPr>
                <w:bCs/>
                <w:color w:val="000000" w:themeColor="text1"/>
                <w:sz w:val="20"/>
                <w:szCs w:val="20"/>
              </w:rPr>
            </w:pPr>
            <w:r w:rsidRPr="00D65BE6">
              <w:rPr>
                <w:sz w:val="20"/>
                <w:szCs w:val="20"/>
              </w:rPr>
              <w:t>2310000000</w:t>
            </w:r>
          </w:p>
        </w:tc>
        <w:tc>
          <w:tcPr>
            <w:tcW w:w="1073" w:type="dxa"/>
            <w:hideMark/>
          </w:tcPr>
          <w:p w:rsidR="00316A50" w:rsidRDefault="00316A50" w:rsidP="00692DB7">
            <w:pPr>
              <w:jc w:val="center"/>
              <w:rPr>
                <w:bCs/>
                <w:color w:val="000000" w:themeColor="text1"/>
                <w:sz w:val="20"/>
                <w:szCs w:val="20"/>
              </w:rPr>
            </w:pPr>
            <w:r>
              <w:rPr>
                <w:bCs/>
                <w:color w:val="000000" w:themeColor="text1"/>
                <w:sz w:val="20"/>
                <w:szCs w:val="20"/>
              </w:rPr>
              <w:t>26238,5</w:t>
            </w:r>
          </w:p>
        </w:tc>
        <w:tc>
          <w:tcPr>
            <w:tcW w:w="982" w:type="dxa"/>
            <w:hideMark/>
          </w:tcPr>
          <w:p w:rsidR="00316A50" w:rsidRDefault="00316A50" w:rsidP="00692DB7">
            <w:pPr>
              <w:jc w:val="center"/>
              <w:rPr>
                <w:bCs/>
                <w:color w:val="000000" w:themeColor="text1"/>
                <w:sz w:val="20"/>
                <w:szCs w:val="20"/>
              </w:rPr>
            </w:pPr>
            <w:r>
              <w:rPr>
                <w:bCs/>
                <w:color w:val="000000" w:themeColor="text1"/>
                <w:sz w:val="20"/>
                <w:szCs w:val="20"/>
              </w:rPr>
              <w:t>26238,5</w:t>
            </w:r>
          </w:p>
        </w:tc>
        <w:tc>
          <w:tcPr>
            <w:tcW w:w="986" w:type="dxa"/>
            <w:hideMark/>
          </w:tcPr>
          <w:p w:rsidR="00316A50" w:rsidRPr="000700DF" w:rsidRDefault="00316A50" w:rsidP="00692DB7">
            <w:pPr>
              <w:jc w:val="center"/>
              <w:rPr>
                <w:bCs/>
                <w:color w:val="000000" w:themeColor="text1"/>
                <w:sz w:val="20"/>
                <w:szCs w:val="20"/>
              </w:rPr>
            </w:pPr>
            <w:r>
              <w:rPr>
                <w:bCs/>
                <w:color w:val="000000" w:themeColor="text1"/>
                <w:sz w:val="20"/>
                <w:szCs w:val="20"/>
              </w:rPr>
              <w:t>0,0</w:t>
            </w:r>
          </w:p>
        </w:tc>
        <w:tc>
          <w:tcPr>
            <w:tcW w:w="981" w:type="dxa"/>
            <w:hideMark/>
          </w:tcPr>
          <w:p w:rsidR="00316A50" w:rsidRDefault="00316A50" w:rsidP="00692DB7">
            <w:pPr>
              <w:jc w:val="center"/>
            </w:pPr>
            <w:r w:rsidRPr="00062157">
              <w:rPr>
                <w:bCs/>
                <w:color w:val="000000" w:themeColor="text1"/>
                <w:sz w:val="20"/>
                <w:szCs w:val="20"/>
              </w:rPr>
              <w:t>0,0</w:t>
            </w:r>
          </w:p>
        </w:tc>
        <w:tc>
          <w:tcPr>
            <w:tcW w:w="981" w:type="dxa"/>
            <w:hideMark/>
          </w:tcPr>
          <w:p w:rsidR="00316A50" w:rsidRDefault="00316A50" w:rsidP="00692DB7">
            <w:pPr>
              <w:jc w:val="center"/>
            </w:pPr>
            <w:r w:rsidRPr="00062157">
              <w:rPr>
                <w:bCs/>
                <w:color w:val="000000" w:themeColor="text1"/>
                <w:sz w:val="20"/>
                <w:szCs w:val="20"/>
              </w:rPr>
              <w:t>0,0</w:t>
            </w:r>
          </w:p>
        </w:tc>
        <w:tc>
          <w:tcPr>
            <w:tcW w:w="982" w:type="dxa"/>
            <w:hideMark/>
          </w:tcPr>
          <w:p w:rsidR="00316A50" w:rsidRDefault="00316A50" w:rsidP="00692DB7">
            <w:pPr>
              <w:jc w:val="center"/>
            </w:pPr>
            <w:r w:rsidRPr="00062157">
              <w:rPr>
                <w:bCs/>
                <w:color w:val="000000" w:themeColor="text1"/>
                <w:sz w:val="20"/>
                <w:szCs w:val="20"/>
              </w:rPr>
              <w:t>0,0</w:t>
            </w:r>
          </w:p>
        </w:tc>
        <w:tc>
          <w:tcPr>
            <w:tcW w:w="981" w:type="dxa"/>
            <w:hideMark/>
          </w:tcPr>
          <w:p w:rsidR="00316A50" w:rsidRDefault="00316A50" w:rsidP="00692DB7">
            <w:pPr>
              <w:jc w:val="center"/>
            </w:pPr>
            <w:r w:rsidRPr="00062157">
              <w:rPr>
                <w:bCs/>
                <w:color w:val="000000" w:themeColor="text1"/>
                <w:sz w:val="20"/>
                <w:szCs w:val="20"/>
              </w:rPr>
              <w:t>0,0</w:t>
            </w:r>
          </w:p>
        </w:tc>
        <w:tc>
          <w:tcPr>
            <w:tcW w:w="969" w:type="dxa"/>
            <w:hideMark/>
          </w:tcPr>
          <w:p w:rsidR="00316A50" w:rsidRDefault="00316A50" w:rsidP="00692DB7">
            <w:pPr>
              <w:jc w:val="center"/>
            </w:pPr>
            <w:r w:rsidRPr="00062157">
              <w:rPr>
                <w:bCs/>
                <w:color w:val="000000" w:themeColor="text1"/>
                <w:sz w:val="20"/>
                <w:szCs w:val="20"/>
              </w:rPr>
              <w:t>0,0</w:t>
            </w:r>
          </w:p>
        </w:tc>
      </w:tr>
      <w:tr w:rsidR="006F6050" w:rsidRPr="000700DF" w:rsidTr="008455EE">
        <w:trPr>
          <w:trHeight w:val="641"/>
        </w:trPr>
        <w:tc>
          <w:tcPr>
            <w:tcW w:w="557" w:type="dxa"/>
            <w:vMerge/>
            <w:hideMark/>
          </w:tcPr>
          <w:p w:rsidR="006F6050" w:rsidRPr="000700DF" w:rsidRDefault="006F6050" w:rsidP="00692DB7">
            <w:pPr>
              <w:jc w:val="center"/>
              <w:rPr>
                <w:bCs/>
                <w:color w:val="000000" w:themeColor="text1"/>
                <w:sz w:val="20"/>
                <w:szCs w:val="20"/>
              </w:rPr>
            </w:pPr>
          </w:p>
        </w:tc>
        <w:tc>
          <w:tcPr>
            <w:tcW w:w="2244" w:type="dxa"/>
            <w:vMerge/>
            <w:hideMark/>
          </w:tcPr>
          <w:p w:rsidR="006F6050" w:rsidRPr="000700DF" w:rsidRDefault="006F6050" w:rsidP="00692DB7">
            <w:pPr>
              <w:rPr>
                <w:bCs/>
                <w:color w:val="000000" w:themeColor="text1"/>
                <w:sz w:val="20"/>
                <w:szCs w:val="20"/>
              </w:rPr>
            </w:pPr>
          </w:p>
        </w:tc>
        <w:tc>
          <w:tcPr>
            <w:tcW w:w="2105" w:type="dxa"/>
            <w:vMerge/>
            <w:hideMark/>
          </w:tcPr>
          <w:p w:rsidR="006F6050" w:rsidRPr="000700DF" w:rsidRDefault="006F6050" w:rsidP="00692DB7">
            <w:pPr>
              <w:rPr>
                <w:color w:val="000000" w:themeColor="text1"/>
                <w:sz w:val="20"/>
                <w:szCs w:val="20"/>
              </w:rPr>
            </w:pPr>
          </w:p>
        </w:tc>
        <w:tc>
          <w:tcPr>
            <w:tcW w:w="842" w:type="dxa"/>
            <w:vMerge/>
            <w:hideMark/>
          </w:tcPr>
          <w:p w:rsidR="006F6050" w:rsidRPr="000700DF" w:rsidRDefault="006F6050" w:rsidP="00692DB7">
            <w:pPr>
              <w:jc w:val="center"/>
              <w:rPr>
                <w:bCs/>
                <w:color w:val="000000" w:themeColor="text1"/>
                <w:sz w:val="20"/>
                <w:szCs w:val="20"/>
              </w:rPr>
            </w:pPr>
          </w:p>
        </w:tc>
        <w:tc>
          <w:tcPr>
            <w:tcW w:w="702" w:type="dxa"/>
            <w:hideMark/>
          </w:tcPr>
          <w:p w:rsidR="006F6050" w:rsidRPr="000700DF" w:rsidRDefault="006F6050" w:rsidP="00692DB7">
            <w:pPr>
              <w:jc w:val="center"/>
              <w:rPr>
                <w:bCs/>
                <w:color w:val="000000" w:themeColor="text1"/>
                <w:sz w:val="20"/>
                <w:szCs w:val="20"/>
              </w:rPr>
            </w:pPr>
          </w:p>
        </w:tc>
        <w:tc>
          <w:tcPr>
            <w:tcW w:w="749" w:type="dxa"/>
            <w:hideMark/>
          </w:tcPr>
          <w:p w:rsidR="006F6050" w:rsidRPr="000700DF" w:rsidRDefault="006F6050" w:rsidP="00692DB7">
            <w:pPr>
              <w:jc w:val="center"/>
              <w:rPr>
                <w:bCs/>
                <w:color w:val="000000" w:themeColor="text1"/>
                <w:sz w:val="20"/>
                <w:szCs w:val="20"/>
              </w:rPr>
            </w:pPr>
            <w:r>
              <w:rPr>
                <w:bCs/>
                <w:color w:val="000000" w:themeColor="text1"/>
                <w:sz w:val="20"/>
                <w:szCs w:val="20"/>
              </w:rPr>
              <w:t>230</w:t>
            </w:r>
            <w:r w:rsidRPr="00D65BE6">
              <w:rPr>
                <w:sz w:val="20"/>
                <w:szCs w:val="20"/>
              </w:rPr>
              <w:t>0000000</w:t>
            </w:r>
          </w:p>
        </w:tc>
        <w:tc>
          <w:tcPr>
            <w:tcW w:w="1073" w:type="dxa"/>
            <w:hideMark/>
          </w:tcPr>
          <w:p w:rsidR="006F6050" w:rsidRDefault="006F6050" w:rsidP="00D25BFE">
            <w:pPr>
              <w:jc w:val="center"/>
              <w:rPr>
                <w:bCs/>
                <w:color w:val="000000" w:themeColor="text1"/>
                <w:sz w:val="20"/>
                <w:szCs w:val="20"/>
              </w:rPr>
            </w:pPr>
            <w:r w:rsidRPr="00D25BFE">
              <w:rPr>
                <w:bCs/>
                <w:color w:val="000000" w:themeColor="text1"/>
                <w:sz w:val="20"/>
                <w:szCs w:val="20"/>
              </w:rPr>
              <w:t>742311,9</w:t>
            </w:r>
          </w:p>
        </w:tc>
        <w:tc>
          <w:tcPr>
            <w:tcW w:w="982" w:type="dxa"/>
            <w:hideMark/>
          </w:tcPr>
          <w:p w:rsidR="006F6050" w:rsidRDefault="006F6050" w:rsidP="00D25BFE">
            <w:pPr>
              <w:jc w:val="center"/>
              <w:rPr>
                <w:bCs/>
                <w:color w:val="000000" w:themeColor="text1"/>
                <w:sz w:val="20"/>
                <w:szCs w:val="20"/>
              </w:rPr>
            </w:pPr>
            <w:r w:rsidRPr="00D25BFE">
              <w:rPr>
                <w:bCs/>
                <w:color w:val="000000" w:themeColor="text1"/>
                <w:sz w:val="20"/>
                <w:szCs w:val="20"/>
              </w:rPr>
              <w:t>22531,8</w:t>
            </w:r>
          </w:p>
        </w:tc>
        <w:tc>
          <w:tcPr>
            <w:tcW w:w="986" w:type="dxa"/>
            <w:hideMark/>
          </w:tcPr>
          <w:p w:rsidR="006F6050" w:rsidRPr="006F6050" w:rsidRDefault="00FB0256" w:rsidP="00A43FBF">
            <w:pPr>
              <w:jc w:val="center"/>
              <w:rPr>
                <w:bCs/>
                <w:color w:val="0D0D0D"/>
                <w:sz w:val="20"/>
                <w:szCs w:val="20"/>
              </w:rPr>
            </w:pPr>
            <w:r>
              <w:rPr>
                <w:bCs/>
                <w:color w:val="0D0D0D"/>
                <w:sz w:val="20"/>
                <w:szCs w:val="20"/>
              </w:rPr>
              <w:t>49470,4</w:t>
            </w:r>
          </w:p>
        </w:tc>
        <w:tc>
          <w:tcPr>
            <w:tcW w:w="981" w:type="dxa"/>
            <w:hideMark/>
          </w:tcPr>
          <w:p w:rsidR="006F6050" w:rsidRPr="006F6050" w:rsidRDefault="006F6050" w:rsidP="00A43FBF">
            <w:pPr>
              <w:jc w:val="center"/>
              <w:rPr>
                <w:bCs/>
                <w:color w:val="0D0D0D"/>
                <w:sz w:val="20"/>
                <w:szCs w:val="20"/>
              </w:rPr>
            </w:pPr>
            <w:r w:rsidRPr="006F6050">
              <w:rPr>
                <w:bCs/>
                <w:color w:val="0D0D0D"/>
                <w:sz w:val="20"/>
                <w:szCs w:val="20"/>
              </w:rPr>
              <w:t>49470,4</w:t>
            </w:r>
          </w:p>
        </w:tc>
        <w:tc>
          <w:tcPr>
            <w:tcW w:w="981" w:type="dxa"/>
            <w:hideMark/>
          </w:tcPr>
          <w:p w:rsidR="006F6050" w:rsidRPr="006F6050" w:rsidRDefault="00FB0256" w:rsidP="00A43FBF">
            <w:pPr>
              <w:jc w:val="center"/>
              <w:rPr>
                <w:bCs/>
                <w:color w:val="0D0D0D"/>
                <w:sz w:val="20"/>
                <w:szCs w:val="20"/>
              </w:rPr>
            </w:pPr>
            <w:r>
              <w:rPr>
                <w:bCs/>
                <w:color w:val="0D0D0D"/>
                <w:sz w:val="20"/>
                <w:szCs w:val="20"/>
              </w:rPr>
              <w:t>49470,4</w:t>
            </w:r>
          </w:p>
        </w:tc>
        <w:tc>
          <w:tcPr>
            <w:tcW w:w="982" w:type="dxa"/>
            <w:hideMark/>
          </w:tcPr>
          <w:p w:rsidR="006F6050" w:rsidRPr="00423727" w:rsidRDefault="006F6050" w:rsidP="00423727">
            <w:pPr>
              <w:jc w:val="center"/>
              <w:rPr>
                <w:bCs/>
                <w:color w:val="0D0D0D"/>
                <w:sz w:val="20"/>
                <w:szCs w:val="20"/>
              </w:rPr>
            </w:pPr>
            <w:r>
              <w:rPr>
                <w:bCs/>
                <w:color w:val="0D0D0D"/>
                <w:sz w:val="20"/>
                <w:szCs w:val="20"/>
              </w:rPr>
              <w:t>111993,</w:t>
            </w:r>
            <w:r w:rsidRPr="00423727">
              <w:rPr>
                <w:bCs/>
                <w:color w:val="0D0D0D"/>
                <w:sz w:val="20"/>
                <w:szCs w:val="20"/>
              </w:rPr>
              <w:t>0</w:t>
            </w:r>
          </w:p>
        </w:tc>
        <w:tc>
          <w:tcPr>
            <w:tcW w:w="981" w:type="dxa"/>
            <w:hideMark/>
          </w:tcPr>
          <w:p w:rsidR="006F6050" w:rsidRPr="00423727" w:rsidRDefault="006F6050" w:rsidP="00423727">
            <w:pPr>
              <w:jc w:val="center"/>
              <w:rPr>
                <w:bCs/>
                <w:color w:val="0D0D0D"/>
                <w:sz w:val="20"/>
                <w:szCs w:val="20"/>
              </w:rPr>
            </w:pPr>
            <w:r>
              <w:rPr>
                <w:bCs/>
                <w:color w:val="0D0D0D"/>
                <w:sz w:val="20"/>
                <w:szCs w:val="20"/>
              </w:rPr>
              <w:t>116502,</w:t>
            </w:r>
            <w:r w:rsidRPr="00423727">
              <w:rPr>
                <w:bCs/>
                <w:color w:val="0D0D0D"/>
                <w:sz w:val="20"/>
                <w:szCs w:val="20"/>
              </w:rPr>
              <w:t>0</w:t>
            </w:r>
          </w:p>
        </w:tc>
        <w:tc>
          <w:tcPr>
            <w:tcW w:w="969" w:type="dxa"/>
            <w:hideMark/>
          </w:tcPr>
          <w:p w:rsidR="006F6050" w:rsidRPr="00423727" w:rsidRDefault="006F6050" w:rsidP="00423727">
            <w:pPr>
              <w:jc w:val="center"/>
              <w:rPr>
                <w:bCs/>
                <w:color w:val="0D0D0D"/>
                <w:sz w:val="20"/>
                <w:szCs w:val="20"/>
              </w:rPr>
            </w:pPr>
            <w:r>
              <w:rPr>
                <w:bCs/>
                <w:color w:val="0D0D0D"/>
                <w:sz w:val="20"/>
                <w:szCs w:val="20"/>
              </w:rPr>
              <w:t>120891,</w:t>
            </w:r>
            <w:r w:rsidRPr="00423727">
              <w:rPr>
                <w:bCs/>
                <w:color w:val="0D0D0D"/>
                <w:sz w:val="20"/>
                <w:szCs w:val="20"/>
              </w:rPr>
              <w:t>0</w:t>
            </w:r>
          </w:p>
        </w:tc>
      </w:tr>
      <w:tr w:rsidR="006F6050" w:rsidRPr="000700DF" w:rsidTr="00423727">
        <w:trPr>
          <w:trHeight w:val="908"/>
        </w:trPr>
        <w:tc>
          <w:tcPr>
            <w:tcW w:w="557" w:type="dxa"/>
            <w:hideMark/>
          </w:tcPr>
          <w:p w:rsidR="006F6050" w:rsidRPr="000700DF" w:rsidRDefault="006F6050" w:rsidP="00692DB7">
            <w:pPr>
              <w:jc w:val="center"/>
              <w:rPr>
                <w:color w:val="000000" w:themeColor="text1"/>
                <w:sz w:val="20"/>
                <w:szCs w:val="20"/>
              </w:rPr>
            </w:pPr>
          </w:p>
        </w:tc>
        <w:tc>
          <w:tcPr>
            <w:tcW w:w="2244" w:type="dxa"/>
            <w:noWrap/>
            <w:hideMark/>
          </w:tcPr>
          <w:p w:rsidR="006F6050" w:rsidRPr="000700DF" w:rsidRDefault="006F6050" w:rsidP="00692DB7">
            <w:pPr>
              <w:rPr>
                <w:color w:val="000000" w:themeColor="text1"/>
                <w:sz w:val="20"/>
                <w:szCs w:val="20"/>
              </w:rPr>
            </w:pPr>
          </w:p>
        </w:tc>
        <w:tc>
          <w:tcPr>
            <w:tcW w:w="2105" w:type="dxa"/>
            <w:hideMark/>
          </w:tcPr>
          <w:p w:rsidR="006F6050" w:rsidRPr="000700DF" w:rsidRDefault="006F6050" w:rsidP="00692DB7">
            <w:pPr>
              <w:rPr>
                <w:color w:val="000000" w:themeColor="text1"/>
                <w:sz w:val="20"/>
                <w:szCs w:val="20"/>
              </w:rPr>
            </w:pPr>
            <w:r w:rsidRPr="000700DF">
              <w:rPr>
                <w:color w:val="000000" w:themeColor="text1"/>
                <w:sz w:val="20"/>
                <w:szCs w:val="20"/>
              </w:rPr>
              <w:t>Комитет тарифов и цен правительства Еврейской автономной области</w:t>
            </w:r>
          </w:p>
        </w:tc>
        <w:tc>
          <w:tcPr>
            <w:tcW w:w="842" w:type="dxa"/>
            <w:hideMark/>
          </w:tcPr>
          <w:p w:rsidR="006F6050" w:rsidRPr="000700DF" w:rsidRDefault="006F6050" w:rsidP="00692DB7">
            <w:pPr>
              <w:jc w:val="center"/>
              <w:rPr>
                <w:bCs/>
                <w:color w:val="000000" w:themeColor="text1"/>
                <w:sz w:val="20"/>
                <w:szCs w:val="20"/>
              </w:rPr>
            </w:pPr>
            <w:r w:rsidRPr="000700DF">
              <w:rPr>
                <w:bCs/>
                <w:color w:val="000000" w:themeColor="text1"/>
                <w:sz w:val="20"/>
                <w:szCs w:val="20"/>
              </w:rPr>
              <w:t>029</w:t>
            </w:r>
          </w:p>
        </w:tc>
        <w:tc>
          <w:tcPr>
            <w:tcW w:w="702" w:type="dxa"/>
            <w:hideMark/>
          </w:tcPr>
          <w:p w:rsidR="006F6050" w:rsidRPr="000700DF" w:rsidRDefault="006F6050" w:rsidP="00692DB7">
            <w:pPr>
              <w:jc w:val="center"/>
              <w:rPr>
                <w:bCs/>
                <w:color w:val="000000" w:themeColor="text1"/>
                <w:sz w:val="20"/>
                <w:szCs w:val="20"/>
              </w:rPr>
            </w:pPr>
          </w:p>
        </w:tc>
        <w:tc>
          <w:tcPr>
            <w:tcW w:w="749" w:type="dxa"/>
            <w:hideMark/>
          </w:tcPr>
          <w:p w:rsidR="006F6050" w:rsidRPr="000700DF" w:rsidRDefault="006F6050" w:rsidP="00692DB7">
            <w:pPr>
              <w:jc w:val="center"/>
              <w:rPr>
                <w:bCs/>
                <w:color w:val="000000" w:themeColor="text1"/>
                <w:sz w:val="20"/>
                <w:szCs w:val="20"/>
              </w:rPr>
            </w:pPr>
            <w:r w:rsidRPr="000700DF">
              <w:rPr>
                <w:bCs/>
                <w:color w:val="000000" w:themeColor="text1"/>
                <w:sz w:val="20"/>
                <w:szCs w:val="20"/>
              </w:rPr>
              <w:t>23</w:t>
            </w:r>
            <w:r>
              <w:rPr>
                <w:bCs/>
                <w:color w:val="000000" w:themeColor="text1"/>
                <w:sz w:val="20"/>
                <w:szCs w:val="20"/>
              </w:rPr>
              <w:t>0</w:t>
            </w:r>
            <w:r w:rsidRPr="000700DF">
              <w:rPr>
                <w:bCs/>
                <w:color w:val="000000" w:themeColor="text1"/>
                <w:sz w:val="20"/>
                <w:szCs w:val="20"/>
              </w:rPr>
              <w:t>0000000</w:t>
            </w:r>
          </w:p>
        </w:tc>
        <w:tc>
          <w:tcPr>
            <w:tcW w:w="1073" w:type="dxa"/>
            <w:hideMark/>
          </w:tcPr>
          <w:p w:rsidR="006F6050" w:rsidRPr="00423727" w:rsidRDefault="006F6050" w:rsidP="0075570E">
            <w:pPr>
              <w:jc w:val="center"/>
              <w:rPr>
                <w:bCs/>
                <w:color w:val="0D0D0D"/>
                <w:sz w:val="20"/>
                <w:szCs w:val="20"/>
              </w:rPr>
            </w:pPr>
            <w:r>
              <w:rPr>
                <w:bCs/>
                <w:color w:val="0D0D0D"/>
                <w:sz w:val="20"/>
                <w:szCs w:val="20"/>
              </w:rPr>
              <w:t>14532,1</w:t>
            </w:r>
          </w:p>
        </w:tc>
        <w:tc>
          <w:tcPr>
            <w:tcW w:w="982" w:type="dxa"/>
            <w:noWrap/>
            <w:hideMark/>
          </w:tcPr>
          <w:p w:rsidR="006F6050" w:rsidRPr="00423727" w:rsidRDefault="006F6050" w:rsidP="0075570E">
            <w:pPr>
              <w:jc w:val="center"/>
              <w:rPr>
                <w:color w:val="0D0D0D"/>
                <w:sz w:val="20"/>
                <w:szCs w:val="20"/>
              </w:rPr>
            </w:pPr>
            <w:r w:rsidRPr="00423727">
              <w:rPr>
                <w:color w:val="0D0D0D"/>
                <w:sz w:val="20"/>
                <w:szCs w:val="20"/>
              </w:rPr>
              <w:t>1500,0</w:t>
            </w:r>
          </w:p>
        </w:tc>
        <w:tc>
          <w:tcPr>
            <w:tcW w:w="986" w:type="dxa"/>
            <w:noWrap/>
            <w:hideMark/>
          </w:tcPr>
          <w:p w:rsidR="006F6050" w:rsidRDefault="006F6050" w:rsidP="006F6050">
            <w:pPr>
              <w:jc w:val="center"/>
            </w:pPr>
            <w:r w:rsidRPr="001B09D5">
              <w:rPr>
                <w:color w:val="0D0D0D"/>
                <w:sz w:val="20"/>
                <w:szCs w:val="20"/>
              </w:rPr>
              <w:t>1500,0</w:t>
            </w:r>
          </w:p>
        </w:tc>
        <w:tc>
          <w:tcPr>
            <w:tcW w:w="981" w:type="dxa"/>
            <w:noWrap/>
            <w:hideMark/>
          </w:tcPr>
          <w:p w:rsidR="006F6050" w:rsidRDefault="006F6050" w:rsidP="006F6050">
            <w:pPr>
              <w:jc w:val="center"/>
            </w:pPr>
            <w:r w:rsidRPr="001B09D5">
              <w:rPr>
                <w:color w:val="0D0D0D"/>
                <w:sz w:val="20"/>
                <w:szCs w:val="20"/>
              </w:rPr>
              <w:t>1500,0</w:t>
            </w:r>
          </w:p>
        </w:tc>
        <w:tc>
          <w:tcPr>
            <w:tcW w:w="981" w:type="dxa"/>
            <w:hideMark/>
          </w:tcPr>
          <w:p w:rsidR="006F6050" w:rsidRDefault="006F6050" w:rsidP="006F6050">
            <w:pPr>
              <w:jc w:val="center"/>
            </w:pPr>
            <w:r w:rsidRPr="001B09D5">
              <w:rPr>
                <w:color w:val="0D0D0D"/>
                <w:sz w:val="20"/>
                <w:szCs w:val="20"/>
              </w:rPr>
              <w:t>1500,0</w:t>
            </w:r>
          </w:p>
        </w:tc>
        <w:tc>
          <w:tcPr>
            <w:tcW w:w="982" w:type="dxa"/>
            <w:hideMark/>
          </w:tcPr>
          <w:p w:rsidR="006F6050" w:rsidRPr="00423727" w:rsidRDefault="006F6050" w:rsidP="0075570E">
            <w:pPr>
              <w:jc w:val="center"/>
              <w:rPr>
                <w:color w:val="0D0D0D"/>
                <w:sz w:val="20"/>
                <w:szCs w:val="20"/>
              </w:rPr>
            </w:pPr>
            <w:r w:rsidRPr="00423727">
              <w:rPr>
                <w:color w:val="0D0D0D"/>
                <w:sz w:val="20"/>
                <w:szCs w:val="20"/>
              </w:rPr>
              <w:t>2719,8</w:t>
            </w:r>
          </w:p>
        </w:tc>
        <w:tc>
          <w:tcPr>
            <w:tcW w:w="981" w:type="dxa"/>
            <w:hideMark/>
          </w:tcPr>
          <w:p w:rsidR="006F6050" w:rsidRPr="00423727" w:rsidRDefault="006F6050" w:rsidP="0075570E">
            <w:pPr>
              <w:jc w:val="center"/>
              <w:rPr>
                <w:color w:val="0D0D0D"/>
                <w:sz w:val="20"/>
                <w:szCs w:val="20"/>
              </w:rPr>
            </w:pPr>
            <w:r w:rsidRPr="00423727">
              <w:rPr>
                <w:color w:val="0D0D0D"/>
                <w:sz w:val="20"/>
                <w:szCs w:val="20"/>
              </w:rPr>
              <w:t>2842,2</w:t>
            </w:r>
          </w:p>
        </w:tc>
        <w:tc>
          <w:tcPr>
            <w:tcW w:w="969" w:type="dxa"/>
            <w:hideMark/>
          </w:tcPr>
          <w:p w:rsidR="006F6050" w:rsidRPr="00423727" w:rsidRDefault="006F6050" w:rsidP="00423727">
            <w:pPr>
              <w:jc w:val="center"/>
              <w:rPr>
                <w:color w:val="0D0D0D"/>
                <w:sz w:val="20"/>
                <w:szCs w:val="20"/>
              </w:rPr>
            </w:pPr>
            <w:r w:rsidRPr="00423727">
              <w:rPr>
                <w:color w:val="0D0D0D"/>
                <w:sz w:val="20"/>
                <w:szCs w:val="20"/>
              </w:rPr>
              <w:t>2970,1</w:t>
            </w:r>
          </w:p>
        </w:tc>
      </w:tr>
      <w:tr w:rsidR="0075570E" w:rsidRPr="000700DF" w:rsidTr="00423727">
        <w:trPr>
          <w:trHeight w:val="908"/>
        </w:trPr>
        <w:tc>
          <w:tcPr>
            <w:tcW w:w="557" w:type="dxa"/>
            <w:hideMark/>
          </w:tcPr>
          <w:p w:rsidR="0075570E" w:rsidRPr="000700DF" w:rsidRDefault="0075570E" w:rsidP="00692DB7">
            <w:pPr>
              <w:jc w:val="center"/>
              <w:rPr>
                <w:color w:val="000000" w:themeColor="text1"/>
                <w:sz w:val="20"/>
                <w:szCs w:val="20"/>
              </w:rPr>
            </w:pPr>
          </w:p>
        </w:tc>
        <w:tc>
          <w:tcPr>
            <w:tcW w:w="2244" w:type="dxa"/>
            <w:noWrap/>
            <w:hideMark/>
          </w:tcPr>
          <w:p w:rsidR="0075570E" w:rsidRPr="000700DF" w:rsidRDefault="0075570E" w:rsidP="00692DB7">
            <w:pPr>
              <w:rPr>
                <w:color w:val="000000" w:themeColor="text1"/>
                <w:sz w:val="20"/>
                <w:szCs w:val="20"/>
              </w:rPr>
            </w:pPr>
          </w:p>
        </w:tc>
        <w:tc>
          <w:tcPr>
            <w:tcW w:w="2105" w:type="dxa"/>
            <w:hideMark/>
          </w:tcPr>
          <w:p w:rsidR="0075570E" w:rsidRPr="000700DF" w:rsidRDefault="0075570E" w:rsidP="00692DB7">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tc>
        <w:tc>
          <w:tcPr>
            <w:tcW w:w="842" w:type="dxa"/>
            <w:hideMark/>
          </w:tcPr>
          <w:p w:rsidR="0075570E" w:rsidRPr="000700DF" w:rsidRDefault="0075570E" w:rsidP="00692DB7">
            <w:pPr>
              <w:jc w:val="center"/>
              <w:rPr>
                <w:bCs/>
                <w:color w:val="000000" w:themeColor="text1"/>
                <w:sz w:val="20"/>
                <w:szCs w:val="20"/>
              </w:rPr>
            </w:pPr>
            <w:r w:rsidRPr="000700DF">
              <w:rPr>
                <w:bCs/>
                <w:color w:val="000000" w:themeColor="text1"/>
                <w:sz w:val="20"/>
                <w:szCs w:val="20"/>
              </w:rPr>
              <w:t>001</w:t>
            </w:r>
          </w:p>
        </w:tc>
        <w:tc>
          <w:tcPr>
            <w:tcW w:w="702" w:type="dxa"/>
            <w:hideMark/>
          </w:tcPr>
          <w:p w:rsidR="0075570E" w:rsidRPr="000700DF" w:rsidRDefault="0075570E" w:rsidP="00692DB7">
            <w:pPr>
              <w:jc w:val="center"/>
              <w:rPr>
                <w:bCs/>
                <w:color w:val="000000" w:themeColor="text1"/>
                <w:sz w:val="20"/>
                <w:szCs w:val="20"/>
              </w:rPr>
            </w:pPr>
          </w:p>
        </w:tc>
        <w:tc>
          <w:tcPr>
            <w:tcW w:w="749" w:type="dxa"/>
            <w:hideMark/>
          </w:tcPr>
          <w:p w:rsidR="0075570E" w:rsidRPr="000700DF" w:rsidRDefault="0075570E" w:rsidP="00692DB7">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5570E" w:rsidRPr="00423727" w:rsidRDefault="006F6050" w:rsidP="00423727">
            <w:pPr>
              <w:jc w:val="center"/>
              <w:rPr>
                <w:bCs/>
                <w:color w:val="0D0D0D"/>
                <w:sz w:val="20"/>
                <w:szCs w:val="20"/>
              </w:rPr>
            </w:pPr>
            <w:r>
              <w:rPr>
                <w:bCs/>
                <w:color w:val="0D0D0D"/>
                <w:sz w:val="20"/>
                <w:szCs w:val="20"/>
              </w:rPr>
              <w:t>7717,2</w:t>
            </w:r>
          </w:p>
        </w:tc>
        <w:tc>
          <w:tcPr>
            <w:tcW w:w="982" w:type="dxa"/>
            <w:noWrap/>
            <w:hideMark/>
          </w:tcPr>
          <w:p w:rsidR="0075570E" w:rsidRDefault="0075570E" w:rsidP="0075570E">
            <w:pPr>
              <w:jc w:val="center"/>
            </w:pPr>
            <w:r w:rsidRPr="00650AE6">
              <w:rPr>
                <w:color w:val="000000"/>
                <w:sz w:val="20"/>
                <w:szCs w:val="20"/>
              </w:rPr>
              <w:t>0,0</w:t>
            </w:r>
          </w:p>
        </w:tc>
        <w:tc>
          <w:tcPr>
            <w:tcW w:w="986" w:type="dxa"/>
            <w:noWrap/>
            <w:hideMark/>
          </w:tcPr>
          <w:p w:rsidR="0075570E" w:rsidRPr="00423727" w:rsidRDefault="0075570E" w:rsidP="0075570E">
            <w:pPr>
              <w:jc w:val="center"/>
              <w:rPr>
                <w:color w:val="000000"/>
                <w:sz w:val="20"/>
                <w:szCs w:val="20"/>
              </w:rPr>
            </w:pPr>
            <w:r w:rsidRPr="00423727">
              <w:rPr>
                <w:color w:val="000000"/>
                <w:sz w:val="20"/>
                <w:szCs w:val="20"/>
              </w:rPr>
              <w:t>0</w:t>
            </w:r>
            <w:r>
              <w:rPr>
                <w:color w:val="000000"/>
                <w:sz w:val="20"/>
                <w:szCs w:val="20"/>
              </w:rPr>
              <w:t>,0</w:t>
            </w:r>
          </w:p>
        </w:tc>
        <w:tc>
          <w:tcPr>
            <w:tcW w:w="981" w:type="dxa"/>
            <w:noWrap/>
            <w:hideMark/>
          </w:tcPr>
          <w:p w:rsidR="0075570E" w:rsidRPr="00423727" w:rsidRDefault="0075570E" w:rsidP="006F6050">
            <w:pPr>
              <w:jc w:val="center"/>
              <w:rPr>
                <w:sz w:val="20"/>
                <w:szCs w:val="20"/>
              </w:rPr>
            </w:pPr>
            <w:r w:rsidRPr="00423727">
              <w:rPr>
                <w:sz w:val="20"/>
                <w:szCs w:val="20"/>
              </w:rPr>
              <w:t>0,0</w:t>
            </w:r>
          </w:p>
        </w:tc>
        <w:tc>
          <w:tcPr>
            <w:tcW w:w="981" w:type="dxa"/>
            <w:hideMark/>
          </w:tcPr>
          <w:p w:rsidR="0075570E" w:rsidRPr="00423727" w:rsidRDefault="006F6050" w:rsidP="00423727">
            <w:pPr>
              <w:jc w:val="center"/>
              <w:rPr>
                <w:color w:val="000000"/>
                <w:sz w:val="20"/>
                <w:szCs w:val="20"/>
              </w:rPr>
            </w:pPr>
            <w:r>
              <w:rPr>
                <w:color w:val="000000"/>
                <w:sz w:val="20"/>
                <w:szCs w:val="20"/>
              </w:rPr>
              <w:t>0,0</w:t>
            </w:r>
          </w:p>
        </w:tc>
        <w:tc>
          <w:tcPr>
            <w:tcW w:w="982" w:type="dxa"/>
            <w:hideMark/>
          </w:tcPr>
          <w:p w:rsidR="0075570E" w:rsidRPr="00423727" w:rsidRDefault="0075570E" w:rsidP="00423727">
            <w:pPr>
              <w:jc w:val="center"/>
              <w:rPr>
                <w:color w:val="000000"/>
                <w:sz w:val="20"/>
                <w:szCs w:val="20"/>
              </w:rPr>
            </w:pPr>
            <w:r w:rsidRPr="00423727">
              <w:rPr>
                <w:color w:val="000000"/>
                <w:sz w:val="20"/>
                <w:szCs w:val="20"/>
              </w:rPr>
              <w:t>1567,5</w:t>
            </w:r>
          </w:p>
        </w:tc>
        <w:tc>
          <w:tcPr>
            <w:tcW w:w="981" w:type="dxa"/>
            <w:hideMark/>
          </w:tcPr>
          <w:p w:rsidR="0075570E" w:rsidRPr="00423727" w:rsidRDefault="0075570E" w:rsidP="00423727">
            <w:pPr>
              <w:jc w:val="center"/>
              <w:rPr>
                <w:color w:val="000000"/>
                <w:sz w:val="20"/>
                <w:szCs w:val="20"/>
              </w:rPr>
            </w:pPr>
            <w:r w:rsidRPr="00423727">
              <w:rPr>
                <w:color w:val="000000"/>
                <w:sz w:val="20"/>
                <w:szCs w:val="20"/>
              </w:rPr>
              <w:t>1638,0</w:t>
            </w:r>
          </w:p>
        </w:tc>
        <w:tc>
          <w:tcPr>
            <w:tcW w:w="969" w:type="dxa"/>
            <w:hideMark/>
          </w:tcPr>
          <w:p w:rsidR="0075570E" w:rsidRPr="00423727" w:rsidRDefault="0075570E" w:rsidP="00423727">
            <w:pPr>
              <w:jc w:val="center"/>
              <w:rPr>
                <w:color w:val="000000"/>
                <w:sz w:val="20"/>
                <w:szCs w:val="20"/>
              </w:rPr>
            </w:pPr>
            <w:r w:rsidRPr="00423727">
              <w:rPr>
                <w:color w:val="000000"/>
                <w:sz w:val="20"/>
                <w:szCs w:val="20"/>
              </w:rPr>
              <w:t>4511,7</w:t>
            </w:r>
          </w:p>
        </w:tc>
      </w:tr>
      <w:tr w:rsidR="0075570E" w:rsidRPr="000700DF" w:rsidTr="00423727">
        <w:trPr>
          <w:trHeight w:val="908"/>
        </w:trPr>
        <w:tc>
          <w:tcPr>
            <w:tcW w:w="557" w:type="dxa"/>
            <w:hideMark/>
          </w:tcPr>
          <w:p w:rsidR="0075570E" w:rsidRPr="000700DF" w:rsidRDefault="0075570E" w:rsidP="00692DB7">
            <w:pPr>
              <w:jc w:val="center"/>
              <w:rPr>
                <w:color w:val="000000" w:themeColor="text1"/>
                <w:sz w:val="20"/>
                <w:szCs w:val="20"/>
              </w:rPr>
            </w:pPr>
          </w:p>
        </w:tc>
        <w:tc>
          <w:tcPr>
            <w:tcW w:w="2244" w:type="dxa"/>
            <w:noWrap/>
            <w:hideMark/>
          </w:tcPr>
          <w:p w:rsidR="0075570E" w:rsidRPr="000700DF" w:rsidRDefault="0075570E" w:rsidP="00692DB7">
            <w:pPr>
              <w:rPr>
                <w:color w:val="000000" w:themeColor="text1"/>
                <w:sz w:val="20"/>
                <w:szCs w:val="20"/>
              </w:rPr>
            </w:pPr>
          </w:p>
        </w:tc>
        <w:tc>
          <w:tcPr>
            <w:tcW w:w="2105" w:type="dxa"/>
            <w:hideMark/>
          </w:tcPr>
          <w:p w:rsidR="0075570E" w:rsidRPr="000700DF" w:rsidRDefault="0075570E" w:rsidP="00692DB7">
            <w:pPr>
              <w:rPr>
                <w:color w:val="000000" w:themeColor="text1"/>
                <w:sz w:val="20"/>
                <w:szCs w:val="20"/>
              </w:rPr>
            </w:pPr>
            <w:r w:rsidRPr="000700DF">
              <w:rPr>
                <w:color w:val="000000" w:themeColor="text1"/>
                <w:sz w:val="20"/>
                <w:szCs w:val="20"/>
              </w:rPr>
              <w:t>Управление экономики правительства Еврейской автономной области</w:t>
            </w:r>
          </w:p>
        </w:tc>
        <w:tc>
          <w:tcPr>
            <w:tcW w:w="842" w:type="dxa"/>
            <w:hideMark/>
          </w:tcPr>
          <w:p w:rsidR="0075570E" w:rsidRPr="000700DF" w:rsidRDefault="0075570E" w:rsidP="00692DB7">
            <w:pPr>
              <w:jc w:val="center"/>
              <w:rPr>
                <w:bCs/>
                <w:color w:val="000000" w:themeColor="text1"/>
                <w:sz w:val="20"/>
                <w:szCs w:val="20"/>
              </w:rPr>
            </w:pPr>
            <w:r w:rsidRPr="000700DF">
              <w:rPr>
                <w:bCs/>
                <w:color w:val="000000" w:themeColor="text1"/>
                <w:sz w:val="20"/>
                <w:szCs w:val="20"/>
              </w:rPr>
              <w:t>022</w:t>
            </w:r>
          </w:p>
        </w:tc>
        <w:tc>
          <w:tcPr>
            <w:tcW w:w="702" w:type="dxa"/>
            <w:hideMark/>
          </w:tcPr>
          <w:p w:rsidR="0075570E" w:rsidRPr="000700DF" w:rsidRDefault="0075570E" w:rsidP="00692DB7">
            <w:pPr>
              <w:jc w:val="center"/>
              <w:rPr>
                <w:bCs/>
                <w:color w:val="000000" w:themeColor="text1"/>
                <w:sz w:val="20"/>
                <w:szCs w:val="20"/>
              </w:rPr>
            </w:pPr>
          </w:p>
        </w:tc>
        <w:tc>
          <w:tcPr>
            <w:tcW w:w="749" w:type="dxa"/>
            <w:hideMark/>
          </w:tcPr>
          <w:p w:rsidR="0075570E" w:rsidRPr="000700DF" w:rsidRDefault="0075570E" w:rsidP="00692DB7">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5570E" w:rsidRPr="00423727" w:rsidRDefault="006F6050" w:rsidP="0075570E">
            <w:pPr>
              <w:jc w:val="center"/>
              <w:rPr>
                <w:bCs/>
                <w:color w:val="0D0D0D"/>
                <w:sz w:val="20"/>
                <w:szCs w:val="20"/>
              </w:rPr>
            </w:pPr>
            <w:r>
              <w:rPr>
                <w:bCs/>
                <w:color w:val="0D0D0D"/>
                <w:sz w:val="20"/>
                <w:szCs w:val="20"/>
              </w:rPr>
              <w:t>71170,3</w:t>
            </w:r>
          </w:p>
        </w:tc>
        <w:tc>
          <w:tcPr>
            <w:tcW w:w="982" w:type="dxa"/>
            <w:noWrap/>
            <w:hideMark/>
          </w:tcPr>
          <w:p w:rsidR="0075570E" w:rsidRDefault="0075570E" w:rsidP="0075570E">
            <w:pPr>
              <w:jc w:val="center"/>
            </w:pPr>
            <w:r w:rsidRPr="00650AE6">
              <w:rPr>
                <w:color w:val="000000"/>
                <w:sz w:val="20"/>
                <w:szCs w:val="20"/>
              </w:rPr>
              <w:t>0,0</w:t>
            </w:r>
          </w:p>
        </w:tc>
        <w:tc>
          <w:tcPr>
            <w:tcW w:w="986" w:type="dxa"/>
            <w:noWrap/>
            <w:hideMark/>
          </w:tcPr>
          <w:p w:rsidR="0075570E" w:rsidRPr="00423727" w:rsidRDefault="0075570E" w:rsidP="0075570E">
            <w:pPr>
              <w:jc w:val="center"/>
              <w:rPr>
                <w:color w:val="000000"/>
                <w:sz w:val="20"/>
                <w:szCs w:val="20"/>
              </w:rPr>
            </w:pPr>
            <w:r w:rsidRPr="00423727">
              <w:rPr>
                <w:color w:val="000000"/>
                <w:sz w:val="20"/>
                <w:szCs w:val="20"/>
              </w:rPr>
              <w:t>0</w:t>
            </w:r>
            <w:r>
              <w:rPr>
                <w:color w:val="000000"/>
                <w:sz w:val="20"/>
                <w:szCs w:val="20"/>
              </w:rPr>
              <w:t>,0</w:t>
            </w:r>
          </w:p>
        </w:tc>
        <w:tc>
          <w:tcPr>
            <w:tcW w:w="981" w:type="dxa"/>
            <w:noWrap/>
            <w:hideMark/>
          </w:tcPr>
          <w:p w:rsidR="0075570E" w:rsidRPr="00423727" w:rsidRDefault="0075570E" w:rsidP="0075570E">
            <w:pPr>
              <w:jc w:val="center"/>
              <w:rPr>
                <w:sz w:val="20"/>
                <w:szCs w:val="20"/>
              </w:rPr>
            </w:pPr>
            <w:r w:rsidRPr="00423727">
              <w:rPr>
                <w:sz w:val="20"/>
                <w:szCs w:val="20"/>
              </w:rPr>
              <w:t>0,0</w:t>
            </w:r>
          </w:p>
        </w:tc>
        <w:tc>
          <w:tcPr>
            <w:tcW w:w="981" w:type="dxa"/>
            <w:hideMark/>
          </w:tcPr>
          <w:p w:rsidR="0075570E" w:rsidRPr="00423727" w:rsidRDefault="0075570E" w:rsidP="00423727">
            <w:pPr>
              <w:jc w:val="center"/>
              <w:rPr>
                <w:color w:val="000000"/>
                <w:sz w:val="20"/>
                <w:szCs w:val="20"/>
              </w:rPr>
            </w:pPr>
            <w:r>
              <w:rPr>
                <w:color w:val="000000"/>
                <w:sz w:val="20"/>
                <w:szCs w:val="20"/>
              </w:rPr>
              <w:t>0,0</w:t>
            </w:r>
          </w:p>
        </w:tc>
        <w:tc>
          <w:tcPr>
            <w:tcW w:w="982" w:type="dxa"/>
            <w:hideMark/>
          </w:tcPr>
          <w:p w:rsidR="0075570E" w:rsidRPr="00423727" w:rsidRDefault="0075570E" w:rsidP="00423727">
            <w:pPr>
              <w:jc w:val="center"/>
              <w:rPr>
                <w:color w:val="000000"/>
                <w:sz w:val="20"/>
                <w:szCs w:val="20"/>
              </w:rPr>
            </w:pPr>
            <w:r>
              <w:rPr>
                <w:color w:val="000000"/>
                <w:sz w:val="20"/>
                <w:szCs w:val="20"/>
              </w:rPr>
              <w:t>20819,1</w:t>
            </w:r>
          </w:p>
        </w:tc>
        <w:tc>
          <w:tcPr>
            <w:tcW w:w="981" w:type="dxa"/>
            <w:hideMark/>
          </w:tcPr>
          <w:p w:rsidR="0075570E" w:rsidRPr="00423727" w:rsidRDefault="0075570E" w:rsidP="00423727">
            <w:pPr>
              <w:jc w:val="center"/>
              <w:rPr>
                <w:color w:val="000000"/>
                <w:sz w:val="20"/>
                <w:szCs w:val="20"/>
              </w:rPr>
            </w:pPr>
            <w:r>
              <w:rPr>
                <w:color w:val="000000"/>
                <w:sz w:val="20"/>
                <w:szCs w:val="20"/>
              </w:rPr>
              <w:t>26856,0</w:t>
            </w:r>
          </w:p>
        </w:tc>
        <w:tc>
          <w:tcPr>
            <w:tcW w:w="969" w:type="dxa"/>
            <w:hideMark/>
          </w:tcPr>
          <w:p w:rsidR="0075570E" w:rsidRPr="00423727" w:rsidRDefault="0075570E" w:rsidP="00423727">
            <w:pPr>
              <w:jc w:val="center"/>
              <w:rPr>
                <w:color w:val="000000"/>
                <w:sz w:val="20"/>
                <w:szCs w:val="20"/>
              </w:rPr>
            </w:pPr>
            <w:r>
              <w:rPr>
                <w:color w:val="000000"/>
                <w:sz w:val="20"/>
                <w:szCs w:val="20"/>
              </w:rPr>
              <w:t>23495,2</w:t>
            </w:r>
          </w:p>
        </w:tc>
      </w:tr>
      <w:tr w:rsidR="0075570E" w:rsidRPr="000700DF" w:rsidTr="00423727">
        <w:trPr>
          <w:trHeight w:val="908"/>
        </w:trPr>
        <w:tc>
          <w:tcPr>
            <w:tcW w:w="557" w:type="dxa"/>
            <w:hideMark/>
          </w:tcPr>
          <w:p w:rsidR="0075570E" w:rsidRPr="000700DF" w:rsidRDefault="0075570E" w:rsidP="00692DB7">
            <w:pPr>
              <w:jc w:val="center"/>
              <w:rPr>
                <w:color w:val="000000" w:themeColor="text1"/>
                <w:sz w:val="20"/>
                <w:szCs w:val="20"/>
              </w:rPr>
            </w:pPr>
          </w:p>
        </w:tc>
        <w:tc>
          <w:tcPr>
            <w:tcW w:w="2244" w:type="dxa"/>
            <w:noWrap/>
            <w:hideMark/>
          </w:tcPr>
          <w:p w:rsidR="0075570E" w:rsidRPr="000700DF" w:rsidRDefault="0075570E" w:rsidP="00692DB7">
            <w:pPr>
              <w:rPr>
                <w:color w:val="000000" w:themeColor="text1"/>
                <w:sz w:val="20"/>
                <w:szCs w:val="20"/>
              </w:rPr>
            </w:pPr>
          </w:p>
        </w:tc>
        <w:tc>
          <w:tcPr>
            <w:tcW w:w="2105" w:type="dxa"/>
            <w:hideMark/>
          </w:tcPr>
          <w:p w:rsidR="0075570E" w:rsidRPr="000700DF" w:rsidRDefault="0075570E" w:rsidP="00692DB7">
            <w:pPr>
              <w:rPr>
                <w:color w:val="000000" w:themeColor="text1"/>
                <w:sz w:val="20"/>
                <w:szCs w:val="20"/>
              </w:rPr>
            </w:pPr>
            <w:r w:rsidRPr="000700DF">
              <w:rPr>
                <w:color w:val="000000" w:themeColor="text1"/>
                <w:sz w:val="20"/>
                <w:szCs w:val="20"/>
              </w:rPr>
              <w:t>Комитет образования правительства Еврейской автономной области</w:t>
            </w:r>
          </w:p>
        </w:tc>
        <w:tc>
          <w:tcPr>
            <w:tcW w:w="842" w:type="dxa"/>
            <w:hideMark/>
          </w:tcPr>
          <w:p w:rsidR="0075570E" w:rsidRPr="000700DF" w:rsidRDefault="0075570E" w:rsidP="00692DB7">
            <w:pPr>
              <w:jc w:val="center"/>
              <w:rPr>
                <w:bCs/>
                <w:color w:val="000000" w:themeColor="text1"/>
                <w:sz w:val="20"/>
                <w:szCs w:val="20"/>
              </w:rPr>
            </w:pPr>
            <w:r w:rsidRPr="000700DF">
              <w:rPr>
                <w:bCs/>
                <w:color w:val="000000" w:themeColor="text1"/>
                <w:sz w:val="20"/>
                <w:szCs w:val="20"/>
              </w:rPr>
              <w:t>004</w:t>
            </w:r>
          </w:p>
        </w:tc>
        <w:tc>
          <w:tcPr>
            <w:tcW w:w="702" w:type="dxa"/>
            <w:hideMark/>
          </w:tcPr>
          <w:p w:rsidR="0075570E" w:rsidRPr="000700DF" w:rsidRDefault="0075570E" w:rsidP="00692DB7">
            <w:pPr>
              <w:jc w:val="center"/>
              <w:rPr>
                <w:bCs/>
                <w:color w:val="000000" w:themeColor="text1"/>
                <w:sz w:val="20"/>
                <w:szCs w:val="20"/>
              </w:rPr>
            </w:pPr>
          </w:p>
        </w:tc>
        <w:tc>
          <w:tcPr>
            <w:tcW w:w="749" w:type="dxa"/>
            <w:hideMark/>
          </w:tcPr>
          <w:p w:rsidR="0075570E" w:rsidRPr="000700DF" w:rsidRDefault="0075570E" w:rsidP="00692DB7">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5570E" w:rsidRPr="00423727" w:rsidRDefault="0075570E" w:rsidP="0075570E">
            <w:pPr>
              <w:jc w:val="center"/>
              <w:rPr>
                <w:bCs/>
                <w:color w:val="0D0D0D"/>
                <w:sz w:val="20"/>
                <w:szCs w:val="20"/>
              </w:rPr>
            </w:pPr>
            <w:r w:rsidRPr="00423727">
              <w:rPr>
                <w:bCs/>
                <w:color w:val="0D0D0D"/>
                <w:sz w:val="20"/>
                <w:szCs w:val="20"/>
              </w:rPr>
              <w:t>10782,5</w:t>
            </w:r>
          </w:p>
        </w:tc>
        <w:tc>
          <w:tcPr>
            <w:tcW w:w="982" w:type="dxa"/>
            <w:noWrap/>
            <w:hideMark/>
          </w:tcPr>
          <w:p w:rsidR="0075570E" w:rsidRDefault="0075570E" w:rsidP="0075570E">
            <w:pPr>
              <w:jc w:val="center"/>
            </w:pPr>
            <w:r w:rsidRPr="00650AE6">
              <w:rPr>
                <w:color w:val="000000"/>
                <w:sz w:val="20"/>
                <w:szCs w:val="20"/>
              </w:rPr>
              <w:t>0,0</w:t>
            </w:r>
          </w:p>
        </w:tc>
        <w:tc>
          <w:tcPr>
            <w:tcW w:w="986" w:type="dxa"/>
            <w:noWrap/>
            <w:hideMark/>
          </w:tcPr>
          <w:p w:rsidR="0075570E" w:rsidRPr="00423727" w:rsidRDefault="0075570E" w:rsidP="0075570E">
            <w:pPr>
              <w:jc w:val="center"/>
              <w:rPr>
                <w:color w:val="000000"/>
                <w:sz w:val="20"/>
                <w:szCs w:val="20"/>
              </w:rPr>
            </w:pPr>
            <w:r w:rsidRPr="00423727">
              <w:rPr>
                <w:color w:val="000000"/>
                <w:sz w:val="20"/>
                <w:szCs w:val="20"/>
              </w:rPr>
              <w:t>0,0</w:t>
            </w:r>
          </w:p>
        </w:tc>
        <w:tc>
          <w:tcPr>
            <w:tcW w:w="981" w:type="dxa"/>
            <w:noWrap/>
            <w:hideMark/>
          </w:tcPr>
          <w:p w:rsidR="0075570E" w:rsidRPr="00423727" w:rsidRDefault="0075570E" w:rsidP="006F6050">
            <w:pPr>
              <w:jc w:val="center"/>
              <w:rPr>
                <w:color w:val="000000"/>
                <w:sz w:val="20"/>
                <w:szCs w:val="20"/>
              </w:rPr>
            </w:pPr>
            <w:r w:rsidRPr="00423727">
              <w:rPr>
                <w:color w:val="000000"/>
                <w:sz w:val="20"/>
                <w:szCs w:val="20"/>
              </w:rPr>
              <w:t>0,0</w:t>
            </w:r>
          </w:p>
        </w:tc>
        <w:tc>
          <w:tcPr>
            <w:tcW w:w="981" w:type="dxa"/>
            <w:hideMark/>
          </w:tcPr>
          <w:p w:rsidR="0075570E" w:rsidRPr="00423727" w:rsidRDefault="0075570E" w:rsidP="00423727">
            <w:pPr>
              <w:jc w:val="center"/>
              <w:rPr>
                <w:color w:val="000000"/>
                <w:sz w:val="20"/>
                <w:szCs w:val="20"/>
              </w:rPr>
            </w:pPr>
            <w:r w:rsidRPr="00423727">
              <w:rPr>
                <w:color w:val="000000"/>
                <w:sz w:val="20"/>
                <w:szCs w:val="20"/>
              </w:rPr>
              <w:t>0,0</w:t>
            </w:r>
          </w:p>
        </w:tc>
        <w:tc>
          <w:tcPr>
            <w:tcW w:w="982" w:type="dxa"/>
            <w:hideMark/>
          </w:tcPr>
          <w:p w:rsidR="0075570E" w:rsidRPr="00423727" w:rsidRDefault="0075570E" w:rsidP="00423727">
            <w:pPr>
              <w:jc w:val="center"/>
              <w:rPr>
                <w:color w:val="000000"/>
                <w:sz w:val="20"/>
                <w:szCs w:val="20"/>
              </w:rPr>
            </w:pPr>
            <w:r w:rsidRPr="00423727">
              <w:rPr>
                <w:color w:val="000000"/>
                <w:sz w:val="20"/>
                <w:szCs w:val="20"/>
              </w:rPr>
              <w:t>4649,0</w:t>
            </w:r>
          </w:p>
        </w:tc>
        <w:tc>
          <w:tcPr>
            <w:tcW w:w="981" w:type="dxa"/>
            <w:hideMark/>
          </w:tcPr>
          <w:p w:rsidR="0075570E" w:rsidRPr="00423727" w:rsidRDefault="0075570E" w:rsidP="00423727">
            <w:pPr>
              <w:jc w:val="center"/>
              <w:rPr>
                <w:color w:val="000000"/>
                <w:sz w:val="20"/>
                <w:szCs w:val="20"/>
              </w:rPr>
            </w:pPr>
            <w:r w:rsidRPr="00423727">
              <w:rPr>
                <w:color w:val="000000"/>
                <w:sz w:val="20"/>
                <w:szCs w:val="20"/>
              </w:rPr>
              <w:t>1341,1</w:t>
            </w:r>
          </w:p>
        </w:tc>
        <w:tc>
          <w:tcPr>
            <w:tcW w:w="969" w:type="dxa"/>
            <w:hideMark/>
          </w:tcPr>
          <w:p w:rsidR="0075570E" w:rsidRPr="00423727" w:rsidRDefault="0075570E" w:rsidP="00423727">
            <w:pPr>
              <w:jc w:val="center"/>
              <w:rPr>
                <w:color w:val="000000"/>
                <w:sz w:val="20"/>
                <w:szCs w:val="20"/>
              </w:rPr>
            </w:pPr>
            <w:r w:rsidRPr="00423727">
              <w:rPr>
                <w:color w:val="000000"/>
                <w:sz w:val="20"/>
                <w:szCs w:val="20"/>
              </w:rPr>
              <w:t>4792,4</w:t>
            </w:r>
          </w:p>
        </w:tc>
      </w:tr>
      <w:tr w:rsidR="0075570E" w:rsidRPr="000700DF" w:rsidTr="00423727">
        <w:trPr>
          <w:trHeight w:val="1513"/>
        </w:trPr>
        <w:tc>
          <w:tcPr>
            <w:tcW w:w="557" w:type="dxa"/>
            <w:hideMark/>
          </w:tcPr>
          <w:p w:rsidR="0075570E" w:rsidRPr="000700DF" w:rsidRDefault="0075570E" w:rsidP="00692DB7">
            <w:pPr>
              <w:jc w:val="center"/>
              <w:rPr>
                <w:color w:val="000000" w:themeColor="text1"/>
                <w:sz w:val="20"/>
                <w:szCs w:val="20"/>
              </w:rPr>
            </w:pPr>
          </w:p>
        </w:tc>
        <w:tc>
          <w:tcPr>
            <w:tcW w:w="2244" w:type="dxa"/>
            <w:noWrap/>
            <w:hideMark/>
          </w:tcPr>
          <w:p w:rsidR="0075570E" w:rsidRPr="000700DF" w:rsidRDefault="0075570E" w:rsidP="00692DB7">
            <w:pPr>
              <w:rPr>
                <w:color w:val="000000" w:themeColor="text1"/>
                <w:sz w:val="20"/>
                <w:szCs w:val="20"/>
              </w:rPr>
            </w:pPr>
          </w:p>
        </w:tc>
        <w:tc>
          <w:tcPr>
            <w:tcW w:w="2105" w:type="dxa"/>
            <w:hideMark/>
          </w:tcPr>
          <w:p w:rsidR="0075570E" w:rsidRPr="000700DF" w:rsidRDefault="0075570E" w:rsidP="00692DB7">
            <w:pPr>
              <w:rPr>
                <w:color w:val="000000" w:themeColor="text1"/>
                <w:sz w:val="20"/>
                <w:szCs w:val="20"/>
              </w:rPr>
            </w:pPr>
            <w:r w:rsidRPr="000700DF">
              <w:rPr>
                <w:color w:val="000000" w:themeColor="text1"/>
                <w:sz w:val="20"/>
                <w:szCs w:val="20"/>
              </w:rPr>
              <w:t xml:space="preserve">Управление </w:t>
            </w:r>
            <w:proofErr w:type="gramStart"/>
            <w:r w:rsidRPr="000700DF">
              <w:rPr>
                <w:color w:val="000000" w:themeColor="text1"/>
                <w:sz w:val="20"/>
                <w:szCs w:val="20"/>
              </w:rPr>
              <w:t>жилищно-коммунального</w:t>
            </w:r>
            <w:proofErr w:type="gramEnd"/>
            <w:r w:rsidRPr="000700DF">
              <w:rPr>
                <w:color w:val="000000" w:themeColor="text1"/>
                <w:sz w:val="20"/>
                <w:szCs w:val="20"/>
              </w:rPr>
              <w:t xml:space="preserve"> хозяйства и энергетики правительства Еврейской автономной области</w:t>
            </w:r>
          </w:p>
        </w:tc>
        <w:tc>
          <w:tcPr>
            <w:tcW w:w="842" w:type="dxa"/>
            <w:hideMark/>
          </w:tcPr>
          <w:p w:rsidR="0075570E" w:rsidRPr="000700DF" w:rsidRDefault="0075570E" w:rsidP="00692DB7">
            <w:pPr>
              <w:jc w:val="center"/>
              <w:rPr>
                <w:bCs/>
                <w:color w:val="000000" w:themeColor="text1"/>
                <w:sz w:val="20"/>
                <w:szCs w:val="20"/>
              </w:rPr>
            </w:pPr>
            <w:r w:rsidRPr="000700DF">
              <w:rPr>
                <w:bCs/>
                <w:color w:val="000000" w:themeColor="text1"/>
                <w:sz w:val="20"/>
                <w:szCs w:val="20"/>
              </w:rPr>
              <w:t>009</w:t>
            </w:r>
          </w:p>
        </w:tc>
        <w:tc>
          <w:tcPr>
            <w:tcW w:w="702" w:type="dxa"/>
            <w:hideMark/>
          </w:tcPr>
          <w:p w:rsidR="0075570E" w:rsidRPr="000700DF" w:rsidRDefault="0075570E" w:rsidP="00692DB7">
            <w:pPr>
              <w:jc w:val="center"/>
              <w:rPr>
                <w:bCs/>
                <w:color w:val="000000" w:themeColor="text1"/>
                <w:sz w:val="20"/>
                <w:szCs w:val="20"/>
              </w:rPr>
            </w:pPr>
          </w:p>
        </w:tc>
        <w:tc>
          <w:tcPr>
            <w:tcW w:w="749" w:type="dxa"/>
            <w:hideMark/>
          </w:tcPr>
          <w:p w:rsidR="0075570E" w:rsidRPr="000700DF" w:rsidRDefault="0075570E" w:rsidP="00692DB7">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5570E" w:rsidRPr="00423727" w:rsidRDefault="0075570E" w:rsidP="0075570E">
            <w:pPr>
              <w:jc w:val="center"/>
              <w:rPr>
                <w:bCs/>
                <w:color w:val="0D0D0D"/>
                <w:sz w:val="20"/>
                <w:szCs w:val="20"/>
              </w:rPr>
            </w:pPr>
            <w:r w:rsidRPr="00423727">
              <w:rPr>
                <w:bCs/>
                <w:color w:val="0D0D0D"/>
                <w:sz w:val="20"/>
                <w:szCs w:val="20"/>
              </w:rPr>
              <w:t>4563,9</w:t>
            </w:r>
          </w:p>
        </w:tc>
        <w:tc>
          <w:tcPr>
            <w:tcW w:w="982" w:type="dxa"/>
            <w:noWrap/>
            <w:hideMark/>
          </w:tcPr>
          <w:p w:rsidR="0075570E" w:rsidRDefault="0075570E" w:rsidP="0075570E">
            <w:pPr>
              <w:jc w:val="center"/>
            </w:pPr>
            <w:r w:rsidRPr="00650AE6">
              <w:rPr>
                <w:color w:val="000000"/>
                <w:sz w:val="20"/>
                <w:szCs w:val="20"/>
              </w:rPr>
              <w:t>0,0</w:t>
            </w:r>
          </w:p>
        </w:tc>
        <w:tc>
          <w:tcPr>
            <w:tcW w:w="986" w:type="dxa"/>
            <w:noWrap/>
            <w:hideMark/>
          </w:tcPr>
          <w:p w:rsidR="0075570E" w:rsidRPr="00423727" w:rsidRDefault="0075570E" w:rsidP="0075570E">
            <w:pPr>
              <w:jc w:val="center"/>
              <w:rPr>
                <w:color w:val="000000"/>
                <w:sz w:val="20"/>
                <w:szCs w:val="20"/>
              </w:rPr>
            </w:pPr>
            <w:r w:rsidRPr="00423727">
              <w:rPr>
                <w:color w:val="000000"/>
                <w:sz w:val="20"/>
                <w:szCs w:val="20"/>
              </w:rPr>
              <w:t>0,0</w:t>
            </w:r>
          </w:p>
        </w:tc>
        <w:tc>
          <w:tcPr>
            <w:tcW w:w="981" w:type="dxa"/>
            <w:noWrap/>
            <w:hideMark/>
          </w:tcPr>
          <w:p w:rsidR="0075570E" w:rsidRPr="00423727" w:rsidRDefault="0075570E" w:rsidP="00423727">
            <w:pPr>
              <w:jc w:val="center"/>
              <w:rPr>
                <w:color w:val="000000"/>
                <w:sz w:val="20"/>
                <w:szCs w:val="20"/>
              </w:rPr>
            </w:pPr>
            <w:r>
              <w:rPr>
                <w:color w:val="000000"/>
                <w:sz w:val="20"/>
                <w:szCs w:val="20"/>
              </w:rPr>
              <w:t>0,0</w:t>
            </w:r>
          </w:p>
        </w:tc>
        <w:tc>
          <w:tcPr>
            <w:tcW w:w="981" w:type="dxa"/>
            <w:hideMark/>
          </w:tcPr>
          <w:p w:rsidR="0075570E" w:rsidRPr="00423727" w:rsidRDefault="0075570E" w:rsidP="00423727">
            <w:pPr>
              <w:jc w:val="center"/>
              <w:rPr>
                <w:color w:val="000000"/>
                <w:sz w:val="20"/>
                <w:szCs w:val="20"/>
              </w:rPr>
            </w:pPr>
            <w:r>
              <w:rPr>
                <w:color w:val="000000"/>
                <w:sz w:val="20"/>
                <w:szCs w:val="20"/>
              </w:rPr>
              <w:t>0,0</w:t>
            </w:r>
          </w:p>
        </w:tc>
        <w:tc>
          <w:tcPr>
            <w:tcW w:w="982" w:type="dxa"/>
            <w:hideMark/>
          </w:tcPr>
          <w:p w:rsidR="0075570E" w:rsidRPr="00423727" w:rsidRDefault="0075570E" w:rsidP="00423727">
            <w:pPr>
              <w:jc w:val="center"/>
              <w:rPr>
                <w:color w:val="000000"/>
                <w:sz w:val="20"/>
                <w:szCs w:val="20"/>
              </w:rPr>
            </w:pPr>
            <w:r>
              <w:rPr>
                <w:color w:val="000000"/>
                <w:sz w:val="20"/>
                <w:szCs w:val="20"/>
              </w:rPr>
              <w:t>1472,5</w:t>
            </w:r>
          </w:p>
        </w:tc>
        <w:tc>
          <w:tcPr>
            <w:tcW w:w="981" w:type="dxa"/>
            <w:hideMark/>
          </w:tcPr>
          <w:p w:rsidR="0075570E" w:rsidRPr="00423727" w:rsidRDefault="0075570E" w:rsidP="00423727">
            <w:pPr>
              <w:jc w:val="center"/>
              <w:rPr>
                <w:color w:val="000000"/>
                <w:sz w:val="20"/>
                <w:szCs w:val="20"/>
              </w:rPr>
            </w:pPr>
            <w:r>
              <w:rPr>
                <w:color w:val="000000"/>
                <w:sz w:val="20"/>
                <w:szCs w:val="20"/>
              </w:rPr>
              <w:t>1508,0</w:t>
            </w:r>
          </w:p>
        </w:tc>
        <w:tc>
          <w:tcPr>
            <w:tcW w:w="969" w:type="dxa"/>
            <w:hideMark/>
          </w:tcPr>
          <w:p w:rsidR="0075570E" w:rsidRPr="00423727" w:rsidRDefault="0075570E" w:rsidP="00423727">
            <w:pPr>
              <w:jc w:val="center"/>
              <w:rPr>
                <w:color w:val="000000"/>
                <w:sz w:val="20"/>
                <w:szCs w:val="20"/>
              </w:rPr>
            </w:pPr>
            <w:r>
              <w:rPr>
                <w:color w:val="000000"/>
                <w:sz w:val="20"/>
                <w:szCs w:val="20"/>
              </w:rPr>
              <w:t>1583,4</w:t>
            </w:r>
          </w:p>
        </w:tc>
      </w:tr>
      <w:tr w:rsidR="0075570E" w:rsidRPr="000700DF" w:rsidTr="00423727">
        <w:trPr>
          <w:trHeight w:val="1218"/>
        </w:trPr>
        <w:tc>
          <w:tcPr>
            <w:tcW w:w="557" w:type="dxa"/>
            <w:hideMark/>
          </w:tcPr>
          <w:p w:rsidR="0075570E" w:rsidRPr="000700DF" w:rsidRDefault="0075570E" w:rsidP="00692DB7">
            <w:pPr>
              <w:jc w:val="center"/>
              <w:rPr>
                <w:color w:val="000000" w:themeColor="text1"/>
                <w:sz w:val="20"/>
                <w:szCs w:val="20"/>
              </w:rPr>
            </w:pPr>
          </w:p>
        </w:tc>
        <w:tc>
          <w:tcPr>
            <w:tcW w:w="2244" w:type="dxa"/>
            <w:noWrap/>
            <w:hideMark/>
          </w:tcPr>
          <w:p w:rsidR="0075570E" w:rsidRPr="000700DF" w:rsidRDefault="0075570E" w:rsidP="00692DB7">
            <w:pPr>
              <w:rPr>
                <w:color w:val="000000" w:themeColor="text1"/>
                <w:sz w:val="20"/>
                <w:szCs w:val="20"/>
              </w:rPr>
            </w:pPr>
          </w:p>
        </w:tc>
        <w:tc>
          <w:tcPr>
            <w:tcW w:w="2105" w:type="dxa"/>
            <w:hideMark/>
          </w:tcPr>
          <w:p w:rsidR="0075570E" w:rsidRPr="000700DF" w:rsidRDefault="0075570E" w:rsidP="00692DB7">
            <w:pPr>
              <w:rPr>
                <w:color w:val="000000" w:themeColor="text1"/>
                <w:sz w:val="20"/>
                <w:szCs w:val="20"/>
              </w:rPr>
            </w:pPr>
            <w:r w:rsidRPr="000700DF">
              <w:rPr>
                <w:color w:val="000000" w:themeColor="text1"/>
                <w:sz w:val="20"/>
                <w:szCs w:val="20"/>
              </w:rPr>
              <w:t>Управление здравоохранения правительства Еврейской автономной области</w:t>
            </w:r>
          </w:p>
        </w:tc>
        <w:tc>
          <w:tcPr>
            <w:tcW w:w="842" w:type="dxa"/>
            <w:hideMark/>
          </w:tcPr>
          <w:p w:rsidR="0075570E" w:rsidRPr="000700DF" w:rsidRDefault="0075570E" w:rsidP="00692DB7">
            <w:pPr>
              <w:jc w:val="center"/>
              <w:rPr>
                <w:bCs/>
                <w:color w:val="000000" w:themeColor="text1"/>
                <w:sz w:val="20"/>
                <w:szCs w:val="20"/>
              </w:rPr>
            </w:pPr>
            <w:r w:rsidRPr="000700DF">
              <w:rPr>
                <w:bCs/>
                <w:color w:val="000000" w:themeColor="text1"/>
                <w:sz w:val="20"/>
                <w:szCs w:val="20"/>
              </w:rPr>
              <w:t>002</w:t>
            </w:r>
          </w:p>
        </w:tc>
        <w:tc>
          <w:tcPr>
            <w:tcW w:w="702" w:type="dxa"/>
            <w:hideMark/>
          </w:tcPr>
          <w:p w:rsidR="0075570E" w:rsidRPr="000700DF" w:rsidRDefault="0075570E" w:rsidP="00692DB7">
            <w:pPr>
              <w:jc w:val="center"/>
              <w:rPr>
                <w:bCs/>
                <w:color w:val="000000" w:themeColor="text1"/>
                <w:sz w:val="20"/>
                <w:szCs w:val="20"/>
              </w:rPr>
            </w:pPr>
          </w:p>
        </w:tc>
        <w:tc>
          <w:tcPr>
            <w:tcW w:w="749" w:type="dxa"/>
            <w:hideMark/>
          </w:tcPr>
          <w:p w:rsidR="0075570E" w:rsidRPr="000700DF" w:rsidRDefault="0075570E" w:rsidP="00692DB7">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5570E" w:rsidRPr="00423727" w:rsidRDefault="0075570E" w:rsidP="0075570E">
            <w:pPr>
              <w:jc w:val="center"/>
              <w:rPr>
                <w:bCs/>
                <w:color w:val="0D0D0D"/>
                <w:sz w:val="20"/>
                <w:szCs w:val="20"/>
              </w:rPr>
            </w:pPr>
            <w:r w:rsidRPr="00423727">
              <w:rPr>
                <w:bCs/>
                <w:color w:val="0D0D0D"/>
                <w:sz w:val="20"/>
                <w:szCs w:val="20"/>
              </w:rPr>
              <w:t>14791,5</w:t>
            </w:r>
          </w:p>
        </w:tc>
        <w:tc>
          <w:tcPr>
            <w:tcW w:w="982" w:type="dxa"/>
            <w:noWrap/>
            <w:hideMark/>
          </w:tcPr>
          <w:p w:rsidR="0075570E" w:rsidRDefault="0075570E" w:rsidP="0075570E">
            <w:pPr>
              <w:jc w:val="center"/>
            </w:pPr>
            <w:r w:rsidRPr="00650AE6">
              <w:rPr>
                <w:color w:val="000000"/>
                <w:sz w:val="20"/>
                <w:szCs w:val="20"/>
              </w:rPr>
              <w:t>0,0</w:t>
            </w:r>
          </w:p>
        </w:tc>
        <w:tc>
          <w:tcPr>
            <w:tcW w:w="986" w:type="dxa"/>
            <w:noWrap/>
            <w:hideMark/>
          </w:tcPr>
          <w:p w:rsidR="0075570E" w:rsidRPr="00423727" w:rsidRDefault="0075570E" w:rsidP="0075570E">
            <w:pPr>
              <w:jc w:val="center"/>
              <w:rPr>
                <w:color w:val="000000"/>
                <w:sz w:val="20"/>
                <w:szCs w:val="20"/>
              </w:rPr>
            </w:pPr>
            <w:r w:rsidRPr="00423727">
              <w:rPr>
                <w:color w:val="000000"/>
                <w:sz w:val="20"/>
                <w:szCs w:val="20"/>
              </w:rPr>
              <w:t>0,0</w:t>
            </w:r>
          </w:p>
        </w:tc>
        <w:tc>
          <w:tcPr>
            <w:tcW w:w="981" w:type="dxa"/>
            <w:noWrap/>
            <w:hideMark/>
          </w:tcPr>
          <w:p w:rsidR="0075570E" w:rsidRPr="00423727" w:rsidRDefault="0075570E" w:rsidP="00423727">
            <w:pPr>
              <w:jc w:val="center"/>
              <w:rPr>
                <w:color w:val="000000"/>
                <w:sz w:val="20"/>
                <w:szCs w:val="20"/>
              </w:rPr>
            </w:pPr>
            <w:r>
              <w:rPr>
                <w:color w:val="000000"/>
                <w:sz w:val="20"/>
                <w:szCs w:val="20"/>
              </w:rPr>
              <w:t>0,0</w:t>
            </w:r>
          </w:p>
        </w:tc>
        <w:tc>
          <w:tcPr>
            <w:tcW w:w="981" w:type="dxa"/>
            <w:hideMark/>
          </w:tcPr>
          <w:p w:rsidR="0075570E" w:rsidRPr="00423727" w:rsidRDefault="0075570E" w:rsidP="00423727">
            <w:pPr>
              <w:jc w:val="center"/>
              <w:rPr>
                <w:color w:val="000000"/>
                <w:sz w:val="20"/>
                <w:szCs w:val="20"/>
              </w:rPr>
            </w:pPr>
            <w:r>
              <w:rPr>
                <w:color w:val="000000"/>
                <w:sz w:val="20"/>
                <w:szCs w:val="20"/>
              </w:rPr>
              <w:t>0,0</w:t>
            </w:r>
          </w:p>
        </w:tc>
        <w:tc>
          <w:tcPr>
            <w:tcW w:w="982" w:type="dxa"/>
            <w:hideMark/>
          </w:tcPr>
          <w:p w:rsidR="0075570E" w:rsidRPr="00423727" w:rsidRDefault="0075570E" w:rsidP="00423727">
            <w:pPr>
              <w:jc w:val="center"/>
              <w:rPr>
                <w:color w:val="000000"/>
                <w:sz w:val="20"/>
                <w:szCs w:val="20"/>
              </w:rPr>
            </w:pPr>
            <w:r>
              <w:rPr>
                <w:color w:val="000000"/>
                <w:sz w:val="20"/>
                <w:szCs w:val="20"/>
              </w:rPr>
              <w:t>4790,0</w:t>
            </w:r>
          </w:p>
        </w:tc>
        <w:tc>
          <w:tcPr>
            <w:tcW w:w="981" w:type="dxa"/>
            <w:hideMark/>
          </w:tcPr>
          <w:p w:rsidR="0075570E" w:rsidRPr="00423727" w:rsidRDefault="0075570E" w:rsidP="00423727">
            <w:pPr>
              <w:jc w:val="center"/>
              <w:rPr>
                <w:color w:val="000000"/>
                <w:sz w:val="20"/>
                <w:szCs w:val="20"/>
              </w:rPr>
            </w:pPr>
            <w:r w:rsidRPr="00423727">
              <w:rPr>
                <w:color w:val="000000"/>
                <w:sz w:val="20"/>
                <w:szCs w:val="20"/>
              </w:rPr>
              <w:t>4884</w:t>
            </w:r>
            <w:r>
              <w:rPr>
                <w:color w:val="000000"/>
                <w:sz w:val="20"/>
                <w:szCs w:val="20"/>
              </w:rPr>
              <w:t>,1</w:t>
            </w:r>
          </w:p>
        </w:tc>
        <w:tc>
          <w:tcPr>
            <w:tcW w:w="969" w:type="dxa"/>
            <w:hideMark/>
          </w:tcPr>
          <w:p w:rsidR="0075570E" w:rsidRPr="00423727" w:rsidRDefault="0075570E" w:rsidP="00423727">
            <w:pPr>
              <w:jc w:val="center"/>
              <w:rPr>
                <w:color w:val="000000"/>
                <w:sz w:val="20"/>
                <w:szCs w:val="20"/>
              </w:rPr>
            </w:pPr>
            <w:r>
              <w:rPr>
                <w:color w:val="000000"/>
                <w:sz w:val="20"/>
                <w:szCs w:val="20"/>
              </w:rPr>
              <w:t>5117,4</w:t>
            </w:r>
          </w:p>
        </w:tc>
      </w:tr>
      <w:tr w:rsidR="0075570E" w:rsidRPr="000700DF" w:rsidTr="00423727">
        <w:trPr>
          <w:trHeight w:val="524"/>
        </w:trPr>
        <w:tc>
          <w:tcPr>
            <w:tcW w:w="557" w:type="dxa"/>
            <w:hideMark/>
          </w:tcPr>
          <w:p w:rsidR="0075570E" w:rsidRPr="000700DF" w:rsidRDefault="0075570E" w:rsidP="00692DB7">
            <w:pPr>
              <w:jc w:val="center"/>
              <w:rPr>
                <w:color w:val="000000" w:themeColor="text1"/>
                <w:sz w:val="20"/>
                <w:szCs w:val="20"/>
              </w:rPr>
            </w:pPr>
          </w:p>
        </w:tc>
        <w:tc>
          <w:tcPr>
            <w:tcW w:w="2244" w:type="dxa"/>
            <w:noWrap/>
            <w:hideMark/>
          </w:tcPr>
          <w:p w:rsidR="0075570E" w:rsidRPr="000700DF" w:rsidRDefault="0075570E" w:rsidP="00692DB7">
            <w:pPr>
              <w:rPr>
                <w:color w:val="000000" w:themeColor="text1"/>
                <w:sz w:val="20"/>
                <w:szCs w:val="20"/>
              </w:rPr>
            </w:pPr>
          </w:p>
        </w:tc>
        <w:tc>
          <w:tcPr>
            <w:tcW w:w="2105" w:type="dxa"/>
            <w:hideMark/>
          </w:tcPr>
          <w:p w:rsidR="0075570E" w:rsidRPr="000700DF" w:rsidRDefault="0075570E" w:rsidP="00692DB7">
            <w:pPr>
              <w:rPr>
                <w:color w:val="000000" w:themeColor="text1"/>
                <w:sz w:val="20"/>
                <w:szCs w:val="20"/>
              </w:rPr>
            </w:pPr>
            <w:r w:rsidRPr="000700DF">
              <w:rPr>
                <w:color w:val="000000" w:themeColor="text1"/>
                <w:sz w:val="20"/>
                <w:szCs w:val="20"/>
              </w:rPr>
              <w:t>Управление государственного строительного надзора и экспертизы Еврейской автономной области</w:t>
            </w:r>
          </w:p>
        </w:tc>
        <w:tc>
          <w:tcPr>
            <w:tcW w:w="842" w:type="dxa"/>
            <w:hideMark/>
          </w:tcPr>
          <w:p w:rsidR="0075570E" w:rsidRPr="000700DF" w:rsidRDefault="0075570E" w:rsidP="00692DB7">
            <w:pPr>
              <w:jc w:val="center"/>
              <w:rPr>
                <w:bCs/>
                <w:color w:val="000000" w:themeColor="text1"/>
                <w:sz w:val="20"/>
                <w:szCs w:val="20"/>
              </w:rPr>
            </w:pPr>
            <w:r w:rsidRPr="000700DF">
              <w:rPr>
                <w:bCs/>
                <w:color w:val="000000" w:themeColor="text1"/>
                <w:sz w:val="20"/>
                <w:szCs w:val="20"/>
              </w:rPr>
              <w:t>032</w:t>
            </w:r>
          </w:p>
        </w:tc>
        <w:tc>
          <w:tcPr>
            <w:tcW w:w="702" w:type="dxa"/>
            <w:hideMark/>
          </w:tcPr>
          <w:p w:rsidR="0075570E" w:rsidRPr="000700DF" w:rsidRDefault="0075570E" w:rsidP="00692DB7">
            <w:pPr>
              <w:jc w:val="center"/>
              <w:rPr>
                <w:bCs/>
                <w:color w:val="000000" w:themeColor="text1"/>
                <w:sz w:val="20"/>
                <w:szCs w:val="20"/>
              </w:rPr>
            </w:pPr>
          </w:p>
        </w:tc>
        <w:tc>
          <w:tcPr>
            <w:tcW w:w="749" w:type="dxa"/>
            <w:hideMark/>
          </w:tcPr>
          <w:p w:rsidR="0075570E" w:rsidRPr="000700DF" w:rsidRDefault="0075570E" w:rsidP="00692DB7">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5570E" w:rsidRPr="00423727" w:rsidRDefault="0075570E" w:rsidP="00423727">
            <w:pPr>
              <w:jc w:val="center"/>
              <w:rPr>
                <w:bCs/>
                <w:color w:val="0D0D0D"/>
                <w:sz w:val="20"/>
                <w:szCs w:val="20"/>
              </w:rPr>
            </w:pPr>
            <w:r w:rsidRPr="00423727">
              <w:rPr>
                <w:bCs/>
                <w:color w:val="0D0D0D"/>
                <w:sz w:val="20"/>
                <w:szCs w:val="20"/>
              </w:rPr>
              <w:t>6908,9</w:t>
            </w:r>
          </w:p>
        </w:tc>
        <w:tc>
          <w:tcPr>
            <w:tcW w:w="982" w:type="dxa"/>
            <w:noWrap/>
            <w:hideMark/>
          </w:tcPr>
          <w:p w:rsidR="0075570E" w:rsidRDefault="0075570E" w:rsidP="0075570E">
            <w:pPr>
              <w:jc w:val="center"/>
            </w:pPr>
            <w:r w:rsidRPr="00E2058A">
              <w:rPr>
                <w:color w:val="000000"/>
                <w:sz w:val="20"/>
                <w:szCs w:val="20"/>
              </w:rPr>
              <w:t>0,0</w:t>
            </w:r>
          </w:p>
        </w:tc>
        <w:tc>
          <w:tcPr>
            <w:tcW w:w="986" w:type="dxa"/>
            <w:noWrap/>
            <w:hideMark/>
          </w:tcPr>
          <w:p w:rsidR="0075570E" w:rsidRPr="00423727" w:rsidRDefault="0075570E" w:rsidP="00423727">
            <w:pPr>
              <w:jc w:val="center"/>
              <w:rPr>
                <w:color w:val="000000"/>
                <w:sz w:val="20"/>
                <w:szCs w:val="20"/>
              </w:rPr>
            </w:pPr>
            <w:r w:rsidRPr="00423727">
              <w:rPr>
                <w:color w:val="000000"/>
                <w:sz w:val="20"/>
                <w:szCs w:val="20"/>
              </w:rPr>
              <w:t>0,0</w:t>
            </w:r>
          </w:p>
        </w:tc>
        <w:tc>
          <w:tcPr>
            <w:tcW w:w="981" w:type="dxa"/>
            <w:noWrap/>
            <w:hideMark/>
          </w:tcPr>
          <w:p w:rsidR="0075570E" w:rsidRPr="00423727" w:rsidRDefault="0075570E" w:rsidP="00423727">
            <w:pPr>
              <w:jc w:val="center"/>
              <w:rPr>
                <w:color w:val="000000"/>
                <w:sz w:val="20"/>
                <w:szCs w:val="20"/>
              </w:rPr>
            </w:pPr>
            <w:r w:rsidRPr="00423727">
              <w:rPr>
                <w:color w:val="000000"/>
                <w:sz w:val="20"/>
                <w:szCs w:val="20"/>
              </w:rPr>
              <w:t>0,0</w:t>
            </w:r>
          </w:p>
        </w:tc>
        <w:tc>
          <w:tcPr>
            <w:tcW w:w="981" w:type="dxa"/>
            <w:hideMark/>
          </w:tcPr>
          <w:p w:rsidR="0075570E" w:rsidRPr="00423727" w:rsidRDefault="0075570E" w:rsidP="00423727">
            <w:pPr>
              <w:jc w:val="center"/>
              <w:rPr>
                <w:color w:val="000000"/>
                <w:sz w:val="20"/>
                <w:szCs w:val="20"/>
              </w:rPr>
            </w:pPr>
            <w:r w:rsidRPr="00423727">
              <w:rPr>
                <w:color w:val="000000"/>
                <w:sz w:val="20"/>
                <w:szCs w:val="20"/>
              </w:rPr>
              <w:t>0,0</w:t>
            </w:r>
          </w:p>
        </w:tc>
        <w:tc>
          <w:tcPr>
            <w:tcW w:w="982" w:type="dxa"/>
            <w:hideMark/>
          </w:tcPr>
          <w:p w:rsidR="0075570E" w:rsidRPr="00423727" w:rsidRDefault="0075570E" w:rsidP="00423727">
            <w:pPr>
              <w:jc w:val="center"/>
              <w:rPr>
                <w:color w:val="000000"/>
                <w:sz w:val="20"/>
                <w:szCs w:val="20"/>
              </w:rPr>
            </w:pPr>
            <w:r w:rsidRPr="00423727">
              <w:rPr>
                <w:color w:val="000000"/>
                <w:sz w:val="20"/>
                <w:szCs w:val="20"/>
              </w:rPr>
              <w:t>2202,4</w:t>
            </w:r>
          </w:p>
        </w:tc>
        <w:tc>
          <w:tcPr>
            <w:tcW w:w="981" w:type="dxa"/>
            <w:hideMark/>
          </w:tcPr>
          <w:p w:rsidR="0075570E" w:rsidRPr="00423727" w:rsidRDefault="0075570E" w:rsidP="00423727">
            <w:pPr>
              <w:jc w:val="center"/>
              <w:rPr>
                <w:color w:val="000000"/>
                <w:sz w:val="20"/>
                <w:szCs w:val="20"/>
              </w:rPr>
            </w:pPr>
            <w:r w:rsidRPr="00423727">
              <w:rPr>
                <w:color w:val="000000"/>
                <w:sz w:val="20"/>
                <w:szCs w:val="20"/>
              </w:rPr>
              <w:t>2301,5</w:t>
            </w:r>
          </w:p>
        </w:tc>
        <w:tc>
          <w:tcPr>
            <w:tcW w:w="969" w:type="dxa"/>
            <w:hideMark/>
          </w:tcPr>
          <w:p w:rsidR="0075570E" w:rsidRPr="00423727" w:rsidRDefault="0075570E" w:rsidP="00423727">
            <w:pPr>
              <w:jc w:val="center"/>
              <w:rPr>
                <w:color w:val="000000"/>
                <w:sz w:val="20"/>
                <w:szCs w:val="20"/>
              </w:rPr>
            </w:pPr>
            <w:r w:rsidRPr="00423727">
              <w:rPr>
                <w:color w:val="000000"/>
                <w:sz w:val="20"/>
                <w:szCs w:val="20"/>
              </w:rPr>
              <w:t>2405,0</w:t>
            </w:r>
          </w:p>
        </w:tc>
      </w:tr>
      <w:tr w:rsidR="0075570E" w:rsidRPr="000700DF" w:rsidTr="00423727">
        <w:trPr>
          <w:trHeight w:val="1210"/>
        </w:trPr>
        <w:tc>
          <w:tcPr>
            <w:tcW w:w="557" w:type="dxa"/>
            <w:hideMark/>
          </w:tcPr>
          <w:p w:rsidR="0075570E" w:rsidRPr="000700DF" w:rsidRDefault="0075570E" w:rsidP="00692DB7">
            <w:pPr>
              <w:jc w:val="center"/>
              <w:rPr>
                <w:color w:val="000000" w:themeColor="text1"/>
                <w:sz w:val="20"/>
                <w:szCs w:val="20"/>
              </w:rPr>
            </w:pPr>
          </w:p>
        </w:tc>
        <w:tc>
          <w:tcPr>
            <w:tcW w:w="2244" w:type="dxa"/>
            <w:noWrap/>
            <w:hideMark/>
          </w:tcPr>
          <w:p w:rsidR="0075570E" w:rsidRPr="000700DF" w:rsidRDefault="0075570E" w:rsidP="00692DB7">
            <w:pPr>
              <w:rPr>
                <w:color w:val="000000" w:themeColor="text1"/>
                <w:sz w:val="20"/>
                <w:szCs w:val="20"/>
              </w:rPr>
            </w:pPr>
          </w:p>
        </w:tc>
        <w:tc>
          <w:tcPr>
            <w:tcW w:w="2105" w:type="dxa"/>
            <w:hideMark/>
          </w:tcPr>
          <w:p w:rsidR="0075570E" w:rsidRPr="000700DF" w:rsidRDefault="0075570E" w:rsidP="00692DB7">
            <w:pPr>
              <w:rPr>
                <w:color w:val="000000" w:themeColor="text1"/>
                <w:sz w:val="20"/>
                <w:szCs w:val="20"/>
              </w:rPr>
            </w:pPr>
            <w:r w:rsidRPr="000700DF">
              <w:rPr>
                <w:color w:val="000000" w:themeColor="text1"/>
                <w:sz w:val="20"/>
                <w:szCs w:val="20"/>
              </w:rPr>
              <w:t>Управление ветеринарии при правительстве Еврейской автономной области</w:t>
            </w:r>
          </w:p>
        </w:tc>
        <w:tc>
          <w:tcPr>
            <w:tcW w:w="842" w:type="dxa"/>
            <w:hideMark/>
          </w:tcPr>
          <w:p w:rsidR="0075570E" w:rsidRPr="000700DF" w:rsidRDefault="0075570E" w:rsidP="00692DB7">
            <w:pPr>
              <w:jc w:val="center"/>
              <w:rPr>
                <w:bCs/>
                <w:color w:val="000000" w:themeColor="text1"/>
                <w:sz w:val="20"/>
                <w:szCs w:val="20"/>
              </w:rPr>
            </w:pPr>
            <w:r w:rsidRPr="000700DF">
              <w:rPr>
                <w:bCs/>
                <w:color w:val="000000" w:themeColor="text1"/>
                <w:sz w:val="20"/>
                <w:szCs w:val="20"/>
              </w:rPr>
              <w:t>006</w:t>
            </w:r>
          </w:p>
        </w:tc>
        <w:tc>
          <w:tcPr>
            <w:tcW w:w="702" w:type="dxa"/>
            <w:hideMark/>
          </w:tcPr>
          <w:p w:rsidR="0075570E" w:rsidRPr="000700DF" w:rsidRDefault="0075570E" w:rsidP="00692DB7">
            <w:pPr>
              <w:jc w:val="center"/>
              <w:rPr>
                <w:bCs/>
                <w:color w:val="000000" w:themeColor="text1"/>
                <w:sz w:val="20"/>
                <w:szCs w:val="20"/>
              </w:rPr>
            </w:pPr>
          </w:p>
        </w:tc>
        <w:tc>
          <w:tcPr>
            <w:tcW w:w="749" w:type="dxa"/>
            <w:hideMark/>
          </w:tcPr>
          <w:p w:rsidR="0075570E" w:rsidRPr="000700DF" w:rsidRDefault="0075570E" w:rsidP="00692DB7">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5570E" w:rsidRPr="00423727" w:rsidRDefault="0075570E" w:rsidP="00423727">
            <w:pPr>
              <w:jc w:val="center"/>
              <w:rPr>
                <w:bCs/>
                <w:color w:val="0D0D0D"/>
                <w:sz w:val="20"/>
                <w:szCs w:val="20"/>
              </w:rPr>
            </w:pPr>
            <w:r w:rsidRPr="00423727">
              <w:rPr>
                <w:bCs/>
                <w:color w:val="0D0D0D"/>
                <w:sz w:val="20"/>
                <w:szCs w:val="20"/>
              </w:rPr>
              <w:t>9150,0</w:t>
            </w:r>
          </w:p>
        </w:tc>
        <w:tc>
          <w:tcPr>
            <w:tcW w:w="982" w:type="dxa"/>
            <w:noWrap/>
            <w:hideMark/>
          </w:tcPr>
          <w:p w:rsidR="0075570E" w:rsidRDefault="0075570E" w:rsidP="0075570E">
            <w:pPr>
              <w:jc w:val="center"/>
            </w:pPr>
            <w:r w:rsidRPr="00E2058A">
              <w:rPr>
                <w:color w:val="000000"/>
                <w:sz w:val="20"/>
                <w:szCs w:val="20"/>
              </w:rPr>
              <w:t>0,0</w:t>
            </w:r>
          </w:p>
        </w:tc>
        <w:tc>
          <w:tcPr>
            <w:tcW w:w="986" w:type="dxa"/>
            <w:noWrap/>
            <w:hideMark/>
          </w:tcPr>
          <w:p w:rsidR="0075570E" w:rsidRPr="00423727" w:rsidRDefault="0075570E" w:rsidP="00423727">
            <w:pPr>
              <w:jc w:val="center"/>
              <w:rPr>
                <w:color w:val="000000"/>
                <w:sz w:val="20"/>
                <w:szCs w:val="20"/>
              </w:rPr>
            </w:pPr>
            <w:r w:rsidRPr="00423727">
              <w:rPr>
                <w:color w:val="000000"/>
                <w:sz w:val="20"/>
                <w:szCs w:val="20"/>
              </w:rPr>
              <w:t>0,0</w:t>
            </w:r>
          </w:p>
        </w:tc>
        <w:tc>
          <w:tcPr>
            <w:tcW w:w="981" w:type="dxa"/>
            <w:noWrap/>
            <w:hideMark/>
          </w:tcPr>
          <w:p w:rsidR="0075570E" w:rsidRPr="00423727" w:rsidRDefault="0075570E" w:rsidP="00423727">
            <w:pPr>
              <w:jc w:val="center"/>
              <w:rPr>
                <w:color w:val="000000"/>
                <w:sz w:val="20"/>
                <w:szCs w:val="20"/>
              </w:rPr>
            </w:pPr>
            <w:r w:rsidRPr="00423727">
              <w:rPr>
                <w:color w:val="000000"/>
                <w:sz w:val="20"/>
                <w:szCs w:val="20"/>
              </w:rPr>
              <w:t>0,0</w:t>
            </w:r>
          </w:p>
        </w:tc>
        <w:tc>
          <w:tcPr>
            <w:tcW w:w="981" w:type="dxa"/>
            <w:hideMark/>
          </w:tcPr>
          <w:p w:rsidR="0075570E" w:rsidRPr="00423727" w:rsidRDefault="0075570E" w:rsidP="00423727">
            <w:pPr>
              <w:jc w:val="center"/>
              <w:rPr>
                <w:color w:val="000000"/>
                <w:sz w:val="20"/>
                <w:szCs w:val="20"/>
              </w:rPr>
            </w:pPr>
            <w:r w:rsidRPr="00423727">
              <w:rPr>
                <w:color w:val="000000"/>
                <w:sz w:val="20"/>
                <w:szCs w:val="20"/>
              </w:rPr>
              <w:t>0,0</w:t>
            </w:r>
          </w:p>
        </w:tc>
        <w:tc>
          <w:tcPr>
            <w:tcW w:w="982" w:type="dxa"/>
            <w:hideMark/>
          </w:tcPr>
          <w:p w:rsidR="0075570E" w:rsidRPr="00423727" w:rsidRDefault="0075570E" w:rsidP="00423727">
            <w:pPr>
              <w:jc w:val="center"/>
              <w:rPr>
                <w:color w:val="000000"/>
                <w:sz w:val="20"/>
                <w:szCs w:val="20"/>
              </w:rPr>
            </w:pPr>
            <w:r w:rsidRPr="00423727">
              <w:rPr>
                <w:color w:val="000000"/>
                <w:sz w:val="20"/>
                <w:szCs w:val="20"/>
              </w:rPr>
              <w:t>3000,0</w:t>
            </w:r>
          </w:p>
        </w:tc>
        <w:tc>
          <w:tcPr>
            <w:tcW w:w="981" w:type="dxa"/>
            <w:hideMark/>
          </w:tcPr>
          <w:p w:rsidR="0075570E" w:rsidRPr="00423727" w:rsidRDefault="0075570E" w:rsidP="00423727">
            <w:pPr>
              <w:jc w:val="center"/>
              <w:rPr>
                <w:color w:val="000000"/>
                <w:sz w:val="20"/>
                <w:szCs w:val="20"/>
              </w:rPr>
            </w:pPr>
            <w:r w:rsidRPr="00423727">
              <w:rPr>
                <w:color w:val="000000"/>
                <w:sz w:val="20"/>
                <w:szCs w:val="20"/>
              </w:rPr>
              <w:t>3000,0</w:t>
            </w:r>
          </w:p>
        </w:tc>
        <w:tc>
          <w:tcPr>
            <w:tcW w:w="969" w:type="dxa"/>
            <w:hideMark/>
          </w:tcPr>
          <w:p w:rsidR="0075570E" w:rsidRPr="00423727" w:rsidRDefault="0075570E" w:rsidP="00423727">
            <w:pPr>
              <w:jc w:val="center"/>
              <w:rPr>
                <w:color w:val="000000"/>
                <w:sz w:val="20"/>
                <w:szCs w:val="20"/>
              </w:rPr>
            </w:pPr>
            <w:r w:rsidRPr="00423727">
              <w:rPr>
                <w:color w:val="000000"/>
                <w:sz w:val="20"/>
                <w:szCs w:val="20"/>
              </w:rPr>
              <w:t>3150,0</w:t>
            </w:r>
          </w:p>
        </w:tc>
      </w:tr>
      <w:tr w:rsidR="0075570E" w:rsidRPr="000700DF" w:rsidTr="00423727">
        <w:trPr>
          <w:trHeight w:val="1210"/>
        </w:trPr>
        <w:tc>
          <w:tcPr>
            <w:tcW w:w="557" w:type="dxa"/>
            <w:hideMark/>
          </w:tcPr>
          <w:p w:rsidR="0075570E" w:rsidRPr="000700DF" w:rsidRDefault="0075570E" w:rsidP="00692DB7">
            <w:pPr>
              <w:jc w:val="center"/>
              <w:rPr>
                <w:color w:val="000000" w:themeColor="text1"/>
                <w:sz w:val="20"/>
                <w:szCs w:val="20"/>
              </w:rPr>
            </w:pPr>
          </w:p>
        </w:tc>
        <w:tc>
          <w:tcPr>
            <w:tcW w:w="2244" w:type="dxa"/>
            <w:noWrap/>
            <w:hideMark/>
          </w:tcPr>
          <w:p w:rsidR="0075570E" w:rsidRPr="000700DF" w:rsidRDefault="0075570E" w:rsidP="00692DB7">
            <w:pPr>
              <w:rPr>
                <w:color w:val="000000" w:themeColor="text1"/>
                <w:sz w:val="20"/>
                <w:szCs w:val="20"/>
              </w:rPr>
            </w:pPr>
          </w:p>
        </w:tc>
        <w:tc>
          <w:tcPr>
            <w:tcW w:w="2105" w:type="dxa"/>
            <w:hideMark/>
          </w:tcPr>
          <w:p w:rsidR="0075570E" w:rsidRPr="00B978DE" w:rsidRDefault="0075570E" w:rsidP="00692DB7">
            <w:pPr>
              <w:rPr>
                <w:color w:val="000000" w:themeColor="text1"/>
                <w:sz w:val="20"/>
                <w:szCs w:val="20"/>
              </w:rPr>
            </w:pPr>
            <w:r w:rsidRPr="00B978DE">
              <w:rPr>
                <w:sz w:val="20"/>
                <w:szCs w:val="20"/>
              </w:rPr>
              <w:t xml:space="preserve">Управление по обеспечению деятельности мировых судей и взаимодействию с </w:t>
            </w:r>
            <w:proofErr w:type="spellStart"/>
            <w:proofErr w:type="gramStart"/>
            <w:r w:rsidRPr="00B978DE">
              <w:rPr>
                <w:sz w:val="20"/>
                <w:szCs w:val="20"/>
              </w:rPr>
              <w:t>правоохранительны</w:t>
            </w:r>
            <w:r>
              <w:rPr>
                <w:sz w:val="20"/>
                <w:szCs w:val="20"/>
              </w:rPr>
              <w:t>-</w:t>
            </w:r>
            <w:r w:rsidRPr="00B978DE">
              <w:rPr>
                <w:sz w:val="20"/>
                <w:szCs w:val="20"/>
              </w:rPr>
              <w:t>ми</w:t>
            </w:r>
            <w:proofErr w:type="spellEnd"/>
            <w:proofErr w:type="gramEnd"/>
            <w:r w:rsidRPr="00B978DE">
              <w:rPr>
                <w:sz w:val="20"/>
                <w:szCs w:val="20"/>
              </w:rPr>
              <w:t xml:space="preserve"> органами Еврейской автономной области</w:t>
            </w:r>
          </w:p>
        </w:tc>
        <w:tc>
          <w:tcPr>
            <w:tcW w:w="842" w:type="dxa"/>
            <w:hideMark/>
          </w:tcPr>
          <w:p w:rsidR="0075570E" w:rsidRPr="000700DF" w:rsidRDefault="0075570E" w:rsidP="00692DB7">
            <w:pPr>
              <w:jc w:val="center"/>
              <w:rPr>
                <w:bCs/>
                <w:color w:val="000000" w:themeColor="text1"/>
                <w:sz w:val="20"/>
                <w:szCs w:val="20"/>
              </w:rPr>
            </w:pPr>
            <w:r>
              <w:rPr>
                <w:bCs/>
                <w:color w:val="000000" w:themeColor="text1"/>
                <w:sz w:val="20"/>
                <w:szCs w:val="20"/>
              </w:rPr>
              <w:t>040</w:t>
            </w:r>
          </w:p>
        </w:tc>
        <w:tc>
          <w:tcPr>
            <w:tcW w:w="702" w:type="dxa"/>
            <w:hideMark/>
          </w:tcPr>
          <w:p w:rsidR="0075570E" w:rsidRPr="000700DF" w:rsidRDefault="0075570E" w:rsidP="00692DB7">
            <w:pPr>
              <w:jc w:val="center"/>
              <w:rPr>
                <w:bCs/>
                <w:color w:val="000000" w:themeColor="text1"/>
                <w:sz w:val="20"/>
                <w:szCs w:val="20"/>
              </w:rPr>
            </w:pPr>
          </w:p>
        </w:tc>
        <w:tc>
          <w:tcPr>
            <w:tcW w:w="749" w:type="dxa"/>
            <w:hideMark/>
          </w:tcPr>
          <w:p w:rsidR="0075570E" w:rsidRPr="000700DF" w:rsidRDefault="0075570E" w:rsidP="00692DB7">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5570E" w:rsidRPr="00423727" w:rsidRDefault="0075570E" w:rsidP="00423727">
            <w:pPr>
              <w:jc w:val="center"/>
              <w:rPr>
                <w:bCs/>
                <w:color w:val="0D0D0D"/>
                <w:sz w:val="20"/>
                <w:szCs w:val="20"/>
              </w:rPr>
            </w:pPr>
            <w:r w:rsidRPr="00423727">
              <w:rPr>
                <w:bCs/>
                <w:color w:val="0D0D0D"/>
                <w:sz w:val="20"/>
                <w:szCs w:val="20"/>
              </w:rPr>
              <w:t>42,5</w:t>
            </w:r>
          </w:p>
        </w:tc>
        <w:tc>
          <w:tcPr>
            <w:tcW w:w="982" w:type="dxa"/>
            <w:noWrap/>
            <w:hideMark/>
          </w:tcPr>
          <w:p w:rsidR="0075570E" w:rsidRDefault="0075570E" w:rsidP="0075570E">
            <w:pPr>
              <w:jc w:val="center"/>
            </w:pPr>
            <w:r w:rsidRPr="00E2058A">
              <w:rPr>
                <w:color w:val="000000"/>
                <w:sz w:val="20"/>
                <w:szCs w:val="20"/>
              </w:rPr>
              <w:t>0,0</w:t>
            </w:r>
          </w:p>
        </w:tc>
        <w:tc>
          <w:tcPr>
            <w:tcW w:w="986" w:type="dxa"/>
            <w:noWrap/>
            <w:hideMark/>
          </w:tcPr>
          <w:p w:rsidR="0075570E" w:rsidRPr="00423727" w:rsidRDefault="0075570E" w:rsidP="00423727">
            <w:pPr>
              <w:jc w:val="center"/>
              <w:rPr>
                <w:color w:val="000000"/>
                <w:sz w:val="20"/>
                <w:szCs w:val="20"/>
              </w:rPr>
            </w:pPr>
            <w:r w:rsidRPr="00423727">
              <w:rPr>
                <w:color w:val="000000"/>
                <w:sz w:val="20"/>
                <w:szCs w:val="20"/>
              </w:rPr>
              <w:t>42,5</w:t>
            </w:r>
          </w:p>
        </w:tc>
        <w:tc>
          <w:tcPr>
            <w:tcW w:w="981" w:type="dxa"/>
            <w:noWrap/>
            <w:hideMark/>
          </w:tcPr>
          <w:p w:rsidR="0075570E" w:rsidRDefault="0075570E" w:rsidP="0075570E">
            <w:pPr>
              <w:jc w:val="center"/>
            </w:pPr>
            <w:r w:rsidRPr="004164DC">
              <w:rPr>
                <w:color w:val="000000"/>
                <w:sz w:val="20"/>
                <w:szCs w:val="20"/>
              </w:rPr>
              <w:t>0,0</w:t>
            </w:r>
          </w:p>
        </w:tc>
        <w:tc>
          <w:tcPr>
            <w:tcW w:w="981" w:type="dxa"/>
            <w:hideMark/>
          </w:tcPr>
          <w:p w:rsidR="0075570E" w:rsidRDefault="0075570E" w:rsidP="0075570E">
            <w:pPr>
              <w:jc w:val="center"/>
            </w:pPr>
            <w:r w:rsidRPr="004164DC">
              <w:rPr>
                <w:color w:val="000000"/>
                <w:sz w:val="20"/>
                <w:szCs w:val="20"/>
              </w:rPr>
              <w:t>0,0</w:t>
            </w:r>
          </w:p>
        </w:tc>
        <w:tc>
          <w:tcPr>
            <w:tcW w:w="982" w:type="dxa"/>
            <w:hideMark/>
          </w:tcPr>
          <w:p w:rsidR="0075570E" w:rsidRDefault="0075570E" w:rsidP="0075570E">
            <w:pPr>
              <w:jc w:val="center"/>
            </w:pPr>
            <w:r w:rsidRPr="004164DC">
              <w:rPr>
                <w:color w:val="000000"/>
                <w:sz w:val="20"/>
                <w:szCs w:val="20"/>
              </w:rPr>
              <w:t>0,0</w:t>
            </w:r>
          </w:p>
        </w:tc>
        <w:tc>
          <w:tcPr>
            <w:tcW w:w="981" w:type="dxa"/>
            <w:hideMark/>
          </w:tcPr>
          <w:p w:rsidR="0075570E" w:rsidRDefault="0075570E" w:rsidP="0075570E">
            <w:pPr>
              <w:jc w:val="center"/>
            </w:pPr>
            <w:r w:rsidRPr="004164DC">
              <w:rPr>
                <w:color w:val="000000"/>
                <w:sz w:val="20"/>
                <w:szCs w:val="20"/>
              </w:rPr>
              <w:t>0,0</w:t>
            </w:r>
          </w:p>
        </w:tc>
        <w:tc>
          <w:tcPr>
            <w:tcW w:w="969" w:type="dxa"/>
            <w:hideMark/>
          </w:tcPr>
          <w:p w:rsidR="0075570E" w:rsidRDefault="0075570E" w:rsidP="0075570E">
            <w:pPr>
              <w:jc w:val="center"/>
            </w:pPr>
            <w:r w:rsidRPr="004164DC">
              <w:rPr>
                <w:color w:val="000000"/>
                <w:sz w:val="20"/>
                <w:szCs w:val="20"/>
              </w:rPr>
              <w:t>0,0</w:t>
            </w:r>
          </w:p>
        </w:tc>
      </w:tr>
      <w:tr w:rsidR="006F6050" w:rsidRPr="000700DF" w:rsidTr="009F2B30">
        <w:trPr>
          <w:trHeight w:val="507"/>
        </w:trPr>
        <w:tc>
          <w:tcPr>
            <w:tcW w:w="557" w:type="dxa"/>
            <w:vMerge w:val="restart"/>
            <w:hideMark/>
          </w:tcPr>
          <w:p w:rsidR="006F6050" w:rsidRPr="000700DF" w:rsidRDefault="006F6050" w:rsidP="00692DB7">
            <w:pPr>
              <w:jc w:val="center"/>
              <w:rPr>
                <w:color w:val="000000" w:themeColor="text1"/>
                <w:sz w:val="20"/>
                <w:szCs w:val="20"/>
              </w:rPr>
            </w:pPr>
            <w:r w:rsidRPr="000700DF">
              <w:rPr>
                <w:color w:val="000000" w:themeColor="text1"/>
                <w:sz w:val="20"/>
                <w:szCs w:val="20"/>
              </w:rPr>
              <w:t>1.1</w:t>
            </w:r>
          </w:p>
        </w:tc>
        <w:tc>
          <w:tcPr>
            <w:tcW w:w="2244" w:type="dxa"/>
            <w:vMerge w:val="restart"/>
            <w:noWrap/>
            <w:hideMark/>
          </w:tcPr>
          <w:p w:rsidR="006F6050" w:rsidRPr="000700DF" w:rsidRDefault="006F6050" w:rsidP="00692DB7">
            <w:pPr>
              <w:rPr>
                <w:bCs/>
                <w:color w:val="000000" w:themeColor="text1"/>
                <w:sz w:val="20"/>
                <w:szCs w:val="20"/>
              </w:rPr>
            </w:pPr>
            <w:r w:rsidRPr="000700DF">
              <w:rPr>
                <w:bCs/>
                <w:color w:val="000000" w:themeColor="text1"/>
                <w:sz w:val="20"/>
                <w:szCs w:val="20"/>
              </w:rPr>
              <w:t>Подпрограмма «Цифровая экономика»</w:t>
            </w:r>
          </w:p>
        </w:tc>
        <w:tc>
          <w:tcPr>
            <w:tcW w:w="2105" w:type="dxa"/>
            <w:vMerge w:val="restart"/>
            <w:hideMark/>
          </w:tcPr>
          <w:p w:rsidR="006F6050" w:rsidRPr="00B978DE" w:rsidRDefault="006F6050" w:rsidP="00692DB7">
            <w:pPr>
              <w:rPr>
                <w:bCs/>
                <w:color w:val="000000" w:themeColor="text1"/>
                <w:sz w:val="20"/>
                <w:szCs w:val="20"/>
              </w:rPr>
            </w:pPr>
          </w:p>
        </w:tc>
        <w:tc>
          <w:tcPr>
            <w:tcW w:w="842" w:type="dxa"/>
            <w:vMerge w:val="restart"/>
            <w:hideMark/>
          </w:tcPr>
          <w:p w:rsidR="006F6050" w:rsidRPr="000700DF" w:rsidRDefault="006F6050" w:rsidP="00692DB7">
            <w:pPr>
              <w:jc w:val="center"/>
              <w:rPr>
                <w:color w:val="000000" w:themeColor="text1"/>
                <w:sz w:val="20"/>
                <w:szCs w:val="20"/>
              </w:rPr>
            </w:pPr>
          </w:p>
        </w:tc>
        <w:tc>
          <w:tcPr>
            <w:tcW w:w="702" w:type="dxa"/>
            <w:vMerge w:val="restart"/>
            <w:hideMark/>
          </w:tcPr>
          <w:p w:rsidR="006F6050" w:rsidRPr="000700DF" w:rsidRDefault="006F6050" w:rsidP="00692DB7">
            <w:pPr>
              <w:jc w:val="center"/>
              <w:rPr>
                <w:color w:val="000000" w:themeColor="text1"/>
                <w:sz w:val="20"/>
                <w:szCs w:val="20"/>
              </w:rPr>
            </w:pPr>
            <w:r w:rsidRPr="000700DF">
              <w:rPr>
                <w:color w:val="000000" w:themeColor="text1"/>
                <w:sz w:val="20"/>
                <w:szCs w:val="20"/>
              </w:rPr>
              <w:t>0410</w:t>
            </w:r>
          </w:p>
        </w:tc>
        <w:tc>
          <w:tcPr>
            <w:tcW w:w="749" w:type="dxa"/>
            <w:hideMark/>
          </w:tcPr>
          <w:p w:rsidR="006F6050" w:rsidRPr="000700DF" w:rsidRDefault="006F6050" w:rsidP="00692DB7">
            <w:pPr>
              <w:jc w:val="center"/>
              <w:rPr>
                <w:color w:val="000000" w:themeColor="text1"/>
                <w:sz w:val="20"/>
                <w:szCs w:val="20"/>
              </w:rPr>
            </w:pPr>
          </w:p>
        </w:tc>
        <w:tc>
          <w:tcPr>
            <w:tcW w:w="1073" w:type="dxa"/>
            <w:hideMark/>
          </w:tcPr>
          <w:p w:rsidR="006F6050" w:rsidRPr="00E16968" w:rsidRDefault="006F6050" w:rsidP="00692DB7">
            <w:pPr>
              <w:jc w:val="center"/>
              <w:rPr>
                <w:bCs/>
                <w:color w:val="000000" w:themeColor="text1"/>
                <w:sz w:val="20"/>
                <w:szCs w:val="20"/>
              </w:rPr>
            </w:pPr>
            <w:r>
              <w:rPr>
                <w:bCs/>
                <w:color w:val="000000" w:themeColor="text1"/>
                <w:sz w:val="20"/>
                <w:szCs w:val="20"/>
              </w:rPr>
              <w:t>362807,74/11743,61&lt;*&gt;</w:t>
            </w:r>
          </w:p>
        </w:tc>
        <w:tc>
          <w:tcPr>
            <w:tcW w:w="982" w:type="dxa"/>
            <w:hideMark/>
          </w:tcPr>
          <w:p w:rsidR="006F6050" w:rsidRPr="000700DF" w:rsidRDefault="006F6050" w:rsidP="00692DB7">
            <w:pPr>
              <w:jc w:val="center"/>
              <w:rPr>
                <w:bCs/>
                <w:color w:val="000000" w:themeColor="text1"/>
                <w:sz w:val="20"/>
                <w:szCs w:val="20"/>
              </w:rPr>
            </w:pPr>
            <w:r>
              <w:rPr>
                <w:bCs/>
                <w:color w:val="000000" w:themeColor="text1"/>
                <w:sz w:val="20"/>
                <w:szCs w:val="20"/>
              </w:rPr>
              <w:t>25066,24/ 11743,61 &lt;*&gt;</w:t>
            </w:r>
          </w:p>
        </w:tc>
        <w:tc>
          <w:tcPr>
            <w:tcW w:w="986" w:type="dxa"/>
            <w:hideMark/>
          </w:tcPr>
          <w:p w:rsidR="006F6050" w:rsidRPr="006F6050" w:rsidRDefault="006F6050">
            <w:pPr>
              <w:jc w:val="center"/>
              <w:rPr>
                <w:bCs/>
                <w:color w:val="0D0D0D"/>
                <w:sz w:val="20"/>
                <w:szCs w:val="20"/>
              </w:rPr>
            </w:pPr>
            <w:r w:rsidRPr="006F6050">
              <w:rPr>
                <w:bCs/>
                <w:color w:val="0D0D0D"/>
                <w:sz w:val="20"/>
                <w:szCs w:val="20"/>
              </w:rPr>
              <w:t>7168,5</w:t>
            </w:r>
          </w:p>
        </w:tc>
        <w:tc>
          <w:tcPr>
            <w:tcW w:w="981" w:type="dxa"/>
            <w:hideMark/>
          </w:tcPr>
          <w:p w:rsidR="006F6050" w:rsidRPr="006F6050" w:rsidRDefault="006F6050">
            <w:pPr>
              <w:jc w:val="center"/>
              <w:rPr>
                <w:bCs/>
                <w:sz w:val="20"/>
                <w:szCs w:val="20"/>
              </w:rPr>
            </w:pPr>
            <w:r w:rsidRPr="006F6050">
              <w:rPr>
                <w:bCs/>
                <w:sz w:val="20"/>
                <w:szCs w:val="20"/>
              </w:rPr>
              <w:t>6819,0</w:t>
            </w:r>
          </w:p>
        </w:tc>
        <w:tc>
          <w:tcPr>
            <w:tcW w:w="981" w:type="dxa"/>
            <w:hideMark/>
          </w:tcPr>
          <w:p w:rsidR="006F6050" w:rsidRPr="006F6050" w:rsidRDefault="006F6050">
            <w:pPr>
              <w:jc w:val="center"/>
              <w:rPr>
                <w:bCs/>
                <w:color w:val="0D0D0D"/>
                <w:sz w:val="20"/>
                <w:szCs w:val="20"/>
              </w:rPr>
            </w:pPr>
            <w:r w:rsidRPr="006F6050">
              <w:rPr>
                <w:bCs/>
                <w:color w:val="0D0D0D"/>
                <w:sz w:val="20"/>
                <w:szCs w:val="20"/>
              </w:rPr>
              <w:t>5519,0</w:t>
            </w:r>
          </w:p>
        </w:tc>
        <w:tc>
          <w:tcPr>
            <w:tcW w:w="982" w:type="dxa"/>
            <w:hideMark/>
          </w:tcPr>
          <w:p w:rsidR="006F6050" w:rsidRPr="000D193F" w:rsidRDefault="006F6050" w:rsidP="00692DB7">
            <w:pPr>
              <w:jc w:val="center"/>
              <w:rPr>
                <w:bCs/>
                <w:color w:val="000000" w:themeColor="text1"/>
                <w:sz w:val="20"/>
                <w:szCs w:val="20"/>
              </w:rPr>
            </w:pPr>
            <w:r w:rsidRPr="000D193F">
              <w:rPr>
                <w:bCs/>
                <w:color w:val="000000" w:themeColor="text1"/>
                <w:sz w:val="20"/>
                <w:szCs w:val="20"/>
              </w:rPr>
              <w:t>100947,0</w:t>
            </w:r>
          </w:p>
        </w:tc>
        <w:tc>
          <w:tcPr>
            <w:tcW w:w="981" w:type="dxa"/>
            <w:hideMark/>
          </w:tcPr>
          <w:p w:rsidR="006F6050" w:rsidRPr="000D193F" w:rsidRDefault="006F6050" w:rsidP="00692DB7">
            <w:pPr>
              <w:jc w:val="center"/>
              <w:rPr>
                <w:bCs/>
                <w:color w:val="000000" w:themeColor="text1"/>
                <w:sz w:val="20"/>
                <w:szCs w:val="20"/>
              </w:rPr>
            </w:pPr>
            <w:r w:rsidRPr="000D193F">
              <w:rPr>
                <w:bCs/>
                <w:color w:val="000000" w:themeColor="text1"/>
                <w:sz w:val="20"/>
                <w:szCs w:val="20"/>
              </w:rPr>
              <w:t>105994,0</w:t>
            </w:r>
          </w:p>
        </w:tc>
        <w:tc>
          <w:tcPr>
            <w:tcW w:w="969" w:type="dxa"/>
            <w:hideMark/>
          </w:tcPr>
          <w:p w:rsidR="006F6050" w:rsidRPr="000D193F" w:rsidRDefault="006F6050" w:rsidP="00692DB7">
            <w:pPr>
              <w:jc w:val="center"/>
              <w:rPr>
                <w:bCs/>
                <w:color w:val="000000" w:themeColor="text1"/>
                <w:sz w:val="20"/>
                <w:szCs w:val="20"/>
              </w:rPr>
            </w:pPr>
            <w:r w:rsidRPr="000D193F">
              <w:rPr>
                <w:bCs/>
                <w:color w:val="000000" w:themeColor="text1"/>
                <w:sz w:val="20"/>
                <w:szCs w:val="20"/>
              </w:rPr>
              <w:t>111294,0</w:t>
            </w:r>
          </w:p>
        </w:tc>
      </w:tr>
      <w:tr w:rsidR="00316A50" w:rsidRPr="000700DF" w:rsidTr="008455EE">
        <w:trPr>
          <w:trHeight w:val="282"/>
        </w:trPr>
        <w:tc>
          <w:tcPr>
            <w:tcW w:w="557" w:type="dxa"/>
            <w:vMerge/>
            <w:hideMark/>
          </w:tcPr>
          <w:p w:rsidR="00316A50" w:rsidRPr="000700DF" w:rsidRDefault="00316A50" w:rsidP="00692DB7">
            <w:pPr>
              <w:jc w:val="center"/>
              <w:rPr>
                <w:color w:val="000000" w:themeColor="text1"/>
                <w:sz w:val="20"/>
                <w:szCs w:val="20"/>
              </w:rPr>
            </w:pPr>
          </w:p>
        </w:tc>
        <w:tc>
          <w:tcPr>
            <w:tcW w:w="2244" w:type="dxa"/>
            <w:vMerge/>
            <w:noWrap/>
            <w:hideMark/>
          </w:tcPr>
          <w:p w:rsidR="00316A50" w:rsidRPr="000700DF" w:rsidRDefault="00316A50" w:rsidP="00692DB7">
            <w:pPr>
              <w:rPr>
                <w:bCs/>
                <w:color w:val="000000" w:themeColor="text1"/>
                <w:sz w:val="20"/>
                <w:szCs w:val="20"/>
              </w:rPr>
            </w:pPr>
          </w:p>
        </w:tc>
        <w:tc>
          <w:tcPr>
            <w:tcW w:w="2105" w:type="dxa"/>
            <w:vMerge/>
            <w:hideMark/>
          </w:tcPr>
          <w:p w:rsidR="00316A50" w:rsidRPr="000700DF" w:rsidRDefault="00316A50" w:rsidP="00692DB7">
            <w:pPr>
              <w:rPr>
                <w:bCs/>
                <w:color w:val="000000" w:themeColor="text1"/>
                <w:sz w:val="20"/>
                <w:szCs w:val="20"/>
              </w:rPr>
            </w:pPr>
          </w:p>
        </w:tc>
        <w:tc>
          <w:tcPr>
            <w:tcW w:w="842" w:type="dxa"/>
            <w:vMerge/>
            <w:hideMark/>
          </w:tcPr>
          <w:p w:rsidR="00316A50" w:rsidRPr="000700DF" w:rsidRDefault="00316A50" w:rsidP="00692DB7">
            <w:pPr>
              <w:jc w:val="center"/>
              <w:rPr>
                <w:color w:val="000000" w:themeColor="text1"/>
                <w:sz w:val="20"/>
                <w:szCs w:val="20"/>
              </w:rPr>
            </w:pPr>
          </w:p>
        </w:tc>
        <w:tc>
          <w:tcPr>
            <w:tcW w:w="702" w:type="dxa"/>
            <w:vMerge/>
            <w:hideMark/>
          </w:tcPr>
          <w:p w:rsidR="00316A50" w:rsidRPr="000700DF" w:rsidRDefault="00316A50" w:rsidP="00692DB7">
            <w:pPr>
              <w:jc w:val="center"/>
              <w:rPr>
                <w:color w:val="000000" w:themeColor="text1"/>
                <w:sz w:val="20"/>
                <w:szCs w:val="20"/>
              </w:rPr>
            </w:pPr>
          </w:p>
        </w:tc>
        <w:tc>
          <w:tcPr>
            <w:tcW w:w="749"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2310000000</w:t>
            </w:r>
          </w:p>
        </w:tc>
        <w:tc>
          <w:tcPr>
            <w:tcW w:w="1073" w:type="dxa"/>
            <w:hideMark/>
          </w:tcPr>
          <w:p w:rsidR="00316A50" w:rsidRDefault="00316A50" w:rsidP="00692DB7">
            <w:pPr>
              <w:jc w:val="center"/>
              <w:rPr>
                <w:bCs/>
                <w:color w:val="000000" w:themeColor="text1"/>
                <w:sz w:val="20"/>
                <w:szCs w:val="20"/>
              </w:rPr>
            </w:pPr>
            <w:r>
              <w:rPr>
                <w:bCs/>
                <w:color w:val="000000" w:themeColor="text1"/>
                <w:sz w:val="20"/>
                <w:szCs w:val="20"/>
              </w:rPr>
              <w:t>11743,61</w:t>
            </w:r>
          </w:p>
        </w:tc>
        <w:tc>
          <w:tcPr>
            <w:tcW w:w="982" w:type="dxa"/>
            <w:hideMark/>
          </w:tcPr>
          <w:p w:rsidR="00316A50" w:rsidRDefault="00316A50" w:rsidP="00692DB7">
            <w:pPr>
              <w:jc w:val="center"/>
              <w:rPr>
                <w:bCs/>
                <w:color w:val="000000" w:themeColor="text1"/>
                <w:sz w:val="20"/>
                <w:szCs w:val="20"/>
              </w:rPr>
            </w:pPr>
            <w:r>
              <w:rPr>
                <w:bCs/>
                <w:color w:val="000000" w:themeColor="text1"/>
                <w:sz w:val="20"/>
                <w:szCs w:val="20"/>
              </w:rPr>
              <w:t>11743,61</w:t>
            </w:r>
          </w:p>
        </w:tc>
        <w:tc>
          <w:tcPr>
            <w:tcW w:w="986" w:type="dxa"/>
            <w:hideMark/>
          </w:tcPr>
          <w:p w:rsidR="00316A50" w:rsidRDefault="00316A50" w:rsidP="00692DB7">
            <w:pPr>
              <w:jc w:val="center"/>
            </w:pPr>
            <w:r w:rsidRPr="00363C50">
              <w:rPr>
                <w:color w:val="000000" w:themeColor="text1"/>
                <w:sz w:val="20"/>
                <w:szCs w:val="20"/>
              </w:rPr>
              <w:t>0,0</w:t>
            </w:r>
          </w:p>
        </w:tc>
        <w:tc>
          <w:tcPr>
            <w:tcW w:w="981" w:type="dxa"/>
            <w:hideMark/>
          </w:tcPr>
          <w:p w:rsidR="00316A50" w:rsidRDefault="00316A50" w:rsidP="00692DB7">
            <w:pPr>
              <w:jc w:val="center"/>
            </w:pPr>
            <w:r w:rsidRPr="00363C50">
              <w:rPr>
                <w:color w:val="000000" w:themeColor="text1"/>
                <w:sz w:val="20"/>
                <w:szCs w:val="20"/>
              </w:rPr>
              <w:t>0,0</w:t>
            </w:r>
          </w:p>
        </w:tc>
        <w:tc>
          <w:tcPr>
            <w:tcW w:w="981" w:type="dxa"/>
            <w:hideMark/>
          </w:tcPr>
          <w:p w:rsidR="00316A50" w:rsidRDefault="00316A50" w:rsidP="00692DB7">
            <w:pPr>
              <w:jc w:val="center"/>
            </w:pPr>
            <w:r w:rsidRPr="00363C50">
              <w:rPr>
                <w:color w:val="000000" w:themeColor="text1"/>
                <w:sz w:val="20"/>
                <w:szCs w:val="20"/>
              </w:rPr>
              <w:t>0,0</w:t>
            </w:r>
          </w:p>
        </w:tc>
        <w:tc>
          <w:tcPr>
            <w:tcW w:w="982" w:type="dxa"/>
            <w:hideMark/>
          </w:tcPr>
          <w:p w:rsidR="00316A50" w:rsidRDefault="00316A50" w:rsidP="00692DB7">
            <w:pPr>
              <w:jc w:val="center"/>
            </w:pPr>
            <w:r w:rsidRPr="00363C50">
              <w:rPr>
                <w:color w:val="000000" w:themeColor="text1"/>
                <w:sz w:val="20"/>
                <w:szCs w:val="20"/>
              </w:rPr>
              <w:t>0,0</w:t>
            </w:r>
          </w:p>
        </w:tc>
        <w:tc>
          <w:tcPr>
            <w:tcW w:w="981" w:type="dxa"/>
            <w:hideMark/>
          </w:tcPr>
          <w:p w:rsidR="00316A50" w:rsidRDefault="00316A50" w:rsidP="00692DB7">
            <w:pPr>
              <w:jc w:val="center"/>
            </w:pPr>
            <w:r w:rsidRPr="00363C50">
              <w:rPr>
                <w:color w:val="000000" w:themeColor="text1"/>
                <w:sz w:val="20"/>
                <w:szCs w:val="20"/>
              </w:rPr>
              <w:t>0,0</w:t>
            </w:r>
          </w:p>
        </w:tc>
        <w:tc>
          <w:tcPr>
            <w:tcW w:w="969" w:type="dxa"/>
            <w:hideMark/>
          </w:tcPr>
          <w:p w:rsidR="00316A50" w:rsidRDefault="00316A50" w:rsidP="00692DB7">
            <w:pPr>
              <w:jc w:val="center"/>
            </w:pPr>
            <w:r w:rsidRPr="00363C50">
              <w:rPr>
                <w:color w:val="000000" w:themeColor="text1"/>
                <w:sz w:val="20"/>
                <w:szCs w:val="20"/>
              </w:rPr>
              <w:t>0,0</w:t>
            </w:r>
          </w:p>
        </w:tc>
      </w:tr>
      <w:tr w:rsidR="006F6050" w:rsidRPr="000700DF" w:rsidTr="008455EE">
        <w:trPr>
          <w:trHeight w:val="169"/>
        </w:trPr>
        <w:tc>
          <w:tcPr>
            <w:tcW w:w="557" w:type="dxa"/>
            <w:vMerge/>
            <w:hideMark/>
          </w:tcPr>
          <w:p w:rsidR="006F6050" w:rsidRPr="000700DF" w:rsidRDefault="006F6050" w:rsidP="00692DB7">
            <w:pPr>
              <w:jc w:val="center"/>
              <w:rPr>
                <w:color w:val="000000" w:themeColor="text1"/>
                <w:sz w:val="20"/>
                <w:szCs w:val="20"/>
              </w:rPr>
            </w:pPr>
          </w:p>
        </w:tc>
        <w:tc>
          <w:tcPr>
            <w:tcW w:w="2244" w:type="dxa"/>
            <w:vMerge/>
            <w:noWrap/>
            <w:hideMark/>
          </w:tcPr>
          <w:p w:rsidR="006F6050" w:rsidRPr="000700DF" w:rsidRDefault="006F6050" w:rsidP="00692DB7">
            <w:pPr>
              <w:rPr>
                <w:bCs/>
                <w:color w:val="000000" w:themeColor="text1"/>
                <w:sz w:val="20"/>
                <w:szCs w:val="20"/>
              </w:rPr>
            </w:pPr>
          </w:p>
        </w:tc>
        <w:tc>
          <w:tcPr>
            <w:tcW w:w="2105" w:type="dxa"/>
            <w:vMerge/>
            <w:hideMark/>
          </w:tcPr>
          <w:p w:rsidR="006F6050" w:rsidRPr="000700DF" w:rsidRDefault="006F6050" w:rsidP="00692DB7">
            <w:pPr>
              <w:rPr>
                <w:bCs/>
                <w:color w:val="000000" w:themeColor="text1"/>
                <w:sz w:val="20"/>
                <w:szCs w:val="20"/>
              </w:rPr>
            </w:pPr>
          </w:p>
        </w:tc>
        <w:tc>
          <w:tcPr>
            <w:tcW w:w="842" w:type="dxa"/>
            <w:vMerge/>
            <w:hideMark/>
          </w:tcPr>
          <w:p w:rsidR="006F6050" w:rsidRPr="000700DF" w:rsidRDefault="006F6050" w:rsidP="00692DB7">
            <w:pPr>
              <w:jc w:val="center"/>
              <w:rPr>
                <w:color w:val="000000" w:themeColor="text1"/>
                <w:sz w:val="20"/>
                <w:szCs w:val="20"/>
              </w:rPr>
            </w:pPr>
          </w:p>
        </w:tc>
        <w:tc>
          <w:tcPr>
            <w:tcW w:w="702" w:type="dxa"/>
            <w:vMerge/>
            <w:hideMark/>
          </w:tcPr>
          <w:p w:rsidR="006F6050" w:rsidRPr="000700DF" w:rsidRDefault="006F6050" w:rsidP="00692DB7">
            <w:pPr>
              <w:jc w:val="center"/>
              <w:rPr>
                <w:color w:val="000000" w:themeColor="text1"/>
                <w:sz w:val="20"/>
                <w:szCs w:val="20"/>
              </w:rPr>
            </w:pPr>
          </w:p>
        </w:tc>
        <w:tc>
          <w:tcPr>
            <w:tcW w:w="749" w:type="dxa"/>
            <w:hideMark/>
          </w:tcPr>
          <w:p w:rsidR="006F6050" w:rsidRPr="000700DF" w:rsidRDefault="006F6050" w:rsidP="00692DB7">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6F6050" w:rsidRDefault="006F6050" w:rsidP="009F2B30">
            <w:pPr>
              <w:jc w:val="center"/>
              <w:rPr>
                <w:bCs/>
                <w:color w:val="000000" w:themeColor="text1"/>
                <w:sz w:val="20"/>
                <w:szCs w:val="20"/>
              </w:rPr>
            </w:pPr>
            <w:r>
              <w:rPr>
                <w:bCs/>
                <w:color w:val="000000" w:themeColor="text1"/>
                <w:sz w:val="20"/>
                <w:szCs w:val="20"/>
              </w:rPr>
              <w:t>351064,13</w:t>
            </w:r>
          </w:p>
        </w:tc>
        <w:tc>
          <w:tcPr>
            <w:tcW w:w="982" w:type="dxa"/>
            <w:hideMark/>
          </w:tcPr>
          <w:p w:rsidR="006F6050" w:rsidRPr="009F2B30" w:rsidRDefault="006F6050" w:rsidP="009F2B30">
            <w:pPr>
              <w:jc w:val="center"/>
              <w:rPr>
                <w:bCs/>
                <w:color w:val="000000" w:themeColor="text1"/>
                <w:sz w:val="20"/>
                <w:szCs w:val="20"/>
              </w:rPr>
            </w:pPr>
            <w:r w:rsidRPr="009F2B30">
              <w:rPr>
                <w:bCs/>
                <w:color w:val="000000" w:themeColor="text1"/>
                <w:sz w:val="20"/>
                <w:szCs w:val="20"/>
              </w:rPr>
              <w:t>13322,63</w:t>
            </w:r>
          </w:p>
          <w:p w:rsidR="006F6050" w:rsidRDefault="006F6050" w:rsidP="00692DB7">
            <w:pPr>
              <w:jc w:val="center"/>
              <w:rPr>
                <w:bCs/>
                <w:color w:val="000000" w:themeColor="text1"/>
                <w:sz w:val="20"/>
                <w:szCs w:val="20"/>
              </w:rPr>
            </w:pPr>
          </w:p>
        </w:tc>
        <w:tc>
          <w:tcPr>
            <w:tcW w:w="986" w:type="dxa"/>
            <w:hideMark/>
          </w:tcPr>
          <w:p w:rsidR="006F6050" w:rsidRPr="006F6050" w:rsidRDefault="00FB0256" w:rsidP="00A43FBF">
            <w:pPr>
              <w:jc w:val="center"/>
              <w:rPr>
                <w:bCs/>
                <w:color w:val="0D0D0D"/>
                <w:sz w:val="20"/>
                <w:szCs w:val="20"/>
              </w:rPr>
            </w:pPr>
            <w:r>
              <w:rPr>
                <w:bCs/>
                <w:color w:val="0D0D0D"/>
                <w:sz w:val="20"/>
                <w:szCs w:val="20"/>
              </w:rPr>
              <w:t>7168,5</w:t>
            </w:r>
          </w:p>
        </w:tc>
        <w:tc>
          <w:tcPr>
            <w:tcW w:w="981" w:type="dxa"/>
            <w:hideMark/>
          </w:tcPr>
          <w:p w:rsidR="006F6050" w:rsidRPr="006F6050" w:rsidRDefault="00FB0256" w:rsidP="00A43FBF">
            <w:pPr>
              <w:jc w:val="center"/>
              <w:rPr>
                <w:bCs/>
                <w:sz w:val="20"/>
                <w:szCs w:val="20"/>
              </w:rPr>
            </w:pPr>
            <w:r>
              <w:rPr>
                <w:bCs/>
                <w:sz w:val="20"/>
                <w:szCs w:val="20"/>
              </w:rPr>
              <w:t>6819,0</w:t>
            </w:r>
          </w:p>
        </w:tc>
        <w:tc>
          <w:tcPr>
            <w:tcW w:w="981" w:type="dxa"/>
            <w:hideMark/>
          </w:tcPr>
          <w:p w:rsidR="006F6050" w:rsidRPr="006F6050" w:rsidRDefault="00FB0256" w:rsidP="00A43FBF">
            <w:pPr>
              <w:jc w:val="center"/>
              <w:rPr>
                <w:bCs/>
                <w:color w:val="0D0D0D"/>
                <w:sz w:val="20"/>
                <w:szCs w:val="20"/>
              </w:rPr>
            </w:pPr>
            <w:r>
              <w:rPr>
                <w:bCs/>
                <w:color w:val="0D0D0D"/>
                <w:sz w:val="20"/>
                <w:szCs w:val="20"/>
              </w:rPr>
              <w:t>5519,0</w:t>
            </w:r>
          </w:p>
        </w:tc>
        <w:tc>
          <w:tcPr>
            <w:tcW w:w="982" w:type="dxa"/>
            <w:hideMark/>
          </w:tcPr>
          <w:p w:rsidR="006F6050" w:rsidRPr="000D193F" w:rsidRDefault="006F6050" w:rsidP="00D43FD9">
            <w:pPr>
              <w:jc w:val="center"/>
              <w:rPr>
                <w:bCs/>
                <w:color w:val="000000" w:themeColor="text1"/>
                <w:sz w:val="20"/>
                <w:szCs w:val="20"/>
              </w:rPr>
            </w:pPr>
            <w:r w:rsidRPr="000D193F">
              <w:rPr>
                <w:bCs/>
                <w:color w:val="000000" w:themeColor="text1"/>
                <w:sz w:val="20"/>
                <w:szCs w:val="20"/>
              </w:rPr>
              <w:t>100947,0</w:t>
            </w:r>
          </w:p>
        </w:tc>
        <w:tc>
          <w:tcPr>
            <w:tcW w:w="981" w:type="dxa"/>
            <w:hideMark/>
          </w:tcPr>
          <w:p w:rsidR="006F6050" w:rsidRPr="000D193F" w:rsidRDefault="006F6050" w:rsidP="00D43FD9">
            <w:pPr>
              <w:jc w:val="center"/>
              <w:rPr>
                <w:bCs/>
                <w:color w:val="000000" w:themeColor="text1"/>
                <w:sz w:val="20"/>
                <w:szCs w:val="20"/>
              </w:rPr>
            </w:pPr>
            <w:r w:rsidRPr="000D193F">
              <w:rPr>
                <w:bCs/>
                <w:color w:val="000000" w:themeColor="text1"/>
                <w:sz w:val="20"/>
                <w:szCs w:val="20"/>
              </w:rPr>
              <w:t>105994,0</w:t>
            </w:r>
          </w:p>
        </w:tc>
        <w:tc>
          <w:tcPr>
            <w:tcW w:w="969" w:type="dxa"/>
            <w:hideMark/>
          </w:tcPr>
          <w:p w:rsidR="006F6050" w:rsidRPr="000D193F" w:rsidRDefault="006F6050" w:rsidP="00D43FD9">
            <w:pPr>
              <w:jc w:val="center"/>
              <w:rPr>
                <w:bCs/>
                <w:color w:val="000000" w:themeColor="text1"/>
                <w:sz w:val="20"/>
                <w:szCs w:val="20"/>
              </w:rPr>
            </w:pPr>
            <w:r w:rsidRPr="000D193F">
              <w:rPr>
                <w:bCs/>
                <w:color w:val="000000" w:themeColor="text1"/>
                <w:sz w:val="20"/>
                <w:szCs w:val="20"/>
              </w:rPr>
              <w:t>111294,0</w:t>
            </w:r>
          </w:p>
        </w:tc>
      </w:tr>
      <w:tr w:rsidR="00FB0256" w:rsidRPr="000700DF" w:rsidTr="0026512E">
        <w:trPr>
          <w:trHeight w:val="608"/>
        </w:trPr>
        <w:tc>
          <w:tcPr>
            <w:tcW w:w="557" w:type="dxa"/>
            <w:vMerge w:val="restart"/>
            <w:hideMark/>
          </w:tcPr>
          <w:p w:rsidR="00FB0256" w:rsidRPr="000700DF" w:rsidRDefault="00FB0256" w:rsidP="00692DB7">
            <w:pPr>
              <w:jc w:val="center"/>
              <w:rPr>
                <w:color w:val="000000" w:themeColor="text1"/>
                <w:sz w:val="20"/>
                <w:szCs w:val="20"/>
              </w:rPr>
            </w:pPr>
            <w:r w:rsidRPr="000700DF">
              <w:rPr>
                <w:color w:val="000000" w:themeColor="text1"/>
                <w:sz w:val="20"/>
                <w:szCs w:val="20"/>
              </w:rPr>
              <w:t>1.1.1</w:t>
            </w:r>
          </w:p>
        </w:tc>
        <w:tc>
          <w:tcPr>
            <w:tcW w:w="2244" w:type="dxa"/>
            <w:vMerge w:val="restart"/>
            <w:hideMark/>
          </w:tcPr>
          <w:p w:rsidR="00FB0256" w:rsidRPr="000700DF" w:rsidRDefault="00FB0256" w:rsidP="00692DB7">
            <w:pPr>
              <w:rPr>
                <w:bCs/>
                <w:color w:val="000000" w:themeColor="text1"/>
                <w:sz w:val="20"/>
                <w:szCs w:val="20"/>
              </w:rPr>
            </w:pPr>
            <w:r w:rsidRPr="000700DF">
              <w:rPr>
                <w:bCs/>
                <w:color w:val="000000" w:themeColor="text1"/>
                <w:sz w:val="20"/>
                <w:szCs w:val="20"/>
              </w:rPr>
              <w:t>Реализация регионального проекта «Цифровое государственное управление»</w:t>
            </w:r>
          </w:p>
        </w:tc>
        <w:tc>
          <w:tcPr>
            <w:tcW w:w="2105" w:type="dxa"/>
            <w:vMerge w:val="restart"/>
            <w:hideMark/>
          </w:tcPr>
          <w:p w:rsidR="00FB0256" w:rsidRPr="000700DF" w:rsidRDefault="00FB0256" w:rsidP="00692DB7">
            <w:pPr>
              <w:rPr>
                <w:bCs/>
                <w:color w:val="000000" w:themeColor="text1"/>
                <w:sz w:val="20"/>
                <w:szCs w:val="20"/>
              </w:rPr>
            </w:pPr>
          </w:p>
        </w:tc>
        <w:tc>
          <w:tcPr>
            <w:tcW w:w="842" w:type="dxa"/>
            <w:vMerge w:val="restart"/>
            <w:hideMark/>
          </w:tcPr>
          <w:p w:rsidR="00FB0256" w:rsidRPr="000700DF" w:rsidRDefault="00FB0256" w:rsidP="00692DB7">
            <w:pPr>
              <w:pStyle w:val="ConsPlusNormal"/>
              <w:jc w:val="center"/>
              <w:rPr>
                <w:sz w:val="20"/>
              </w:rPr>
            </w:pPr>
          </w:p>
        </w:tc>
        <w:tc>
          <w:tcPr>
            <w:tcW w:w="702" w:type="dxa"/>
            <w:vMerge w:val="restart"/>
          </w:tcPr>
          <w:p w:rsidR="00FB0256" w:rsidRPr="000700DF" w:rsidRDefault="00FB0256" w:rsidP="00692DB7">
            <w:pPr>
              <w:pStyle w:val="ConsPlusNormal"/>
              <w:jc w:val="center"/>
              <w:rPr>
                <w:sz w:val="20"/>
              </w:rPr>
            </w:pPr>
          </w:p>
        </w:tc>
        <w:tc>
          <w:tcPr>
            <w:tcW w:w="749" w:type="dxa"/>
          </w:tcPr>
          <w:p w:rsidR="00FB0256" w:rsidRPr="000700DF" w:rsidRDefault="00FB0256" w:rsidP="00692DB7">
            <w:pPr>
              <w:jc w:val="center"/>
              <w:rPr>
                <w:color w:val="000000" w:themeColor="text1"/>
                <w:sz w:val="20"/>
                <w:szCs w:val="20"/>
              </w:rPr>
            </w:pPr>
          </w:p>
        </w:tc>
        <w:tc>
          <w:tcPr>
            <w:tcW w:w="1073" w:type="dxa"/>
            <w:hideMark/>
          </w:tcPr>
          <w:p w:rsidR="00FB0256" w:rsidRPr="000700DF" w:rsidRDefault="00FB0256" w:rsidP="00692DB7">
            <w:pPr>
              <w:jc w:val="center"/>
              <w:rPr>
                <w:bCs/>
                <w:color w:val="000000" w:themeColor="text1"/>
                <w:sz w:val="20"/>
                <w:szCs w:val="20"/>
              </w:rPr>
            </w:pPr>
            <w:r>
              <w:rPr>
                <w:bCs/>
                <w:color w:val="000000" w:themeColor="text1"/>
                <w:sz w:val="20"/>
                <w:szCs w:val="20"/>
              </w:rPr>
              <w:t>119784,38 / 7050,78 &lt;*&gt;</w:t>
            </w:r>
          </w:p>
        </w:tc>
        <w:tc>
          <w:tcPr>
            <w:tcW w:w="982" w:type="dxa"/>
            <w:hideMark/>
          </w:tcPr>
          <w:p w:rsidR="00FB0256" w:rsidRPr="000700DF" w:rsidRDefault="00FB0256" w:rsidP="00692DB7">
            <w:pPr>
              <w:jc w:val="center"/>
              <w:rPr>
                <w:bCs/>
                <w:color w:val="000000" w:themeColor="text1"/>
                <w:sz w:val="20"/>
                <w:szCs w:val="20"/>
              </w:rPr>
            </w:pPr>
            <w:r>
              <w:rPr>
                <w:bCs/>
                <w:color w:val="000000" w:themeColor="text1"/>
                <w:sz w:val="20"/>
                <w:szCs w:val="20"/>
              </w:rPr>
              <w:t>19825,78/ 7050,78 &lt;*&gt;</w:t>
            </w:r>
          </w:p>
        </w:tc>
        <w:tc>
          <w:tcPr>
            <w:tcW w:w="986" w:type="dxa"/>
            <w:hideMark/>
          </w:tcPr>
          <w:p w:rsidR="00FB0256" w:rsidRPr="006F6050" w:rsidRDefault="00FB0256" w:rsidP="00FB0256">
            <w:pPr>
              <w:jc w:val="center"/>
              <w:rPr>
                <w:bCs/>
                <w:color w:val="0D0D0D"/>
                <w:sz w:val="20"/>
                <w:szCs w:val="20"/>
              </w:rPr>
            </w:pPr>
            <w:r w:rsidRPr="006F6050">
              <w:rPr>
                <w:bCs/>
                <w:color w:val="0D0D0D"/>
                <w:sz w:val="20"/>
                <w:szCs w:val="20"/>
              </w:rPr>
              <w:t>71</w:t>
            </w:r>
            <w:r>
              <w:rPr>
                <w:bCs/>
                <w:color w:val="0D0D0D"/>
                <w:sz w:val="20"/>
                <w:szCs w:val="20"/>
              </w:rPr>
              <w:t>26</w:t>
            </w:r>
            <w:r w:rsidRPr="006F6050">
              <w:rPr>
                <w:bCs/>
                <w:color w:val="0D0D0D"/>
                <w:sz w:val="20"/>
                <w:szCs w:val="20"/>
              </w:rPr>
              <w:t>,0</w:t>
            </w:r>
          </w:p>
        </w:tc>
        <w:tc>
          <w:tcPr>
            <w:tcW w:w="981" w:type="dxa"/>
            <w:hideMark/>
          </w:tcPr>
          <w:p w:rsidR="00FB0256" w:rsidRPr="006F6050" w:rsidRDefault="00FB0256" w:rsidP="00A43FBF">
            <w:pPr>
              <w:jc w:val="center"/>
              <w:rPr>
                <w:bCs/>
                <w:sz w:val="20"/>
                <w:szCs w:val="20"/>
              </w:rPr>
            </w:pPr>
            <w:r w:rsidRPr="006F6050">
              <w:rPr>
                <w:bCs/>
                <w:sz w:val="20"/>
                <w:szCs w:val="20"/>
              </w:rPr>
              <w:t>6819,0</w:t>
            </w:r>
          </w:p>
        </w:tc>
        <w:tc>
          <w:tcPr>
            <w:tcW w:w="981" w:type="dxa"/>
            <w:hideMark/>
          </w:tcPr>
          <w:p w:rsidR="00FB0256" w:rsidRPr="006F6050" w:rsidRDefault="00FB0256" w:rsidP="00A43FBF">
            <w:pPr>
              <w:jc w:val="center"/>
              <w:rPr>
                <w:bCs/>
                <w:color w:val="0D0D0D"/>
                <w:sz w:val="20"/>
                <w:szCs w:val="20"/>
              </w:rPr>
            </w:pPr>
            <w:r>
              <w:rPr>
                <w:bCs/>
                <w:color w:val="0D0D0D"/>
                <w:sz w:val="20"/>
                <w:szCs w:val="20"/>
              </w:rPr>
              <w:t>5519,0</w:t>
            </w:r>
          </w:p>
        </w:tc>
        <w:tc>
          <w:tcPr>
            <w:tcW w:w="982" w:type="dxa"/>
            <w:hideMark/>
          </w:tcPr>
          <w:p w:rsidR="00FB0256" w:rsidRPr="0026512E" w:rsidRDefault="00FB0256" w:rsidP="0026512E">
            <w:pPr>
              <w:jc w:val="center"/>
              <w:rPr>
                <w:bCs/>
                <w:color w:val="0D0D0D"/>
                <w:sz w:val="20"/>
                <w:szCs w:val="20"/>
              </w:rPr>
            </w:pPr>
            <w:r w:rsidRPr="0026512E">
              <w:rPr>
                <w:bCs/>
                <w:color w:val="0D0D0D"/>
                <w:sz w:val="20"/>
                <w:szCs w:val="20"/>
              </w:rPr>
              <w:t>26843,6</w:t>
            </w:r>
          </w:p>
        </w:tc>
        <w:tc>
          <w:tcPr>
            <w:tcW w:w="981" w:type="dxa"/>
            <w:hideMark/>
          </w:tcPr>
          <w:p w:rsidR="00FB0256" w:rsidRPr="0026512E" w:rsidRDefault="00FB0256" w:rsidP="0026512E">
            <w:pPr>
              <w:jc w:val="center"/>
              <w:rPr>
                <w:bCs/>
                <w:color w:val="0D0D0D"/>
                <w:sz w:val="20"/>
                <w:szCs w:val="20"/>
              </w:rPr>
            </w:pPr>
            <w:r w:rsidRPr="0026512E">
              <w:rPr>
                <w:bCs/>
                <w:color w:val="0D0D0D"/>
                <w:sz w:val="20"/>
                <w:szCs w:val="20"/>
              </w:rPr>
              <w:t>26958,9</w:t>
            </w:r>
          </w:p>
        </w:tc>
        <w:tc>
          <w:tcPr>
            <w:tcW w:w="969" w:type="dxa"/>
            <w:hideMark/>
          </w:tcPr>
          <w:p w:rsidR="00FB0256" w:rsidRPr="0026512E" w:rsidRDefault="00FB0256" w:rsidP="0026512E">
            <w:pPr>
              <w:jc w:val="center"/>
              <w:rPr>
                <w:bCs/>
                <w:color w:val="0D0D0D"/>
                <w:sz w:val="20"/>
                <w:szCs w:val="20"/>
              </w:rPr>
            </w:pPr>
            <w:r w:rsidRPr="0026512E">
              <w:rPr>
                <w:bCs/>
                <w:color w:val="0D0D0D"/>
                <w:sz w:val="20"/>
                <w:szCs w:val="20"/>
              </w:rPr>
              <w:t>26692,1</w:t>
            </w:r>
          </w:p>
        </w:tc>
      </w:tr>
      <w:tr w:rsidR="00316A50" w:rsidRPr="000700DF" w:rsidTr="008455EE">
        <w:trPr>
          <w:trHeight w:val="315"/>
        </w:trPr>
        <w:tc>
          <w:tcPr>
            <w:tcW w:w="557" w:type="dxa"/>
            <w:vMerge/>
            <w:hideMark/>
          </w:tcPr>
          <w:p w:rsidR="00316A50" w:rsidRPr="000700DF" w:rsidRDefault="00316A50" w:rsidP="00692DB7">
            <w:pPr>
              <w:jc w:val="center"/>
              <w:rPr>
                <w:color w:val="000000" w:themeColor="text1"/>
                <w:sz w:val="20"/>
                <w:szCs w:val="20"/>
              </w:rPr>
            </w:pPr>
          </w:p>
        </w:tc>
        <w:tc>
          <w:tcPr>
            <w:tcW w:w="2244" w:type="dxa"/>
            <w:vMerge/>
            <w:hideMark/>
          </w:tcPr>
          <w:p w:rsidR="00316A50" w:rsidRPr="000700DF" w:rsidRDefault="00316A50" w:rsidP="00692DB7">
            <w:pPr>
              <w:rPr>
                <w:bCs/>
                <w:color w:val="000000" w:themeColor="text1"/>
                <w:sz w:val="20"/>
                <w:szCs w:val="20"/>
              </w:rPr>
            </w:pPr>
          </w:p>
        </w:tc>
        <w:tc>
          <w:tcPr>
            <w:tcW w:w="2105" w:type="dxa"/>
            <w:vMerge/>
            <w:hideMark/>
          </w:tcPr>
          <w:p w:rsidR="00316A50" w:rsidRPr="000700DF" w:rsidRDefault="00316A50" w:rsidP="00692DB7">
            <w:pPr>
              <w:rPr>
                <w:bCs/>
                <w:color w:val="000000" w:themeColor="text1"/>
                <w:sz w:val="20"/>
                <w:szCs w:val="20"/>
              </w:rPr>
            </w:pPr>
          </w:p>
        </w:tc>
        <w:tc>
          <w:tcPr>
            <w:tcW w:w="842" w:type="dxa"/>
            <w:vMerge/>
            <w:hideMark/>
          </w:tcPr>
          <w:p w:rsidR="00316A50" w:rsidRPr="000700DF" w:rsidRDefault="00316A50" w:rsidP="00692DB7">
            <w:pPr>
              <w:pStyle w:val="ConsPlusNormal"/>
              <w:jc w:val="center"/>
              <w:rPr>
                <w:sz w:val="20"/>
              </w:rPr>
            </w:pPr>
          </w:p>
        </w:tc>
        <w:tc>
          <w:tcPr>
            <w:tcW w:w="702" w:type="dxa"/>
            <w:vMerge/>
          </w:tcPr>
          <w:p w:rsidR="00316A50" w:rsidRPr="000700DF" w:rsidRDefault="00316A50" w:rsidP="00692DB7">
            <w:pPr>
              <w:pStyle w:val="ConsPlusNormal"/>
              <w:jc w:val="center"/>
              <w:rPr>
                <w:sz w:val="20"/>
              </w:rPr>
            </w:pPr>
          </w:p>
        </w:tc>
        <w:tc>
          <w:tcPr>
            <w:tcW w:w="749" w:type="dxa"/>
          </w:tcPr>
          <w:p w:rsidR="00316A50" w:rsidRPr="000700DF" w:rsidRDefault="00316A50" w:rsidP="00692DB7">
            <w:pPr>
              <w:jc w:val="center"/>
              <w:rPr>
                <w:color w:val="000000" w:themeColor="text1"/>
                <w:sz w:val="20"/>
                <w:szCs w:val="20"/>
              </w:rPr>
            </w:pPr>
            <w:r w:rsidRPr="000700DF">
              <w:rPr>
                <w:color w:val="000000" w:themeColor="text1"/>
                <w:sz w:val="20"/>
                <w:szCs w:val="20"/>
              </w:rPr>
              <w:t>2310000000</w:t>
            </w:r>
          </w:p>
        </w:tc>
        <w:tc>
          <w:tcPr>
            <w:tcW w:w="1073" w:type="dxa"/>
            <w:hideMark/>
          </w:tcPr>
          <w:p w:rsidR="00316A50" w:rsidRDefault="00316A50" w:rsidP="00692DB7">
            <w:pPr>
              <w:jc w:val="center"/>
              <w:rPr>
                <w:bCs/>
                <w:color w:val="000000" w:themeColor="text1"/>
                <w:sz w:val="20"/>
                <w:szCs w:val="20"/>
              </w:rPr>
            </w:pPr>
            <w:r>
              <w:rPr>
                <w:bCs/>
                <w:color w:val="000000" w:themeColor="text1"/>
                <w:sz w:val="20"/>
                <w:szCs w:val="20"/>
              </w:rPr>
              <w:t>7050,78</w:t>
            </w:r>
          </w:p>
        </w:tc>
        <w:tc>
          <w:tcPr>
            <w:tcW w:w="982" w:type="dxa"/>
            <w:hideMark/>
          </w:tcPr>
          <w:p w:rsidR="00316A50" w:rsidRDefault="00316A50" w:rsidP="00692DB7">
            <w:pPr>
              <w:jc w:val="center"/>
              <w:rPr>
                <w:bCs/>
                <w:color w:val="000000" w:themeColor="text1"/>
                <w:sz w:val="20"/>
                <w:szCs w:val="20"/>
              </w:rPr>
            </w:pPr>
            <w:r>
              <w:rPr>
                <w:bCs/>
                <w:color w:val="000000" w:themeColor="text1"/>
                <w:sz w:val="20"/>
                <w:szCs w:val="20"/>
              </w:rPr>
              <w:t>7050,78</w:t>
            </w:r>
          </w:p>
        </w:tc>
        <w:tc>
          <w:tcPr>
            <w:tcW w:w="986" w:type="dxa"/>
            <w:hideMark/>
          </w:tcPr>
          <w:p w:rsidR="00316A50" w:rsidRDefault="00316A50" w:rsidP="00692DB7">
            <w:pPr>
              <w:jc w:val="center"/>
            </w:pPr>
            <w:r w:rsidRPr="00363C50">
              <w:rPr>
                <w:color w:val="000000" w:themeColor="text1"/>
                <w:sz w:val="20"/>
                <w:szCs w:val="20"/>
              </w:rPr>
              <w:t>0,0</w:t>
            </w:r>
          </w:p>
        </w:tc>
        <w:tc>
          <w:tcPr>
            <w:tcW w:w="981" w:type="dxa"/>
            <w:hideMark/>
          </w:tcPr>
          <w:p w:rsidR="00316A50" w:rsidRDefault="00316A50" w:rsidP="00692DB7">
            <w:pPr>
              <w:jc w:val="center"/>
            </w:pPr>
            <w:r w:rsidRPr="00363C50">
              <w:rPr>
                <w:color w:val="000000" w:themeColor="text1"/>
                <w:sz w:val="20"/>
                <w:szCs w:val="20"/>
              </w:rPr>
              <w:t>0,0</w:t>
            </w:r>
          </w:p>
        </w:tc>
        <w:tc>
          <w:tcPr>
            <w:tcW w:w="981" w:type="dxa"/>
            <w:hideMark/>
          </w:tcPr>
          <w:p w:rsidR="00316A50" w:rsidRDefault="00316A50" w:rsidP="00692DB7">
            <w:pPr>
              <w:jc w:val="center"/>
            </w:pPr>
            <w:r w:rsidRPr="00363C50">
              <w:rPr>
                <w:color w:val="000000" w:themeColor="text1"/>
                <w:sz w:val="20"/>
                <w:szCs w:val="20"/>
              </w:rPr>
              <w:t>0,0</w:t>
            </w:r>
          </w:p>
        </w:tc>
        <w:tc>
          <w:tcPr>
            <w:tcW w:w="982" w:type="dxa"/>
            <w:hideMark/>
          </w:tcPr>
          <w:p w:rsidR="00316A50" w:rsidRDefault="00316A50" w:rsidP="00692DB7">
            <w:pPr>
              <w:jc w:val="center"/>
            </w:pPr>
            <w:r w:rsidRPr="00363C50">
              <w:rPr>
                <w:color w:val="000000" w:themeColor="text1"/>
                <w:sz w:val="20"/>
                <w:szCs w:val="20"/>
              </w:rPr>
              <w:t>0,0</w:t>
            </w:r>
          </w:p>
        </w:tc>
        <w:tc>
          <w:tcPr>
            <w:tcW w:w="981" w:type="dxa"/>
            <w:hideMark/>
          </w:tcPr>
          <w:p w:rsidR="00316A50" w:rsidRDefault="00316A50" w:rsidP="00692DB7">
            <w:pPr>
              <w:jc w:val="center"/>
            </w:pPr>
            <w:r w:rsidRPr="00363C50">
              <w:rPr>
                <w:color w:val="000000" w:themeColor="text1"/>
                <w:sz w:val="20"/>
                <w:szCs w:val="20"/>
              </w:rPr>
              <w:t>0,0</w:t>
            </w:r>
          </w:p>
        </w:tc>
        <w:tc>
          <w:tcPr>
            <w:tcW w:w="969" w:type="dxa"/>
            <w:hideMark/>
          </w:tcPr>
          <w:p w:rsidR="00316A50" w:rsidRDefault="00316A50" w:rsidP="00692DB7">
            <w:pPr>
              <w:jc w:val="center"/>
            </w:pPr>
            <w:r w:rsidRPr="00363C50">
              <w:rPr>
                <w:color w:val="000000" w:themeColor="text1"/>
                <w:sz w:val="20"/>
                <w:szCs w:val="20"/>
              </w:rPr>
              <w:t>0,0</w:t>
            </w:r>
          </w:p>
        </w:tc>
      </w:tr>
      <w:tr w:rsidR="00FB0256" w:rsidRPr="000700DF" w:rsidTr="008455EE">
        <w:trPr>
          <w:trHeight w:val="205"/>
        </w:trPr>
        <w:tc>
          <w:tcPr>
            <w:tcW w:w="557" w:type="dxa"/>
            <w:vMerge/>
            <w:hideMark/>
          </w:tcPr>
          <w:p w:rsidR="00FB0256" w:rsidRPr="000700DF" w:rsidRDefault="00FB0256" w:rsidP="00692DB7">
            <w:pPr>
              <w:jc w:val="center"/>
              <w:rPr>
                <w:color w:val="000000" w:themeColor="text1"/>
                <w:sz w:val="20"/>
                <w:szCs w:val="20"/>
              </w:rPr>
            </w:pPr>
          </w:p>
        </w:tc>
        <w:tc>
          <w:tcPr>
            <w:tcW w:w="2244" w:type="dxa"/>
            <w:vMerge/>
            <w:hideMark/>
          </w:tcPr>
          <w:p w:rsidR="00FB0256" w:rsidRPr="000700DF" w:rsidRDefault="00FB0256" w:rsidP="00692DB7">
            <w:pPr>
              <w:rPr>
                <w:bCs/>
                <w:color w:val="000000" w:themeColor="text1"/>
                <w:sz w:val="20"/>
                <w:szCs w:val="20"/>
              </w:rPr>
            </w:pPr>
          </w:p>
        </w:tc>
        <w:tc>
          <w:tcPr>
            <w:tcW w:w="2105" w:type="dxa"/>
            <w:vMerge/>
            <w:hideMark/>
          </w:tcPr>
          <w:p w:rsidR="00FB0256" w:rsidRPr="000700DF" w:rsidRDefault="00FB0256" w:rsidP="00692DB7">
            <w:pPr>
              <w:rPr>
                <w:bCs/>
                <w:color w:val="000000" w:themeColor="text1"/>
                <w:sz w:val="20"/>
                <w:szCs w:val="20"/>
              </w:rPr>
            </w:pPr>
          </w:p>
        </w:tc>
        <w:tc>
          <w:tcPr>
            <w:tcW w:w="842" w:type="dxa"/>
            <w:vMerge/>
            <w:hideMark/>
          </w:tcPr>
          <w:p w:rsidR="00FB0256" w:rsidRPr="000700DF" w:rsidRDefault="00FB0256" w:rsidP="00692DB7">
            <w:pPr>
              <w:pStyle w:val="ConsPlusNormal"/>
              <w:jc w:val="center"/>
              <w:rPr>
                <w:sz w:val="20"/>
              </w:rPr>
            </w:pPr>
          </w:p>
        </w:tc>
        <w:tc>
          <w:tcPr>
            <w:tcW w:w="702" w:type="dxa"/>
            <w:vMerge/>
          </w:tcPr>
          <w:p w:rsidR="00FB0256" w:rsidRPr="000700DF" w:rsidRDefault="00FB0256" w:rsidP="00692DB7">
            <w:pPr>
              <w:pStyle w:val="ConsPlusNormal"/>
              <w:jc w:val="center"/>
              <w:rPr>
                <w:sz w:val="20"/>
              </w:rPr>
            </w:pPr>
          </w:p>
        </w:tc>
        <w:tc>
          <w:tcPr>
            <w:tcW w:w="749" w:type="dxa"/>
          </w:tcPr>
          <w:p w:rsidR="00FB0256" w:rsidRPr="000700DF" w:rsidRDefault="00FB0256" w:rsidP="00692DB7">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FB0256" w:rsidRDefault="00FB0256" w:rsidP="00C06F34">
            <w:pPr>
              <w:jc w:val="center"/>
              <w:rPr>
                <w:bCs/>
                <w:color w:val="000000" w:themeColor="text1"/>
                <w:sz w:val="20"/>
                <w:szCs w:val="20"/>
              </w:rPr>
            </w:pPr>
            <w:r>
              <w:rPr>
                <w:bCs/>
                <w:color w:val="000000" w:themeColor="text1"/>
                <w:sz w:val="20"/>
                <w:szCs w:val="20"/>
              </w:rPr>
              <w:t>112733,6</w:t>
            </w:r>
          </w:p>
        </w:tc>
        <w:tc>
          <w:tcPr>
            <w:tcW w:w="982" w:type="dxa"/>
            <w:hideMark/>
          </w:tcPr>
          <w:p w:rsidR="00FB0256" w:rsidRDefault="00FB0256" w:rsidP="00692DB7">
            <w:pPr>
              <w:jc w:val="center"/>
              <w:rPr>
                <w:bCs/>
                <w:color w:val="000000" w:themeColor="text1"/>
                <w:sz w:val="20"/>
                <w:szCs w:val="20"/>
              </w:rPr>
            </w:pPr>
            <w:r>
              <w:rPr>
                <w:bCs/>
                <w:color w:val="000000" w:themeColor="text1"/>
                <w:sz w:val="20"/>
                <w:szCs w:val="20"/>
              </w:rPr>
              <w:t>12775,0</w:t>
            </w:r>
          </w:p>
        </w:tc>
        <w:tc>
          <w:tcPr>
            <w:tcW w:w="986" w:type="dxa"/>
            <w:hideMark/>
          </w:tcPr>
          <w:p w:rsidR="00FB0256" w:rsidRPr="006F6050" w:rsidRDefault="00FB0256" w:rsidP="00FB0256">
            <w:pPr>
              <w:jc w:val="center"/>
              <w:rPr>
                <w:bCs/>
                <w:color w:val="0D0D0D"/>
                <w:sz w:val="20"/>
                <w:szCs w:val="20"/>
              </w:rPr>
            </w:pPr>
            <w:r w:rsidRPr="006F6050">
              <w:rPr>
                <w:bCs/>
                <w:color w:val="0D0D0D"/>
                <w:sz w:val="20"/>
                <w:szCs w:val="20"/>
              </w:rPr>
              <w:t>71</w:t>
            </w:r>
            <w:r>
              <w:rPr>
                <w:bCs/>
                <w:color w:val="0D0D0D"/>
                <w:sz w:val="20"/>
                <w:szCs w:val="20"/>
              </w:rPr>
              <w:t>26</w:t>
            </w:r>
            <w:r w:rsidRPr="006F6050">
              <w:rPr>
                <w:bCs/>
                <w:color w:val="0D0D0D"/>
                <w:sz w:val="20"/>
                <w:szCs w:val="20"/>
              </w:rPr>
              <w:t>,0</w:t>
            </w:r>
          </w:p>
        </w:tc>
        <w:tc>
          <w:tcPr>
            <w:tcW w:w="981" w:type="dxa"/>
            <w:hideMark/>
          </w:tcPr>
          <w:p w:rsidR="00FB0256" w:rsidRPr="006F6050" w:rsidRDefault="00FB0256" w:rsidP="00A43FBF">
            <w:pPr>
              <w:jc w:val="center"/>
              <w:rPr>
                <w:bCs/>
                <w:sz w:val="20"/>
                <w:szCs w:val="20"/>
              </w:rPr>
            </w:pPr>
            <w:r w:rsidRPr="006F6050">
              <w:rPr>
                <w:bCs/>
                <w:sz w:val="20"/>
                <w:szCs w:val="20"/>
              </w:rPr>
              <w:t>6819,0</w:t>
            </w:r>
          </w:p>
        </w:tc>
        <w:tc>
          <w:tcPr>
            <w:tcW w:w="981" w:type="dxa"/>
            <w:hideMark/>
          </w:tcPr>
          <w:p w:rsidR="00FB0256" w:rsidRPr="006F6050" w:rsidRDefault="00FB0256" w:rsidP="00A43FBF">
            <w:pPr>
              <w:jc w:val="center"/>
              <w:rPr>
                <w:bCs/>
                <w:color w:val="0D0D0D"/>
                <w:sz w:val="20"/>
                <w:szCs w:val="20"/>
              </w:rPr>
            </w:pPr>
            <w:r w:rsidRPr="006F6050">
              <w:rPr>
                <w:bCs/>
                <w:color w:val="0D0D0D"/>
                <w:sz w:val="20"/>
                <w:szCs w:val="20"/>
              </w:rPr>
              <w:t>5519,00</w:t>
            </w:r>
          </w:p>
        </w:tc>
        <w:tc>
          <w:tcPr>
            <w:tcW w:w="982" w:type="dxa"/>
            <w:hideMark/>
          </w:tcPr>
          <w:p w:rsidR="00FB0256" w:rsidRPr="0026512E" w:rsidRDefault="00FB0256" w:rsidP="00D43FD9">
            <w:pPr>
              <w:jc w:val="center"/>
              <w:rPr>
                <w:bCs/>
                <w:color w:val="0D0D0D"/>
                <w:sz w:val="20"/>
                <w:szCs w:val="20"/>
              </w:rPr>
            </w:pPr>
            <w:r w:rsidRPr="0026512E">
              <w:rPr>
                <w:bCs/>
                <w:color w:val="0D0D0D"/>
                <w:sz w:val="20"/>
                <w:szCs w:val="20"/>
              </w:rPr>
              <w:t>26843,6</w:t>
            </w:r>
          </w:p>
        </w:tc>
        <w:tc>
          <w:tcPr>
            <w:tcW w:w="981" w:type="dxa"/>
            <w:hideMark/>
          </w:tcPr>
          <w:p w:rsidR="00FB0256" w:rsidRPr="0026512E" w:rsidRDefault="00FB0256" w:rsidP="00D43FD9">
            <w:pPr>
              <w:jc w:val="center"/>
              <w:rPr>
                <w:bCs/>
                <w:color w:val="0D0D0D"/>
                <w:sz w:val="20"/>
                <w:szCs w:val="20"/>
              </w:rPr>
            </w:pPr>
            <w:r w:rsidRPr="0026512E">
              <w:rPr>
                <w:bCs/>
                <w:color w:val="0D0D0D"/>
                <w:sz w:val="20"/>
                <w:szCs w:val="20"/>
              </w:rPr>
              <w:t>26958,9</w:t>
            </w:r>
          </w:p>
        </w:tc>
        <w:tc>
          <w:tcPr>
            <w:tcW w:w="969" w:type="dxa"/>
            <w:hideMark/>
          </w:tcPr>
          <w:p w:rsidR="00FB0256" w:rsidRPr="0026512E" w:rsidRDefault="00FB0256" w:rsidP="00D43FD9">
            <w:pPr>
              <w:jc w:val="center"/>
              <w:rPr>
                <w:bCs/>
                <w:color w:val="0D0D0D"/>
                <w:sz w:val="20"/>
                <w:szCs w:val="20"/>
              </w:rPr>
            </w:pPr>
            <w:r w:rsidRPr="0026512E">
              <w:rPr>
                <w:bCs/>
                <w:color w:val="0D0D0D"/>
                <w:sz w:val="20"/>
                <w:szCs w:val="20"/>
              </w:rPr>
              <w:t>26692,1</w:t>
            </w:r>
          </w:p>
        </w:tc>
      </w:tr>
      <w:tr w:rsidR="00C06F34" w:rsidRPr="000700DF" w:rsidTr="00C06F34">
        <w:trPr>
          <w:trHeight w:val="647"/>
        </w:trPr>
        <w:tc>
          <w:tcPr>
            <w:tcW w:w="557" w:type="dxa"/>
            <w:vMerge w:val="restart"/>
            <w:hideMark/>
          </w:tcPr>
          <w:p w:rsidR="00C06F34" w:rsidRPr="000700DF" w:rsidRDefault="00C06F34" w:rsidP="00692DB7">
            <w:pPr>
              <w:jc w:val="center"/>
              <w:rPr>
                <w:color w:val="000000" w:themeColor="text1"/>
                <w:sz w:val="20"/>
                <w:szCs w:val="20"/>
              </w:rPr>
            </w:pPr>
            <w:r w:rsidRPr="000700DF">
              <w:rPr>
                <w:color w:val="000000" w:themeColor="text1"/>
                <w:sz w:val="20"/>
                <w:szCs w:val="20"/>
              </w:rPr>
              <w:t>1.1.1.1</w:t>
            </w:r>
          </w:p>
        </w:tc>
        <w:tc>
          <w:tcPr>
            <w:tcW w:w="2244" w:type="dxa"/>
            <w:vMerge w:val="restart"/>
            <w:hideMark/>
          </w:tcPr>
          <w:p w:rsidR="00C06F34" w:rsidRDefault="00C06F34" w:rsidP="00692DB7">
            <w:pPr>
              <w:rPr>
                <w:color w:val="000000"/>
                <w:sz w:val="20"/>
                <w:szCs w:val="20"/>
              </w:rPr>
            </w:pPr>
            <w:r w:rsidRPr="002B1DDE">
              <w:rPr>
                <w:color w:val="000000"/>
                <w:sz w:val="20"/>
                <w:szCs w:val="20"/>
              </w:rPr>
              <w:t xml:space="preserve">Комплексное развитие информационной системы оказания государственных и муниципальных услуг </w:t>
            </w:r>
            <w:r w:rsidRPr="002B1DDE">
              <w:rPr>
                <w:color w:val="000000"/>
                <w:sz w:val="20"/>
                <w:szCs w:val="20"/>
              </w:rPr>
              <w:lastRenderedPageBreak/>
              <w:t xml:space="preserve">в электронном виде Еврейской автономной области в части предоставления </w:t>
            </w:r>
          </w:p>
          <w:p w:rsidR="00C06F34" w:rsidRPr="002B1DDE" w:rsidRDefault="00C06F34" w:rsidP="00692DB7">
            <w:pPr>
              <w:rPr>
                <w:color w:val="000000"/>
                <w:sz w:val="20"/>
                <w:szCs w:val="20"/>
              </w:rPr>
            </w:pPr>
            <w:r w:rsidRPr="002B1DDE">
              <w:rPr>
                <w:color w:val="000000"/>
                <w:sz w:val="20"/>
                <w:szCs w:val="20"/>
              </w:rPr>
              <w:t>государственных и муниципальных услуг в электронном виде и обеспечения межведомственного электронного взаимодействия</w:t>
            </w:r>
          </w:p>
        </w:tc>
        <w:tc>
          <w:tcPr>
            <w:tcW w:w="2105" w:type="dxa"/>
            <w:vMerge w:val="restart"/>
            <w:hideMark/>
          </w:tcPr>
          <w:p w:rsidR="00C06F34" w:rsidRPr="002B1DDE" w:rsidRDefault="00C06F34" w:rsidP="00692DB7">
            <w:pPr>
              <w:rPr>
                <w:color w:val="000000"/>
                <w:sz w:val="20"/>
                <w:szCs w:val="20"/>
              </w:rPr>
            </w:pPr>
            <w:r w:rsidRPr="002B1DDE">
              <w:rPr>
                <w:color w:val="000000"/>
                <w:sz w:val="20"/>
                <w:szCs w:val="20"/>
              </w:rPr>
              <w:lastRenderedPageBreak/>
              <w:t>Комитет информационных технологий и связи Еврейской автономной области</w:t>
            </w:r>
          </w:p>
        </w:tc>
        <w:tc>
          <w:tcPr>
            <w:tcW w:w="842" w:type="dxa"/>
            <w:vMerge w:val="restart"/>
            <w:hideMark/>
          </w:tcPr>
          <w:p w:rsidR="00C06F34" w:rsidRPr="000700DF" w:rsidRDefault="00C06F34" w:rsidP="00692DB7">
            <w:pPr>
              <w:pStyle w:val="ConsPlusNormal"/>
              <w:jc w:val="center"/>
              <w:rPr>
                <w:sz w:val="20"/>
              </w:rPr>
            </w:pPr>
            <w:r w:rsidRPr="000700DF">
              <w:rPr>
                <w:sz w:val="20"/>
              </w:rPr>
              <w:t>025</w:t>
            </w:r>
          </w:p>
        </w:tc>
        <w:tc>
          <w:tcPr>
            <w:tcW w:w="702" w:type="dxa"/>
            <w:vMerge w:val="restart"/>
            <w:hideMark/>
          </w:tcPr>
          <w:p w:rsidR="00C06F34" w:rsidRPr="000700DF" w:rsidRDefault="00C06F34" w:rsidP="00692DB7">
            <w:pPr>
              <w:pStyle w:val="ConsPlusNormal"/>
              <w:jc w:val="center"/>
              <w:rPr>
                <w:sz w:val="20"/>
              </w:rPr>
            </w:pPr>
            <w:r w:rsidRPr="000700DF">
              <w:rPr>
                <w:sz w:val="20"/>
              </w:rPr>
              <w:t>0410</w:t>
            </w:r>
          </w:p>
        </w:tc>
        <w:tc>
          <w:tcPr>
            <w:tcW w:w="749" w:type="dxa"/>
            <w:hideMark/>
          </w:tcPr>
          <w:p w:rsidR="00C06F34" w:rsidRPr="000700DF" w:rsidRDefault="00C06F34" w:rsidP="00692DB7">
            <w:pPr>
              <w:jc w:val="center"/>
              <w:rPr>
                <w:sz w:val="20"/>
                <w:szCs w:val="20"/>
              </w:rPr>
            </w:pPr>
          </w:p>
        </w:tc>
        <w:tc>
          <w:tcPr>
            <w:tcW w:w="1073" w:type="dxa"/>
            <w:hideMark/>
          </w:tcPr>
          <w:p w:rsidR="00C06F34" w:rsidRPr="000700DF" w:rsidRDefault="00C06F34" w:rsidP="00692DB7">
            <w:pPr>
              <w:jc w:val="center"/>
              <w:rPr>
                <w:bCs/>
                <w:color w:val="000000" w:themeColor="text1"/>
                <w:sz w:val="20"/>
                <w:szCs w:val="20"/>
              </w:rPr>
            </w:pPr>
            <w:r>
              <w:rPr>
                <w:bCs/>
                <w:color w:val="000000" w:themeColor="text1"/>
                <w:sz w:val="20"/>
                <w:szCs w:val="20"/>
              </w:rPr>
              <w:t xml:space="preserve">34466,17 / 3212,17 &lt;*&gt; </w:t>
            </w:r>
          </w:p>
        </w:tc>
        <w:tc>
          <w:tcPr>
            <w:tcW w:w="982" w:type="dxa"/>
            <w:hideMark/>
          </w:tcPr>
          <w:p w:rsidR="00C06F34" w:rsidRPr="000700DF" w:rsidRDefault="00C06F34" w:rsidP="00692DB7">
            <w:pPr>
              <w:jc w:val="center"/>
              <w:rPr>
                <w:color w:val="000000" w:themeColor="text1"/>
                <w:sz w:val="20"/>
                <w:szCs w:val="20"/>
              </w:rPr>
            </w:pPr>
            <w:r>
              <w:rPr>
                <w:color w:val="000000" w:themeColor="text1"/>
                <w:sz w:val="20"/>
                <w:szCs w:val="20"/>
              </w:rPr>
              <w:t xml:space="preserve">8152,17 </w:t>
            </w:r>
            <w:r>
              <w:rPr>
                <w:bCs/>
                <w:color w:val="000000" w:themeColor="text1"/>
                <w:sz w:val="20"/>
                <w:szCs w:val="20"/>
              </w:rPr>
              <w:t xml:space="preserve">/ 3212,17 &lt;*&gt; </w:t>
            </w:r>
          </w:p>
        </w:tc>
        <w:tc>
          <w:tcPr>
            <w:tcW w:w="986" w:type="dxa"/>
            <w:hideMark/>
          </w:tcPr>
          <w:p w:rsidR="00C06F34" w:rsidRPr="00C06F34" w:rsidRDefault="00C06F34" w:rsidP="00C06F34">
            <w:pPr>
              <w:jc w:val="center"/>
              <w:rPr>
                <w:color w:val="000000"/>
                <w:sz w:val="20"/>
                <w:szCs w:val="20"/>
              </w:rPr>
            </w:pPr>
            <w:r w:rsidRPr="00C06F34">
              <w:rPr>
                <w:color w:val="000000"/>
                <w:sz w:val="20"/>
                <w:szCs w:val="20"/>
              </w:rPr>
              <w:t>5126,00</w:t>
            </w:r>
          </w:p>
        </w:tc>
        <w:tc>
          <w:tcPr>
            <w:tcW w:w="981" w:type="dxa"/>
            <w:noWrap/>
            <w:hideMark/>
          </w:tcPr>
          <w:p w:rsidR="00C06F34" w:rsidRPr="00C06F34" w:rsidRDefault="00FB0256" w:rsidP="00C06F34">
            <w:pPr>
              <w:jc w:val="center"/>
              <w:rPr>
                <w:sz w:val="20"/>
                <w:szCs w:val="20"/>
              </w:rPr>
            </w:pPr>
            <w:r>
              <w:rPr>
                <w:sz w:val="20"/>
                <w:szCs w:val="20"/>
              </w:rPr>
              <w:t>5319,0</w:t>
            </w:r>
          </w:p>
        </w:tc>
        <w:tc>
          <w:tcPr>
            <w:tcW w:w="981" w:type="dxa"/>
            <w:hideMark/>
          </w:tcPr>
          <w:p w:rsidR="00C06F34" w:rsidRPr="00C06F34" w:rsidRDefault="00C06F34" w:rsidP="00C06F34">
            <w:pPr>
              <w:jc w:val="center"/>
              <w:rPr>
                <w:color w:val="000000"/>
                <w:sz w:val="20"/>
                <w:szCs w:val="20"/>
              </w:rPr>
            </w:pPr>
            <w:r w:rsidRPr="00C06F34">
              <w:rPr>
                <w:color w:val="000000"/>
                <w:sz w:val="20"/>
                <w:szCs w:val="20"/>
              </w:rPr>
              <w:t>5519,00</w:t>
            </w:r>
          </w:p>
        </w:tc>
        <w:tc>
          <w:tcPr>
            <w:tcW w:w="982" w:type="dxa"/>
            <w:hideMark/>
          </w:tcPr>
          <w:p w:rsidR="00C06F34" w:rsidRPr="00414009" w:rsidRDefault="00C06F34" w:rsidP="00692DB7">
            <w:pPr>
              <w:jc w:val="center"/>
              <w:rPr>
                <w:color w:val="000000"/>
                <w:sz w:val="20"/>
                <w:szCs w:val="20"/>
              </w:rPr>
            </w:pPr>
            <w:r w:rsidRPr="00414009">
              <w:rPr>
                <w:color w:val="000000"/>
                <w:sz w:val="20"/>
                <w:szCs w:val="20"/>
              </w:rPr>
              <w:t>3400</w:t>
            </w:r>
            <w:r>
              <w:rPr>
                <w:color w:val="000000"/>
                <w:sz w:val="20"/>
                <w:szCs w:val="20"/>
              </w:rPr>
              <w:t>,0</w:t>
            </w:r>
          </w:p>
        </w:tc>
        <w:tc>
          <w:tcPr>
            <w:tcW w:w="981" w:type="dxa"/>
            <w:hideMark/>
          </w:tcPr>
          <w:p w:rsidR="00C06F34" w:rsidRPr="00414009" w:rsidRDefault="00C06F34" w:rsidP="00692DB7">
            <w:pPr>
              <w:jc w:val="center"/>
              <w:rPr>
                <w:color w:val="000000"/>
                <w:sz w:val="20"/>
                <w:szCs w:val="20"/>
              </w:rPr>
            </w:pPr>
            <w:r w:rsidRPr="00414009">
              <w:rPr>
                <w:color w:val="000000"/>
                <w:sz w:val="20"/>
                <w:szCs w:val="20"/>
              </w:rPr>
              <w:t>3450</w:t>
            </w:r>
            <w:r>
              <w:rPr>
                <w:color w:val="000000"/>
                <w:sz w:val="20"/>
                <w:szCs w:val="20"/>
              </w:rPr>
              <w:t>,0</w:t>
            </w:r>
          </w:p>
        </w:tc>
        <w:tc>
          <w:tcPr>
            <w:tcW w:w="969" w:type="dxa"/>
            <w:hideMark/>
          </w:tcPr>
          <w:p w:rsidR="00C06F34" w:rsidRPr="00414009" w:rsidRDefault="00C06F34" w:rsidP="00692DB7">
            <w:pPr>
              <w:jc w:val="center"/>
              <w:rPr>
                <w:color w:val="000000"/>
                <w:sz w:val="20"/>
                <w:szCs w:val="20"/>
              </w:rPr>
            </w:pPr>
            <w:r w:rsidRPr="00414009">
              <w:rPr>
                <w:color w:val="000000"/>
                <w:sz w:val="20"/>
                <w:szCs w:val="20"/>
              </w:rPr>
              <w:t>3500</w:t>
            </w:r>
            <w:r>
              <w:rPr>
                <w:color w:val="000000"/>
                <w:sz w:val="20"/>
                <w:szCs w:val="20"/>
              </w:rPr>
              <w:t>,0</w:t>
            </w:r>
          </w:p>
        </w:tc>
      </w:tr>
      <w:tr w:rsidR="00316A50" w:rsidRPr="000700DF" w:rsidTr="008455EE">
        <w:trPr>
          <w:trHeight w:val="546"/>
        </w:trPr>
        <w:tc>
          <w:tcPr>
            <w:tcW w:w="557" w:type="dxa"/>
            <w:vMerge/>
            <w:hideMark/>
          </w:tcPr>
          <w:p w:rsidR="00316A50" w:rsidRPr="000700DF" w:rsidRDefault="00316A50" w:rsidP="00692DB7">
            <w:pPr>
              <w:jc w:val="center"/>
              <w:rPr>
                <w:color w:val="000000" w:themeColor="text1"/>
                <w:sz w:val="20"/>
                <w:szCs w:val="20"/>
              </w:rPr>
            </w:pPr>
          </w:p>
        </w:tc>
        <w:tc>
          <w:tcPr>
            <w:tcW w:w="2244" w:type="dxa"/>
            <w:vMerge/>
            <w:hideMark/>
          </w:tcPr>
          <w:p w:rsidR="00316A50" w:rsidRPr="002B1DDE" w:rsidRDefault="00316A50" w:rsidP="00692DB7">
            <w:pPr>
              <w:rPr>
                <w:color w:val="000000"/>
                <w:sz w:val="20"/>
                <w:szCs w:val="20"/>
              </w:rPr>
            </w:pPr>
          </w:p>
        </w:tc>
        <w:tc>
          <w:tcPr>
            <w:tcW w:w="2105" w:type="dxa"/>
            <w:vMerge/>
            <w:hideMark/>
          </w:tcPr>
          <w:p w:rsidR="00316A50" w:rsidRPr="002B1DDE" w:rsidRDefault="00316A50" w:rsidP="00692DB7">
            <w:pPr>
              <w:rPr>
                <w:color w:val="000000"/>
                <w:sz w:val="20"/>
                <w:szCs w:val="20"/>
              </w:rPr>
            </w:pPr>
          </w:p>
        </w:tc>
        <w:tc>
          <w:tcPr>
            <w:tcW w:w="842" w:type="dxa"/>
            <w:vMerge/>
            <w:hideMark/>
          </w:tcPr>
          <w:p w:rsidR="00316A50" w:rsidRPr="000700DF" w:rsidRDefault="00316A50" w:rsidP="00692DB7">
            <w:pPr>
              <w:pStyle w:val="ConsPlusNormal"/>
              <w:jc w:val="center"/>
              <w:rPr>
                <w:sz w:val="20"/>
              </w:rPr>
            </w:pPr>
          </w:p>
        </w:tc>
        <w:tc>
          <w:tcPr>
            <w:tcW w:w="702" w:type="dxa"/>
            <w:vMerge/>
            <w:hideMark/>
          </w:tcPr>
          <w:p w:rsidR="00316A50" w:rsidRPr="000700DF" w:rsidRDefault="00316A50" w:rsidP="00692DB7">
            <w:pPr>
              <w:pStyle w:val="ConsPlusNormal"/>
              <w:jc w:val="center"/>
              <w:rPr>
                <w:sz w:val="20"/>
              </w:rPr>
            </w:pPr>
          </w:p>
        </w:tc>
        <w:tc>
          <w:tcPr>
            <w:tcW w:w="749" w:type="dxa"/>
            <w:hideMark/>
          </w:tcPr>
          <w:p w:rsidR="00316A50" w:rsidRPr="00876AB9" w:rsidRDefault="00316A50" w:rsidP="00692DB7">
            <w:pPr>
              <w:jc w:val="center"/>
              <w:rPr>
                <w:sz w:val="20"/>
                <w:szCs w:val="20"/>
              </w:rPr>
            </w:pPr>
            <w:r w:rsidRPr="00876AB9">
              <w:rPr>
                <w:sz w:val="20"/>
                <w:szCs w:val="20"/>
              </w:rPr>
              <w:t>2310119110</w:t>
            </w:r>
          </w:p>
        </w:tc>
        <w:tc>
          <w:tcPr>
            <w:tcW w:w="1073" w:type="dxa"/>
            <w:hideMark/>
          </w:tcPr>
          <w:p w:rsidR="00316A50" w:rsidRDefault="00316A50" w:rsidP="00692DB7">
            <w:pPr>
              <w:jc w:val="center"/>
              <w:rPr>
                <w:bCs/>
                <w:color w:val="000000" w:themeColor="text1"/>
                <w:sz w:val="20"/>
                <w:szCs w:val="20"/>
              </w:rPr>
            </w:pPr>
            <w:r>
              <w:rPr>
                <w:bCs/>
                <w:color w:val="000000" w:themeColor="text1"/>
                <w:sz w:val="20"/>
                <w:szCs w:val="20"/>
              </w:rPr>
              <w:t>3212,17</w:t>
            </w:r>
          </w:p>
        </w:tc>
        <w:tc>
          <w:tcPr>
            <w:tcW w:w="982" w:type="dxa"/>
            <w:hideMark/>
          </w:tcPr>
          <w:p w:rsidR="00316A50" w:rsidRDefault="00316A50" w:rsidP="00692DB7">
            <w:pPr>
              <w:jc w:val="center"/>
              <w:rPr>
                <w:color w:val="000000" w:themeColor="text1"/>
                <w:sz w:val="20"/>
                <w:szCs w:val="20"/>
              </w:rPr>
            </w:pPr>
            <w:r>
              <w:rPr>
                <w:bCs/>
                <w:color w:val="000000" w:themeColor="text1"/>
                <w:sz w:val="20"/>
                <w:szCs w:val="20"/>
              </w:rPr>
              <w:t>3212,17</w:t>
            </w:r>
          </w:p>
        </w:tc>
        <w:tc>
          <w:tcPr>
            <w:tcW w:w="986" w:type="dxa"/>
            <w:hideMark/>
          </w:tcPr>
          <w:p w:rsidR="00316A50" w:rsidRDefault="00316A50" w:rsidP="00692DB7">
            <w:pPr>
              <w:jc w:val="center"/>
            </w:pPr>
            <w:r w:rsidRPr="00363C50">
              <w:rPr>
                <w:color w:val="000000" w:themeColor="text1"/>
                <w:sz w:val="20"/>
                <w:szCs w:val="20"/>
              </w:rPr>
              <w:t>0,0</w:t>
            </w:r>
          </w:p>
        </w:tc>
        <w:tc>
          <w:tcPr>
            <w:tcW w:w="981" w:type="dxa"/>
            <w:noWrap/>
            <w:hideMark/>
          </w:tcPr>
          <w:p w:rsidR="00316A50" w:rsidRDefault="00316A50" w:rsidP="00692DB7">
            <w:pPr>
              <w:jc w:val="center"/>
            </w:pPr>
            <w:r w:rsidRPr="00363C50">
              <w:rPr>
                <w:color w:val="000000" w:themeColor="text1"/>
                <w:sz w:val="20"/>
                <w:szCs w:val="20"/>
              </w:rPr>
              <w:t>0,0</w:t>
            </w:r>
          </w:p>
        </w:tc>
        <w:tc>
          <w:tcPr>
            <w:tcW w:w="981" w:type="dxa"/>
            <w:hideMark/>
          </w:tcPr>
          <w:p w:rsidR="00316A50" w:rsidRDefault="00316A50" w:rsidP="00692DB7">
            <w:pPr>
              <w:jc w:val="center"/>
            </w:pPr>
            <w:r w:rsidRPr="00363C50">
              <w:rPr>
                <w:color w:val="000000" w:themeColor="text1"/>
                <w:sz w:val="20"/>
                <w:szCs w:val="20"/>
              </w:rPr>
              <w:t>0,0</w:t>
            </w:r>
          </w:p>
        </w:tc>
        <w:tc>
          <w:tcPr>
            <w:tcW w:w="982" w:type="dxa"/>
            <w:hideMark/>
          </w:tcPr>
          <w:p w:rsidR="00316A50" w:rsidRDefault="00316A50" w:rsidP="00692DB7">
            <w:pPr>
              <w:jc w:val="center"/>
            </w:pPr>
            <w:r w:rsidRPr="00363C50">
              <w:rPr>
                <w:color w:val="000000" w:themeColor="text1"/>
                <w:sz w:val="20"/>
                <w:szCs w:val="20"/>
              </w:rPr>
              <w:t>0,0</w:t>
            </w:r>
          </w:p>
        </w:tc>
        <w:tc>
          <w:tcPr>
            <w:tcW w:w="981" w:type="dxa"/>
            <w:hideMark/>
          </w:tcPr>
          <w:p w:rsidR="00316A50" w:rsidRDefault="00316A50" w:rsidP="00692DB7">
            <w:pPr>
              <w:jc w:val="center"/>
            </w:pPr>
            <w:r w:rsidRPr="00363C50">
              <w:rPr>
                <w:color w:val="000000" w:themeColor="text1"/>
                <w:sz w:val="20"/>
                <w:szCs w:val="20"/>
              </w:rPr>
              <w:t>0,0</w:t>
            </w:r>
          </w:p>
        </w:tc>
        <w:tc>
          <w:tcPr>
            <w:tcW w:w="969" w:type="dxa"/>
            <w:hideMark/>
          </w:tcPr>
          <w:p w:rsidR="00316A50" w:rsidRDefault="00316A50" w:rsidP="00692DB7">
            <w:pPr>
              <w:jc w:val="center"/>
            </w:pPr>
            <w:r w:rsidRPr="00363C50">
              <w:rPr>
                <w:color w:val="000000" w:themeColor="text1"/>
                <w:sz w:val="20"/>
                <w:szCs w:val="20"/>
              </w:rPr>
              <w:t>0,0</w:t>
            </w:r>
          </w:p>
        </w:tc>
      </w:tr>
      <w:tr w:rsidR="00C06F34" w:rsidRPr="000700DF" w:rsidTr="008455EE">
        <w:trPr>
          <w:trHeight w:val="992"/>
        </w:trPr>
        <w:tc>
          <w:tcPr>
            <w:tcW w:w="557" w:type="dxa"/>
            <w:vMerge/>
            <w:hideMark/>
          </w:tcPr>
          <w:p w:rsidR="00C06F34" w:rsidRPr="000700DF" w:rsidRDefault="00C06F34" w:rsidP="00692DB7">
            <w:pPr>
              <w:jc w:val="center"/>
              <w:rPr>
                <w:color w:val="000000" w:themeColor="text1"/>
                <w:sz w:val="20"/>
                <w:szCs w:val="20"/>
              </w:rPr>
            </w:pPr>
          </w:p>
        </w:tc>
        <w:tc>
          <w:tcPr>
            <w:tcW w:w="2244" w:type="dxa"/>
            <w:vMerge/>
            <w:hideMark/>
          </w:tcPr>
          <w:p w:rsidR="00C06F34" w:rsidRPr="002B1DDE" w:rsidRDefault="00C06F34" w:rsidP="00692DB7">
            <w:pPr>
              <w:rPr>
                <w:color w:val="000000"/>
                <w:sz w:val="20"/>
                <w:szCs w:val="20"/>
              </w:rPr>
            </w:pPr>
          </w:p>
        </w:tc>
        <w:tc>
          <w:tcPr>
            <w:tcW w:w="2105" w:type="dxa"/>
            <w:vMerge/>
            <w:hideMark/>
          </w:tcPr>
          <w:p w:rsidR="00C06F34" w:rsidRPr="002B1DDE" w:rsidRDefault="00C06F34" w:rsidP="00692DB7">
            <w:pPr>
              <w:rPr>
                <w:color w:val="000000"/>
                <w:sz w:val="20"/>
                <w:szCs w:val="20"/>
              </w:rPr>
            </w:pPr>
          </w:p>
        </w:tc>
        <w:tc>
          <w:tcPr>
            <w:tcW w:w="842" w:type="dxa"/>
            <w:vMerge/>
            <w:hideMark/>
          </w:tcPr>
          <w:p w:rsidR="00C06F34" w:rsidRPr="000700DF" w:rsidRDefault="00C06F34" w:rsidP="00692DB7">
            <w:pPr>
              <w:pStyle w:val="ConsPlusNormal"/>
              <w:jc w:val="center"/>
              <w:rPr>
                <w:sz w:val="20"/>
              </w:rPr>
            </w:pPr>
          </w:p>
        </w:tc>
        <w:tc>
          <w:tcPr>
            <w:tcW w:w="702" w:type="dxa"/>
            <w:vMerge/>
            <w:hideMark/>
          </w:tcPr>
          <w:p w:rsidR="00C06F34" w:rsidRPr="000700DF" w:rsidRDefault="00C06F34" w:rsidP="00692DB7">
            <w:pPr>
              <w:pStyle w:val="ConsPlusNormal"/>
              <w:jc w:val="center"/>
              <w:rPr>
                <w:sz w:val="20"/>
              </w:rPr>
            </w:pPr>
          </w:p>
        </w:tc>
        <w:tc>
          <w:tcPr>
            <w:tcW w:w="749" w:type="dxa"/>
            <w:hideMark/>
          </w:tcPr>
          <w:p w:rsidR="00C06F34" w:rsidRPr="000700DF" w:rsidRDefault="00C06F34"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C06F34" w:rsidRDefault="00C06F34" w:rsidP="00692DB7">
            <w:pPr>
              <w:jc w:val="center"/>
              <w:rPr>
                <w:bCs/>
                <w:color w:val="000000" w:themeColor="text1"/>
                <w:sz w:val="20"/>
                <w:szCs w:val="20"/>
              </w:rPr>
            </w:pPr>
            <w:r>
              <w:rPr>
                <w:bCs/>
                <w:color w:val="000000" w:themeColor="text1"/>
                <w:sz w:val="20"/>
                <w:szCs w:val="20"/>
              </w:rPr>
              <w:t>31254,0</w:t>
            </w:r>
          </w:p>
          <w:p w:rsidR="00C06F34" w:rsidRPr="00CD7C55" w:rsidRDefault="00C06F34" w:rsidP="00692DB7">
            <w:pPr>
              <w:rPr>
                <w:sz w:val="20"/>
                <w:szCs w:val="20"/>
              </w:rPr>
            </w:pPr>
          </w:p>
        </w:tc>
        <w:tc>
          <w:tcPr>
            <w:tcW w:w="982" w:type="dxa"/>
            <w:hideMark/>
          </w:tcPr>
          <w:p w:rsidR="00C06F34" w:rsidRDefault="00C06F34" w:rsidP="00692DB7">
            <w:pPr>
              <w:jc w:val="center"/>
              <w:rPr>
                <w:bCs/>
                <w:color w:val="000000" w:themeColor="text1"/>
                <w:sz w:val="20"/>
                <w:szCs w:val="20"/>
              </w:rPr>
            </w:pPr>
            <w:r>
              <w:rPr>
                <w:bCs/>
                <w:color w:val="000000" w:themeColor="text1"/>
                <w:sz w:val="20"/>
                <w:szCs w:val="20"/>
              </w:rPr>
              <w:t>4940,0</w:t>
            </w:r>
          </w:p>
        </w:tc>
        <w:tc>
          <w:tcPr>
            <w:tcW w:w="986" w:type="dxa"/>
            <w:hideMark/>
          </w:tcPr>
          <w:p w:rsidR="00C06F34" w:rsidRPr="00C06F34" w:rsidRDefault="00C06F34" w:rsidP="00D43FD9">
            <w:pPr>
              <w:jc w:val="center"/>
              <w:rPr>
                <w:color w:val="000000"/>
                <w:sz w:val="20"/>
                <w:szCs w:val="20"/>
              </w:rPr>
            </w:pPr>
            <w:r w:rsidRPr="00C06F34">
              <w:rPr>
                <w:color w:val="000000"/>
                <w:sz w:val="20"/>
                <w:szCs w:val="20"/>
              </w:rPr>
              <w:t>5126,00</w:t>
            </w:r>
          </w:p>
        </w:tc>
        <w:tc>
          <w:tcPr>
            <w:tcW w:w="981" w:type="dxa"/>
            <w:noWrap/>
            <w:hideMark/>
          </w:tcPr>
          <w:p w:rsidR="00C06F34" w:rsidRPr="00C06F34" w:rsidRDefault="00C06F34" w:rsidP="00D43FD9">
            <w:pPr>
              <w:jc w:val="center"/>
              <w:rPr>
                <w:sz w:val="20"/>
                <w:szCs w:val="20"/>
              </w:rPr>
            </w:pPr>
            <w:r w:rsidRPr="00C06F34">
              <w:rPr>
                <w:sz w:val="20"/>
                <w:szCs w:val="20"/>
              </w:rPr>
              <w:t>5319,00</w:t>
            </w:r>
          </w:p>
        </w:tc>
        <w:tc>
          <w:tcPr>
            <w:tcW w:w="981" w:type="dxa"/>
            <w:hideMark/>
          </w:tcPr>
          <w:p w:rsidR="00C06F34" w:rsidRPr="00C06F34" w:rsidRDefault="00C06F34" w:rsidP="00D43FD9">
            <w:pPr>
              <w:jc w:val="center"/>
              <w:rPr>
                <w:color w:val="000000"/>
                <w:sz w:val="20"/>
                <w:szCs w:val="20"/>
              </w:rPr>
            </w:pPr>
            <w:r w:rsidRPr="00C06F34">
              <w:rPr>
                <w:color w:val="000000"/>
                <w:sz w:val="20"/>
                <w:szCs w:val="20"/>
              </w:rPr>
              <w:t>5519,00</w:t>
            </w:r>
          </w:p>
        </w:tc>
        <w:tc>
          <w:tcPr>
            <w:tcW w:w="982" w:type="dxa"/>
            <w:hideMark/>
          </w:tcPr>
          <w:p w:rsidR="00C06F34" w:rsidRPr="00414009" w:rsidRDefault="00C06F34" w:rsidP="00692DB7">
            <w:pPr>
              <w:jc w:val="center"/>
              <w:rPr>
                <w:color w:val="000000"/>
                <w:sz w:val="20"/>
                <w:szCs w:val="20"/>
              </w:rPr>
            </w:pPr>
            <w:r w:rsidRPr="00414009">
              <w:rPr>
                <w:color w:val="000000"/>
                <w:sz w:val="20"/>
                <w:szCs w:val="20"/>
              </w:rPr>
              <w:t>3400</w:t>
            </w:r>
            <w:r>
              <w:rPr>
                <w:color w:val="000000"/>
                <w:sz w:val="20"/>
                <w:szCs w:val="20"/>
              </w:rPr>
              <w:t>,0</w:t>
            </w:r>
          </w:p>
        </w:tc>
        <w:tc>
          <w:tcPr>
            <w:tcW w:w="981" w:type="dxa"/>
            <w:hideMark/>
          </w:tcPr>
          <w:p w:rsidR="00C06F34" w:rsidRPr="00414009" w:rsidRDefault="00C06F34" w:rsidP="00692DB7">
            <w:pPr>
              <w:jc w:val="center"/>
              <w:rPr>
                <w:color w:val="000000"/>
                <w:sz w:val="20"/>
                <w:szCs w:val="20"/>
              </w:rPr>
            </w:pPr>
            <w:r w:rsidRPr="00414009">
              <w:rPr>
                <w:color w:val="000000"/>
                <w:sz w:val="20"/>
                <w:szCs w:val="20"/>
              </w:rPr>
              <w:t>3450</w:t>
            </w:r>
            <w:r>
              <w:rPr>
                <w:color w:val="000000"/>
                <w:sz w:val="20"/>
                <w:szCs w:val="20"/>
              </w:rPr>
              <w:t>,0</w:t>
            </w:r>
          </w:p>
        </w:tc>
        <w:tc>
          <w:tcPr>
            <w:tcW w:w="969" w:type="dxa"/>
            <w:hideMark/>
          </w:tcPr>
          <w:p w:rsidR="00C06F34" w:rsidRPr="00414009" w:rsidRDefault="00C06F34" w:rsidP="00692DB7">
            <w:pPr>
              <w:jc w:val="center"/>
              <w:rPr>
                <w:color w:val="000000"/>
                <w:sz w:val="20"/>
                <w:szCs w:val="20"/>
              </w:rPr>
            </w:pPr>
            <w:r w:rsidRPr="00414009">
              <w:rPr>
                <w:color w:val="000000"/>
                <w:sz w:val="20"/>
                <w:szCs w:val="20"/>
              </w:rPr>
              <w:t>3500</w:t>
            </w:r>
            <w:r>
              <w:rPr>
                <w:color w:val="000000"/>
                <w:sz w:val="20"/>
                <w:szCs w:val="20"/>
              </w:rPr>
              <w:t>,0</w:t>
            </w:r>
          </w:p>
        </w:tc>
      </w:tr>
      <w:tr w:rsidR="00316A50" w:rsidRPr="000700DF" w:rsidTr="008455EE">
        <w:trPr>
          <w:trHeight w:val="989"/>
        </w:trPr>
        <w:tc>
          <w:tcPr>
            <w:tcW w:w="557"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lastRenderedPageBreak/>
              <w:t>1.1.1.2</w:t>
            </w:r>
          </w:p>
        </w:tc>
        <w:tc>
          <w:tcPr>
            <w:tcW w:w="2244" w:type="dxa"/>
            <w:hideMark/>
          </w:tcPr>
          <w:p w:rsidR="00316A50" w:rsidRPr="002B1DDE" w:rsidRDefault="00316A50" w:rsidP="00692DB7">
            <w:pPr>
              <w:rPr>
                <w:color w:val="000000"/>
                <w:sz w:val="20"/>
                <w:szCs w:val="20"/>
              </w:rPr>
            </w:pPr>
            <w:r w:rsidRPr="002B1DDE">
              <w:rPr>
                <w:color w:val="000000"/>
                <w:sz w:val="20"/>
                <w:szCs w:val="20"/>
              </w:rPr>
              <w:t>Интеграция с облачной цифровой платформой обеспечения оказания государственных (муниципальных) услуг и сервисов, в том числе в электронном виде, разрабатываемой Министерством цифрового развития связи и массовых коммуникаций Российской Федерации</w:t>
            </w:r>
          </w:p>
        </w:tc>
        <w:tc>
          <w:tcPr>
            <w:tcW w:w="2105" w:type="dxa"/>
            <w:hideMark/>
          </w:tcPr>
          <w:p w:rsidR="00316A50" w:rsidRPr="002B1DDE" w:rsidRDefault="00316A50" w:rsidP="00692DB7">
            <w:pPr>
              <w:rPr>
                <w:color w:val="000000"/>
                <w:sz w:val="20"/>
                <w:szCs w:val="20"/>
              </w:rPr>
            </w:pPr>
            <w:r w:rsidRPr="002B1DDE">
              <w:rPr>
                <w:color w:val="000000"/>
                <w:sz w:val="20"/>
                <w:szCs w:val="20"/>
              </w:rPr>
              <w:t>Комитет информационных технологий и связи Еврейской автономной области</w:t>
            </w:r>
          </w:p>
        </w:tc>
        <w:tc>
          <w:tcPr>
            <w:tcW w:w="842" w:type="dxa"/>
            <w:hideMark/>
          </w:tcPr>
          <w:p w:rsidR="00316A50" w:rsidRPr="000700DF" w:rsidRDefault="00316A50" w:rsidP="00692DB7">
            <w:pPr>
              <w:pStyle w:val="ConsPlusNormal"/>
              <w:jc w:val="center"/>
              <w:rPr>
                <w:sz w:val="20"/>
              </w:rPr>
            </w:pPr>
            <w:r w:rsidRPr="000700DF">
              <w:rPr>
                <w:sz w:val="20"/>
              </w:rPr>
              <w:t>025</w:t>
            </w:r>
          </w:p>
        </w:tc>
        <w:tc>
          <w:tcPr>
            <w:tcW w:w="702" w:type="dxa"/>
            <w:hideMark/>
          </w:tcPr>
          <w:p w:rsidR="00316A50" w:rsidRPr="000700DF" w:rsidRDefault="00316A50" w:rsidP="00692DB7">
            <w:pPr>
              <w:pStyle w:val="ConsPlusNormal"/>
              <w:jc w:val="center"/>
              <w:rPr>
                <w:sz w:val="20"/>
              </w:rPr>
            </w:pPr>
            <w:r w:rsidRPr="000700DF">
              <w:rPr>
                <w:sz w:val="20"/>
              </w:rPr>
              <w:t>0410</w:t>
            </w:r>
          </w:p>
        </w:tc>
        <w:tc>
          <w:tcPr>
            <w:tcW w:w="749" w:type="dxa"/>
            <w:hideMark/>
          </w:tcPr>
          <w:p w:rsidR="00316A50" w:rsidRPr="000700DF" w:rsidRDefault="00316A50"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316A50" w:rsidRPr="00632439" w:rsidRDefault="00FB0256" w:rsidP="00692DB7">
            <w:pPr>
              <w:jc w:val="center"/>
              <w:rPr>
                <w:bCs/>
                <w:color w:val="0D0D0D"/>
                <w:sz w:val="20"/>
                <w:szCs w:val="20"/>
              </w:rPr>
            </w:pPr>
            <w:r>
              <w:rPr>
                <w:bCs/>
                <w:color w:val="0D0D0D"/>
                <w:sz w:val="20"/>
                <w:szCs w:val="20"/>
              </w:rPr>
              <w:t>7050</w:t>
            </w:r>
            <w:r w:rsidR="00316A50" w:rsidRPr="00632439">
              <w:rPr>
                <w:bCs/>
                <w:color w:val="0D0D0D"/>
                <w:sz w:val="20"/>
                <w:szCs w:val="20"/>
              </w:rPr>
              <w:t>,0</w:t>
            </w:r>
          </w:p>
        </w:tc>
        <w:tc>
          <w:tcPr>
            <w:tcW w:w="982" w:type="dxa"/>
            <w:hideMark/>
          </w:tcPr>
          <w:p w:rsidR="00316A50" w:rsidRDefault="00316A50" w:rsidP="00692DB7">
            <w:pPr>
              <w:jc w:val="center"/>
              <w:rPr>
                <w:color w:val="000000" w:themeColor="text1"/>
                <w:sz w:val="20"/>
                <w:szCs w:val="20"/>
              </w:rPr>
            </w:pPr>
            <w:r>
              <w:rPr>
                <w:color w:val="000000" w:themeColor="text1"/>
                <w:sz w:val="20"/>
                <w:szCs w:val="20"/>
              </w:rPr>
              <w:t>0,0</w:t>
            </w:r>
          </w:p>
        </w:tc>
        <w:tc>
          <w:tcPr>
            <w:tcW w:w="986" w:type="dxa"/>
            <w:hideMark/>
          </w:tcPr>
          <w:p w:rsidR="00316A50" w:rsidRPr="00414009" w:rsidRDefault="00C06F34" w:rsidP="00692DB7">
            <w:pPr>
              <w:jc w:val="center"/>
              <w:rPr>
                <w:color w:val="000000"/>
                <w:sz w:val="20"/>
                <w:szCs w:val="20"/>
              </w:rPr>
            </w:pPr>
            <w:r>
              <w:rPr>
                <w:color w:val="000000"/>
                <w:sz w:val="20"/>
                <w:szCs w:val="20"/>
              </w:rPr>
              <w:t>0,0</w:t>
            </w:r>
          </w:p>
        </w:tc>
        <w:tc>
          <w:tcPr>
            <w:tcW w:w="981" w:type="dxa"/>
            <w:noWrap/>
            <w:hideMark/>
          </w:tcPr>
          <w:p w:rsidR="00316A50" w:rsidRPr="00414009" w:rsidRDefault="00316A50" w:rsidP="00692DB7">
            <w:pPr>
              <w:jc w:val="center"/>
              <w:rPr>
                <w:color w:val="000000"/>
                <w:sz w:val="20"/>
                <w:szCs w:val="20"/>
              </w:rPr>
            </w:pPr>
            <w:r w:rsidRPr="00414009">
              <w:rPr>
                <w:color w:val="000000"/>
                <w:sz w:val="20"/>
                <w:szCs w:val="20"/>
              </w:rPr>
              <w:t>0</w:t>
            </w:r>
            <w:r>
              <w:rPr>
                <w:color w:val="000000"/>
                <w:sz w:val="20"/>
                <w:szCs w:val="20"/>
              </w:rPr>
              <w:t>,0</w:t>
            </w:r>
          </w:p>
        </w:tc>
        <w:tc>
          <w:tcPr>
            <w:tcW w:w="981" w:type="dxa"/>
            <w:hideMark/>
          </w:tcPr>
          <w:p w:rsidR="00316A50" w:rsidRPr="00414009" w:rsidRDefault="00316A50" w:rsidP="00692DB7">
            <w:pPr>
              <w:jc w:val="center"/>
              <w:rPr>
                <w:color w:val="000000"/>
                <w:sz w:val="20"/>
                <w:szCs w:val="20"/>
              </w:rPr>
            </w:pPr>
            <w:r w:rsidRPr="00414009">
              <w:rPr>
                <w:color w:val="000000"/>
                <w:sz w:val="20"/>
                <w:szCs w:val="20"/>
              </w:rPr>
              <w:t>0</w:t>
            </w:r>
            <w:r>
              <w:rPr>
                <w:color w:val="000000"/>
                <w:sz w:val="20"/>
                <w:szCs w:val="20"/>
              </w:rPr>
              <w:t>,0</w:t>
            </w:r>
          </w:p>
        </w:tc>
        <w:tc>
          <w:tcPr>
            <w:tcW w:w="982" w:type="dxa"/>
            <w:hideMark/>
          </w:tcPr>
          <w:p w:rsidR="00316A50" w:rsidRPr="00414009" w:rsidRDefault="00316A50" w:rsidP="00692DB7">
            <w:pPr>
              <w:jc w:val="center"/>
              <w:rPr>
                <w:color w:val="000000"/>
                <w:sz w:val="20"/>
                <w:szCs w:val="20"/>
              </w:rPr>
            </w:pPr>
            <w:r w:rsidRPr="00414009">
              <w:rPr>
                <w:color w:val="000000"/>
                <w:sz w:val="20"/>
                <w:szCs w:val="20"/>
              </w:rPr>
              <w:t>2250</w:t>
            </w:r>
            <w:r>
              <w:rPr>
                <w:color w:val="000000"/>
                <w:sz w:val="20"/>
                <w:szCs w:val="20"/>
              </w:rPr>
              <w:t>,0</w:t>
            </w:r>
          </w:p>
        </w:tc>
        <w:tc>
          <w:tcPr>
            <w:tcW w:w="981" w:type="dxa"/>
            <w:hideMark/>
          </w:tcPr>
          <w:p w:rsidR="00316A50" w:rsidRPr="00414009" w:rsidRDefault="00316A50" w:rsidP="00692DB7">
            <w:pPr>
              <w:jc w:val="center"/>
              <w:rPr>
                <w:color w:val="000000"/>
                <w:sz w:val="20"/>
                <w:szCs w:val="20"/>
              </w:rPr>
            </w:pPr>
            <w:r w:rsidRPr="00414009">
              <w:rPr>
                <w:color w:val="000000"/>
                <w:sz w:val="20"/>
                <w:szCs w:val="20"/>
              </w:rPr>
              <w:t>2350</w:t>
            </w:r>
            <w:r>
              <w:rPr>
                <w:color w:val="000000"/>
                <w:sz w:val="20"/>
                <w:szCs w:val="20"/>
              </w:rPr>
              <w:t>,0</w:t>
            </w:r>
          </w:p>
        </w:tc>
        <w:tc>
          <w:tcPr>
            <w:tcW w:w="969" w:type="dxa"/>
            <w:hideMark/>
          </w:tcPr>
          <w:p w:rsidR="00316A50" w:rsidRPr="00414009" w:rsidRDefault="00316A50" w:rsidP="00692DB7">
            <w:pPr>
              <w:jc w:val="center"/>
              <w:rPr>
                <w:color w:val="000000"/>
                <w:sz w:val="20"/>
                <w:szCs w:val="20"/>
              </w:rPr>
            </w:pPr>
            <w:r w:rsidRPr="00414009">
              <w:rPr>
                <w:color w:val="000000"/>
                <w:sz w:val="20"/>
                <w:szCs w:val="20"/>
              </w:rPr>
              <w:t>2450</w:t>
            </w:r>
            <w:r>
              <w:rPr>
                <w:color w:val="000000"/>
                <w:sz w:val="20"/>
                <w:szCs w:val="20"/>
              </w:rPr>
              <w:t>,0</w:t>
            </w:r>
          </w:p>
        </w:tc>
      </w:tr>
      <w:tr w:rsidR="00316A50" w:rsidRPr="000700DF" w:rsidTr="008455EE">
        <w:trPr>
          <w:trHeight w:val="989"/>
        </w:trPr>
        <w:tc>
          <w:tcPr>
            <w:tcW w:w="557"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1.1.1.3</w:t>
            </w:r>
          </w:p>
        </w:tc>
        <w:tc>
          <w:tcPr>
            <w:tcW w:w="2244" w:type="dxa"/>
            <w:hideMark/>
          </w:tcPr>
          <w:p w:rsidR="00316A50" w:rsidRPr="002B1DDE" w:rsidRDefault="00316A50" w:rsidP="00692DB7">
            <w:pPr>
              <w:rPr>
                <w:color w:val="000000"/>
                <w:sz w:val="20"/>
                <w:szCs w:val="20"/>
              </w:rPr>
            </w:pPr>
            <w:r w:rsidRPr="002B1DDE">
              <w:rPr>
                <w:color w:val="000000"/>
                <w:sz w:val="20"/>
                <w:szCs w:val="20"/>
              </w:rPr>
              <w:t xml:space="preserve">Обеспечение применения в Еврейской автономной области платформы идентификации, включая </w:t>
            </w:r>
            <w:proofErr w:type="spellStart"/>
            <w:proofErr w:type="gramStart"/>
            <w:r w:rsidRPr="002B1DDE">
              <w:rPr>
                <w:color w:val="000000"/>
                <w:sz w:val="20"/>
                <w:szCs w:val="20"/>
              </w:rPr>
              <w:t>биометри</w:t>
            </w:r>
            <w:r>
              <w:rPr>
                <w:color w:val="000000"/>
                <w:sz w:val="20"/>
                <w:szCs w:val="20"/>
              </w:rPr>
              <w:t>-</w:t>
            </w:r>
            <w:r w:rsidRPr="002B1DDE">
              <w:rPr>
                <w:color w:val="000000"/>
                <w:sz w:val="20"/>
                <w:szCs w:val="20"/>
              </w:rPr>
              <w:t>ческую</w:t>
            </w:r>
            <w:proofErr w:type="spellEnd"/>
            <w:proofErr w:type="gramEnd"/>
            <w:r w:rsidRPr="002B1DDE">
              <w:rPr>
                <w:color w:val="000000"/>
                <w:sz w:val="20"/>
                <w:szCs w:val="20"/>
              </w:rPr>
              <w:t xml:space="preserve"> </w:t>
            </w:r>
            <w:proofErr w:type="spellStart"/>
            <w:r w:rsidRPr="002B1DDE">
              <w:rPr>
                <w:color w:val="000000"/>
                <w:sz w:val="20"/>
                <w:szCs w:val="20"/>
              </w:rPr>
              <w:t>идентифика</w:t>
            </w:r>
            <w:r>
              <w:rPr>
                <w:color w:val="000000"/>
                <w:sz w:val="20"/>
                <w:szCs w:val="20"/>
              </w:rPr>
              <w:t>-</w:t>
            </w:r>
            <w:r w:rsidRPr="002B1DDE">
              <w:rPr>
                <w:color w:val="000000"/>
                <w:sz w:val="20"/>
                <w:szCs w:val="20"/>
              </w:rPr>
              <w:t>цию</w:t>
            </w:r>
            <w:proofErr w:type="spellEnd"/>
            <w:r w:rsidRPr="002B1DDE">
              <w:rPr>
                <w:color w:val="000000"/>
                <w:sz w:val="20"/>
                <w:szCs w:val="20"/>
              </w:rPr>
              <w:t xml:space="preserve">, облачную квалифицированную электронную подпись, цифровые профили гражданина и юридического лица, единое пространство доверия электронной </w:t>
            </w:r>
            <w:r w:rsidRPr="002B1DDE">
              <w:rPr>
                <w:color w:val="000000"/>
                <w:sz w:val="20"/>
                <w:szCs w:val="20"/>
              </w:rPr>
              <w:lastRenderedPageBreak/>
              <w:t>подписи на базе единой системы идентификации и аутентификации, разрабатываемой Министерством цифрового развития связи и массовых коммуникаций Российской Федерации</w:t>
            </w:r>
          </w:p>
        </w:tc>
        <w:tc>
          <w:tcPr>
            <w:tcW w:w="2105" w:type="dxa"/>
            <w:hideMark/>
          </w:tcPr>
          <w:p w:rsidR="00316A50" w:rsidRPr="002B1DDE" w:rsidRDefault="00316A50" w:rsidP="00692DB7">
            <w:pPr>
              <w:rPr>
                <w:color w:val="000000"/>
                <w:sz w:val="20"/>
                <w:szCs w:val="20"/>
              </w:rPr>
            </w:pPr>
            <w:r w:rsidRPr="002B1DDE">
              <w:rPr>
                <w:color w:val="000000"/>
                <w:sz w:val="20"/>
                <w:szCs w:val="20"/>
              </w:rPr>
              <w:lastRenderedPageBreak/>
              <w:t>Комитет информационных технологий и связи Еврейской автономной области</w:t>
            </w:r>
          </w:p>
        </w:tc>
        <w:tc>
          <w:tcPr>
            <w:tcW w:w="842" w:type="dxa"/>
            <w:hideMark/>
          </w:tcPr>
          <w:p w:rsidR="00316A50" w:rsidRPr="000700DF" w:rsidRDefault="00316A50" w:rsidP="00692DB7">
            <w:pPr>
              <w:pStyle w:val="ConsPlusNormal"/>
              <w:jc w:val="center"/>
              <w:rPr>
                <w:sz w:val="20"/>
              </w:rPr>
            </w:pPr>
            <w:r w:rsidRPr="000700DF">
              <w:rPr>
                <w:sz w:val="20"/>
              </w:rPr>
              <w:t>025</w:t>
            </w:r>
          </w:p>
        </w:tc>
        <w:tc>
          <w:tcPr>
            <w:tcW w:w="702" w:type="dxa"/>
            <w:hideMark/>
          </w:tcPr>
          <w:p w:rsidR="00316A50" w:rsidRPr="000700DF" w:rsidRDefault="00316A50" w:rsidP="00692DB7">
            <w:pPr>
              <w:pStyle w:val="ConsPlusNormal"/>
              <w:jc w:val="center"/>
              <w:rPr>
                <w:sz w:val="20"/>
              </w:rPr>
            </w:pPr>
            <w:r w:rsidRPr="000700DF">
              <w:rPr>
                <w:sz w:val="20"/>
              </w:rPr>
              <w:t>0410</w:t>
            </w:r>
          </w:p>
        </w:tc>
        <w:tc>
          <w:tcPr>
            <w:tcW w:w="749" w:type="dxa"/>
            <w:hideMark/>
          </w:tcPr>
          <w:p w:rsidR="00316A50" w:rsidRPr="000700DF" w:rsidRDefault="00316A50"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316A50" w:rsidRPr="00632439" w:rsidRDefault="00FB0256" w:rsidP="00692DB7">
            <w:pPr>
              <w:jc w:val="center"/>
              <w:rPr>
                <w:bCs/>
                <w:color w:val="0D0D0D"/>
                <w:sz w:val="20"/>
                <w:szCs w:val="20"/>
              </w:rPr>
            </w:pPr>
            <w:r>
              <w:rPr>
                <w:bCs/>
                <w:color w:val="0D0D0D"/>
                <w:sz w:val="20"/>
                <w:szCs w:val="20"/>
              </w:rPr>
              <w:t>13130,0</w:t>
            </w:r>
          </w:p>
        </w:tc>
        <w:tc>
          <w:tcPr>
            <w:tcW w:w="982" w:type="dxa"/>
            <w:hideMark/>
          </w:tcPr>
          <w:p w:rsidR="00316A50" w:rsidRDefault="00316A50" w:rsidP="00692DB7">
            <w:pPr>
              <w:jc w:val="center"/>
              <w:rPr>
                <w:color w:val="000000" w:themeColor="text1"/>
                <w:sz w:val="20"/>
                <w:szCs w:val="20"/>
              </w:rPr>
            </w:pPr>
            <w:r>
              <w:rPr>
                <w:color w:val="000000" w:themeColor="text1"/>
                <w:sz w:val="20"/>
                <w:szCs w:val="20"/>
              </w:rPr>
              <w:t>0,0</w:t>
            </w:r>
          </w:p>
        </w:tc>
        <w:tc>
          <w:tcPr>
            <w:tcW w:w="986" w:type="dxa"/>
            <w:hideMark/>
          </w:tcPr>
          <w:p w:rsidR="00316A50" w:rsidRPr="00414009" w:rsidRDefault="00316A50" w:rsidP="00692DB7">
            <w:pPr>
              <w:jc w:val="center"/>
              <w:rPr>
                <w:color w:val="000000"/>
                <w:sz w:val="20"/>
                <w:szCs w:val="20"/>
              </w:rPr>
            </w:pPr>
            <w:r w:rsidRPr="00414009">
              <w:rPr>
                <w:color w:val="000000"/>
                <w:sz w:val="20"/>
                <w:szCs w:val="20"/>
              </w:rPr>
              <w:t>0</w:t>
            </w:r>
            <w:r>
              <w:rPr>
                <w:color w:val="000000"/>
                <w:sz w:val="20"/>
                <w:szCs w:val="20"/>
              </w:rPr>
              <w:t>,0</w:t>
            </w:r>
          </w:p>
        </w:tc>
        <w:tc>
          <w:tcPr>
            <w:tcW w:w="981" w:type="dxa"/>
            <w:noWrap/>
            <w:hideMark/>
          </w:tcPr>
          <w:p w:rsidR="00316A50" w:rsidRPr="00414009" w:rsidRDefault="00316A50" w:rsidP="00692DB7">
            <w:pPr>
              <w:jc w:val="center"/>
              <w:rPr>
                <w:color w:val="000000"/>
                <w:sz w:val="20"/>
                <w:szCs w:val="20"/>
              </w:rPr>
            </w:pPr>
            <w:r w:rsidRPr="00414009">
              <w:rPr>
                <w:color w:val="000000"/>
                <w:sz w:val="20"/>
                <w:szCs w:val="20"/>
              </w:rPr>
              <w:t>0</w:t>
            </w:r>
            <w:r>
              <w:rPr>
                <w:color w:val="000000"/>
                <w:sz w:val="20"/>
                <w:szCs w:val="20"/>
              </w:rPr>
              <w:t>,0</w:t>
            </w:r>
          </w:p>
        </w:tc>
        <w:tc>
          <w:tcPr>
            <w:tcW w:w="981" w:type="dxa"/>
            <w:hideMark/>
          </w:tcPr>
          <w:p w:rsidR="00316A50" w:rsidRPr="00414009" w:rsidRDefault="00FB0256" w:rsidP="00692DB7">
            <w:pPr>
              <w:jc w:val="center"/>
              <w:rPr>
                <w:color w:val="000000"/>
                <w:sz w:val="20"/>
                <w:szCs w:val="20"/>
              </w:rPr>
            </w:pPr>
            <w:r>
              <w:rPr>
                <w:color w:val="000000"/>
                <w:sz w:val="20"/>
                <w:szCs w:val="20"/>
              </w:rPr>
              <w:t>0,0</w:t>
            </w:r>
          </w:p>
        </w:tc>
        <w:tc>
          <w:tcPr>
            <w:tcW w:w="982" w:type="dxa"/>
            <w:hideMark/>
          </w:tcPr>
          <w:p w:rsidR="00316A50" w:rsidRPr="00414009" w:rsidRDefault="00316A50" w:rsidP="00692DB7">
            <w:pPr>
              <w:jc w:val="center"/>
              <w:rPr>
                <w:color w:val="000000"/>
                <w:sz w:val="20"/>
                <w:szCs w:val="20"/>
              </w:rPr>
            </w:pPr>
            <w:r w:rsidRPr="00414009">
              <w:rPr>
                <w:color w:val="000000"/>
                <w:sz w:val="20"/>
                <w:szCs w:val="20"/>
              </w:rPr>
              <w:t>4078</w:t>
            </w:r>
            <w:r>
              <w:rPr>
                <w:color w:val="000000"/>
                <w:sz w:val="20"/>
                <w:szCs w:val="20"/>
              </w:rPr>
              <w:t>,0</w:t>
            </w:r>
          </w:p>
        </w:tc>
        <w:tc>
          <w:tcPr>
            <w:tcW w:w="981" w:type="dxa"/>
            <w:hideMark/>
          </w:tcPr>
          <w:p w:rsidR="00316A50" w:rsidRPr="00414009" w:rsidRDefault="00316A50" w:rsidP="00692DB7">
            <w:pPr>
              <w:jc w:val="center"/>
              <w:rPr>
                <w:color w:val="000000"/>
                <w:sz w:val="20"/>
                <w:szCs w:val="20"/>
              </w:rPr>
            </w:pPr>
            <w:r w:rsidRPr="00414009">
              <w:rPr>
                <w:color w:val="000000"/>
                <w:sz w:val="20"/>
                <w:szCs w:val="20"/>
              </w:rPr>
              <w:t>43</w:t>
            </w:r>
            <w:r>
              <w:rPr>
                <w:color w:val="000000"/>
                <w:sz w:val="20"/>
                <w:szCs w:val="20"/>
              </w:rPr>
              <w:t>70,0</w:t>
            </w:r>
          </w:p>
        </w:tc>
        <w:tc>
          <w:tcPr>
            <w:tcW w:w="969" w:type="dxa"/>
            <w:hideMark/>
          </w:tcPr>
          <w:p w:rsidR="00316A50" w:rsidRPr="00414009" w:rsidRDefault="00316A50" w:rsidP="00692DB7">
            <w:pPr>
              <w:jc w:val="center"/>
              <w:rPr>
                <w:color w:val="000000"/>
                <w:sz w:val="20"/>
                <w:szCs w:val="20"/>
              </w:rPr>
            </w:pPr>
            <w:r w:rsidRPr="00414009">
              <w:rPr>
                <w:color w:val="000000"/>
                <w:sz w:val="20"/>
                <w:szCs w:val="20"/>
              </w:rPr>
              <w:t>4682</w:t>
            </w:r>
            <w:r>
              <w:rPr>
                <w:color w:val="000000"/>
                <w:sz w:val="20"/>
                <w:szCs w:val="20"/>
              </w:rPr>
              <w:t>,0</w:t>
            </w:r>
          </w:p>
        </w:tc>
      </w:tr>
      <w:tr w:rsidR="00632FEF" w:rsidRPr="000700DF" w:rsidTr="00632FEF">
        <w:trPr>
          <w:trHeight w:val="989"/>
        </w:trPr>
        <w:tc>
          <w:tcPr>
            <w:tcW w:w="557" w:type="dxa"/>
            <w:hideMark/>
          </w:tcPr>
          <w:p w:rsidR="00632FEF" w:rsidRPr="000700DF" w:rsidRDefault="00632FEF" w:rsidP="00692DB7">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4</w:t>
            </w:r>
          </w:p>
        </w:tc>
        <w:tc>
          <w:tcPr>
            <w:tcW w:w="2244" w:type="dxa"/>
            <w:hideMark/>
          </w:tcPr>
          <w:p w:rsidR="00632FEF" w:rsidRPr="002B1DDE" w:rsidRDefault="00632FEF" w:rsidP="00692DB7">
            <w:pPr>
              <w:rPr>
                <w:color w:val="000000"/>
                <w:sz w:val="20"/>
                <w:szCs w:val="20"/>
              </w:rPr>
            </w:pPr>
            <w:r w:rsidRPr="002B1DDE">
              <w:rPr>
                <w:color w:val="000000"/>
                <w:sz w:val="20"/>
                <w:szCs w:val="20"/>
              </w:rPr>
              <w:t xml:space="preserve">Переход на единую цифровую среду государственных </w:t>
            </w:r>
            <w:proofErr w:type="spellStart"/>
            <w:r w:rsidRPr="002B1DDE">
              <w:rPr>
                <w:color w:val="000000"/>
                <w:sz w:val="20"/>
                <w:szCs w:val="20"/>
              </w:rPr>
              <w:t>интернет-ресурсов</w:t>
            </w:r>
            <w:proofErr w:type="spellEnd"/>
            <w:r w:rsidRPr="002B1DDE">
              <w:rPr>
                <w:color w:val="000000"/>
                <w:sz w:val="20"/>
                <w:szCs w:val="20"/>
              </w:rPr>
              <w:t xml:space="preserve"> в модели «одного окна» «</w:t>
            </w:r>
            <w:proofErr w:type="spellStart"/>
            <w:r w:rsidRPr="002B1DDE">
              <w:rPr>
                <w:color w:val="000000"/>
                <w:sz w:val="20"/>
                <w:szCs w:val="20"/>
              </w:rPr>
              <w:t>Госвеб</w:t>
            </w:r>
            <w:proofErr w:type="spellEnd"/>
            <w:r w:rsidRPr="002B1DDE">
              <w:rPr>
                <w:color w:val="000000"/>
                <w:sz w:val="20"/>
                <w:szCs w:val="20"/>
              </w:rPr>
              <w:t>», разрабатываемую Министерством цифрового развития связи и массовых коммуникаций Российской Федерации</w:t>
            </w:r>
          </w:p>
        </w:tc>
        <w:tc>
          <w:tcPr>
            <w:tcW w:w="2105" w:type="dxa"/>
            <w:hideMark/>
          </w:tcPr>
          <w:p w:rsidR="00632FEF" w:rsidRPr="002B1DDE" w:rsidRDefault="00632FEF" w:rsidP="00692DB7">
            <w:pPr>
              <w:rPr>
                <w:color w:val="000000"/>
                <w:sz w:val="20"/>
                <w:szCs w:val="20"/>
              </w:rPr>
            </w:pPr>
            <w:r w:rsidRPr="002B1DDE">
              <w:rPr>
                <w:color w:val="000000"/>
                <w:sz w:val="20"/>
                <w:szCs w:val="20"/>
              </w:rPr>
              <w:t>Комитет информационных технологий и связи Еврейской автономной области,</w:t>
            </w:r>
          </w:p>
        </w:tc>
        <w:tc>
          <w:tcPr>
            <w:tcW w:w="842" w:type="dxa"/>
            <w:hideMark/>
          </w:tcPr>
          <w:p w:rsidR="00632FEF" w:rsidRPr="000700DF" w:rsidRDefault="00632FEF" w:rsidP="00692DB7">
            <w:pPr>
              <w:pStyle w:val="ConsPlusNormal"/>
              <w:jc w:val="center"/>
              <w:rPr>
                <w:sz w:val="20"/>
              </w:rPr>
            </w:pPr>
            <w:r w:rsidRPr="000700DF">
              <w:rPr>
                <w:sz w:val="20"/>
              </w:rPr>
              <w:t>025</w:t>
            </w:r>
          </w:p>
        </w:tc>
        <w:tc>
          <w:tcPr>
            <w:tcW w:w="702" w:type="dxa"/>
            <w:hideMark/>
          </w:tcPr>
          <w:p w:rsidR="00632FEF" w:rsidRPr="000700DF" w:rsidRDefault="00632FEF" w:rsidP="00692DB7">
            <w:pPr>
              <w:pStyle w:val="ConsPlusNormal"/>
              <w:jc w:val="center"/>
              <w:rPr>
                <w:sz w:val="20"/>
              </w:rPr>
            </w:pPr>
            <w:r w:rsidRPr="000700DF">
              <w:rPr>
                <w:sz w:val="20"/>
              </w:rPr>
              <w:t>0410</w:t>
            </w:r>
          </w:p>
        </w:tc>
        <w:tc>
          <w:tcPr>
            <w:tcW w:w="749" w:type="dxa"/>
            <w:hideMark/>
          </w:tcPr>
          <w:p w:rsidR="00632FEF" w:rsidRPr="000700DF" w:rsidRDefault="00632FEF"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632FEF" w:rsidRPr="00632FEF" w:rsidRDefault="00632FEF" w:rsidP="00632FEF">
            <w:pPr>
              <w:jc w:val="center"/>
              <w:rPr>
                <w:bCs/>
                <w:sz w:val="20"/>
                <w:szCs w:val="20"/>
              </w:rPr>
            </w:pPr>
            <w:r w:rsidRPr="00632FEF">
              <w:rPr>
                <w:bCs/>
                <w:sz w:val="20"/>
                <w:szCs w:val="20"/>
              </w:rPr>
              <w:t>301,4</w:t>
            </w:r>
          </w:p>
        </w:tc>
        <w:tc>
          <w:tcPr>
            <w:tcW w:w="982" w:type="dxa"/>
            <w:hideMark/>
          </w:tcPr>
          <w:p w:rsidR="00632FEF" w:rsidRPr="00632FEF" w:rsidRDefault="00632FEF" w:rsidP="00632FEF">
            <w:pPr>
              <w:jc w:val="center"/>
              <w:rPr>
                <w:sz w:val="20"/>
                <w:szCs w:val="20"/>
              </w:rPr>
            </w:pPr>
            <w:r w:rsidRPr="00632FEF">
              <w:rPr>
                <w:sz w:val="20"/>
                <w:szCs w:val="20"/>
              </w:rPr>
              <w:t>0,0</w:t>
            </w:r>
          </w:p>
        </w:tc>
        <w:tc>
          <w:tcPr>
            <w:tcW w:w="986" w:type="dxa"/>
            <w:hideMark/>
          </w:tcPr>
          <w:p w:rsidR="00632FEF" w:rsidRPr="00632FEF" w:rsidRDefault="00632FEF" w:rsidP="00632FEF">
            <w:pPr>
              <w:jc w:val="center"/>
              <w:rPr>
                <w:sz w:val="20"/>
                <w:szCs w:val="20"/>
              </w:rPr>
            </w:pPr>
            <w:r w:rsidRPr="00632FEF">
              <w:rPr>
                <w:sz w:val="20"/>
                <w:szCs w:val="20"/>
              </w:rPr>
              <w:t>0,0</w:t>
            </w:r>
          </w:p>
        </w:tc>
        <w:tc>
          <w:tcPr>
            <w:tcW w:w="981" w:type="dxa"/>
            <w:noWrap/>
            <w:hideMark/>
          </w:tcPr>
          <w:p w:rsidR="00632FEF" w:rsidRPr="00632FEF" w:rsidRDefault="00632FEF" w:rsidP="00632FEF">
            <w:pPr>
              <w:jc w:val="center"/>
              <w:rPr>
                <w:sz w:val="20"/>
                <w:szCs w:val="20"/>
              </w:rPr>
            </w:pPr>
            <w:r w:rsidRPr="00632FEF">
              <w:rPr>
                <w:sz w:val="20"/>
                <w:szCs w:val="20"/>
              </w:rPr>
              <w:t>0,0</w:t>
            </w:r>
          </w:p>
        </w:tc>
        <w:tc>
          <w:tcPr>
            <w:tcW w:w="981" w:type="dxa"/>
            <w:hideMark/>
          </w:tcPr>
          <w:p w:rsidR="00632FEF" w:rsidRPr="00632FEF" w:rsidRDefault="00632FEF" w:rsidP="00632FEF">
            <w:pPr>
              <w:jc w:val="center"/>
              <w:rPr>
                <w:sz w:val="20"/>
                <w:szCs w:val="20"/>
              </w:rPr>
            </w:pPr>
            <w:r w:rsidRPr="00632FEF">
              <w:rPr>
                <w:sz w:val="20"/>
                <w:szCs w:val="20"/>
              </w:rPr>
              <w:t>0,0</w:t>
            </w:r>
          </w:p>
        </w:tc>
        <w:tc>
          <w:tcPr>
            <w:tcW w:w="982" w:type="dxa"/>
            <w:hideMark/>
          </w:tcPr>
          <w:p w:rsidR="00632FEF" w:rsidRPr="00632FEF" w:rsidRDefault="00632FEF" w:rsidP="00632FEF">
            <w:pPr>
              <w:jc w:val="center"/>
              <w:rPr>
                <w:sz w:val="20"/>
                <w:szCs w:val="20"/>
              </w:rPr>
            </w:pPr>
            <w:r w:rsidRPr="00632FEF">
              <w:rPr>
                <w:sz w:val="20"/>
                <w:szCs w:val="20"/>
              </w:rPr>
              <w:t>100,2</w:t>
            </w:r>
          </w:p>
        </w:tc>
        <w:tc>
          <w:tcPr>
            <w:tcW w:w="981" w:type="dxa"/>
            <w:hideMark/>
          </w:tcPr>
          <w:p w:rsidR="00632FEF" w:rsidRPr="00632FEF" w:rsidRDefault="00632FEF" w:rsidP="00632FEF">
            <w:pPr>
              <w:jc w:val="center"/>
              <w:rPr>
                <w:sz w:val="20"/>
                <w:szCs w:val="20"/>
              </w:rPr>
            </w:pPr>
            <w:r w:rsidRPr="00632FEF">
              <w:rPr>
                <w:sz w:val="20"/>
                <w:szCs w:val="20"/>
              </w:rPr>
              <w:t>100,5</w:t>
            </w:r>
          </w:p>
        </w:tc>
        <w:tc>
          <w:tcPr>
            <w:tcW w:w="969" w:type="dxa"/>
            <w:hideMark/>
          </w:tcPr>
          <w:p w:rsidR="00632FEF" w:rsidRPr="00632FEF" w:rsidRDefault="00632FEF" w:rsidP="00632FEF">
            <w:pPr>
              <w:jc w:val="center"/>
              <w:rPr>
                <w:sz w:val="20"/>
                <w:szCs w:val="20"/>
              </w:rPr>
            </w:pPr>
            <w:r w:rsidRPr="00632FEF">
              <w:rPr>
                <w:sz w:val="20"/>
                <w:szCs w:val="20"/>
              </w:rPr>
              <w:t>100,7</w:t>
            </w:r>
          </w:p>
        </w:tc>
      </w:tr>
      <w:tr w:rsidR="00632FEF" w:rsidRPr="000700DF" w:rsidTr="00632FEF">
        <w:trPr>
          <w:trHeight w:val="989"/>
        </w:trPr>
        <w:tc>
          <w:tcPr>
            <w:tcW w:w="557" w:type="dxa"/>
            <w:hideMark/>
          </w:tcPr>
          <w:p w:rsidR="00632FEF" w:rsidRPr="000700DF" w:rsidRDefault="00632FEF" w:rsidP="00692DB7">
            <w:pPr>
              <w:jc w:val="center"/>
              <w:rPr>
                <w:color w:val="000000" w:themeColor="text1"/>
                <w:sz w:val="20"/>
                <w:szCs w:val="20"/>
              </w:rPr>
            </w:pPr>
            <w:r w:rsidRPr="000700DF">
              <w:rPr>
                <w:color w:val="000000" w:themeColor="text1"/>
                <w:sz w:val="20"/>
                <w:szCs w:val="20"/>
              </w:rPr>
              <w:t>1.1.1.</w:t>
            </w:r>
            <w:r>
              <w:rPr>
                <w:color w:val="000000" w:themeColor="text1"/>
                <w:sz w:val="20"/>
                <w:szCs w:val="20"/>
              </w:rPr>
              <w:t>5</w:t>
            </w:r>
          </w:p>
        </w:tc>
        <w:tc>
          <w:tcPr>
            <w:tcW w:w="2244" w:type="dxa"/>
            <w:hideMark/>
          </w:tcPr>
          <w:p w:rsidR="00632FEF" w:rsidRPr="000700DF" w:rsidRDefault="00632FEF" w:rsidP="00692DB7">
            <w:pPr>
              <w:rPr>
                <w:color w:val="000000" w:themeColor="text1"/>
                <w:sz w:val="20"/>
                <w:szCs w:val="20"/>
              </w:rPr>
            </w:pPr>
            <w:r w:rsidRPr="000700DF">
              <w:rPr>
                <w:color w:val="000000" w:themeColor="text1"/>
                <w:sz w:val="20"/>
                <w:szCs w:val="20"/>
              </w:rPr>
              <w:t xml:space="preserve">Интеграция баз данных официального </w:t>
            </w:r>
            <w:proofErr w:type="spellStart"/>
            <w:proofErr w:type="gramStart"/>
            <w:r w:rsidRPr="000700DF">
              <w:rPr>
                <w:color w:val="000000" w:themeColor="text1"/>
                <w:sz w:val="20"/>
                <w:szCs w:val="20"/>
              </w:rPr>
              <w:t>интернет-портала</w:t>
            </w:r>
            <w:proofErr w:type="spellEnd"/>
            <w:proofErr w:type="gramEnd"/>
            <w:r w:rsidRPr="000700DF">
              <w:rPr>
                <w:color w:val="000000" w:themeColor="text1"/>
                <w:sz w:val="20"/>
                <w:szCs w:val="20"/>
              </w:rPr>
              <w:t xml:space="preserve"> органов государственной власти области с  единой цифровой средой государственных </w:t>
            </w:r>
            <w:proofErr w:type="spellStart"/>
            <w:r w:rsidRPr="000700DF">
              <w:rPr>
                <w:color w:val="000000" w:themeColor="text1"/>
                <w:sz w:val="20"/>
                <w:szCs w:val="20"/>
              </w:rPr>
              <w:t>интернет-ресурсов</w:t>
            </w:r>
            <w:proofErr w:type="spellEnd"/>
            <w:r w:rsidRPr="000700DF">
              <w:rPr>
                <w:color w:val="000000" w:themeColor="text1"/>
                <w:sz w:val="20"/>
                <w:szCs w:val="20"/>
              </w:rPr>
              <w:t xml:space="preserve"> в модели «одного окна» </w:t>
            </w:r>
            <w:r>
              <w:rPr>
                <w:color w:val="000000" w:themeColor="text1"/>
                <w:sz w:val="20"/>
                <w:szCs w:val="20"/>
              </w:rPr>
              <w:t>–</w:t>
            </w:r>
            <w:r w:rsidRPr="000700DF">
              <w:rPr>
                <w:color w:val="000000" w:themeColor="text1"/>
                <w:sz w:val="20"/>
                <w:szCs w:val="20"/>
              </w:rPr>
              <w:t xml:space="preserve"> «</w:t>
            </w:r>
            <w:proofErr w:type="spellStart"/>
            <w:r w:rsidRPr="000700DF">
              <w:rPr>
                <w:color w:val="000000" w:themeColor="text1"/>
                <w:sz w:val="20"/>
                <w:szCs w:val="20"/>
              </w:rPr>
              <w:t>Госвеб</w:t>
            </w:r>
            <w:proofErr w:type="spellEnd"/>
            <w:r w:rsidRPr="000700DF">
              <w:rPr>
                <w:color w:val="000000" w:themeColor="text1"/>
                <w:sz w:val="20"/>
                <w:szCs w:val="20"/>
              </w:rPr>
              <w:t>»</w:t>
            </w:r>
          </w:p>
        </w:tc>
        <w:tc>
          <w:tcPr>
            <w:tcW w:w="2105" w:type="dxa"/>
            <w:hideMark/>
          </w:tcPr>
          <w:p w:rsidR="00632FEF" w:rsidRPr="000700DF" w:rsidRDefault="00632FEF"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632FEF" w:rsidRPr="000700DF" w:rsidRDefault="00632FEF" w:rsidP="00692DB7">
            <w:pPr>
              <w:pStyle w:val="ConsPlusNormal"/>
              <w:jc w:val="center"/>
              <w:rPr>
                <w:sz w:val="20"/>
              </w:rPr>
            </w:pPr>
            <w:r w:rsidRPr="000700DF">
              <w:rPr>
                <w:sz w:val="20"/>
              </w:rPr>
              <w:t>025</w:t>
            </w:r>
          </w:p>
        </w:tc>
        <w:tc>
          <w:tcPr>
            <w:tcW w:w="702" w:type="dxa"/>
            <w:hideMark/>
          </w:tcPr>
          <w:p w:rsidR="00632FEF" w:rsidRPr="000700DF" w:rsidRDefault="00632FEF" w:rsidP="00692DB7">
            <w:pPr>
              <w:pStyle w:val="ConsPlusNormal"/>
              <w:jc w:val="center"/>
              <w:rPr>
                <w:sz w:val="20"/>
              </w:rPr>
            </w:pPr>
            <w:r w:rsidRPr="000700DF">
              <w:rPr>
                <w:sz w:val="20"/>
              </w:rPr>
              <w:t>0410</w:t>
            </w:r>
          </w:p>
        </w:tc>
        <w:tc>
          <w:tcPr>
            <w:tcW w:w="749" w:type="dxa"/>
            <w:hideMark/>
          </w:tcPr>
          <w:p w:rsidR="00632FEF" w:rsidRPr="000700DF" w:rsidRDefault="00632FEF"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632FEF" w:rsidRPr="00632FEF" w:rsidRDefault="00632FEF" w:rsidP="00632FEF">
            <w:pPr>
              <w:jc w:val="center"/>
              <w:rPr>
                <w:bCs/>
                <w:sz w:val="20"/>
                <w:szCs w:val="20"/>
              </w:rPr>
            </w:pPr>
            <w:r w:rsidRPr="00632FEF">
              <w:rPr>
                <w:bCs/>
                <w:sz w:val="20"/>
                <w:szCs w:val="20"/>
              </w:rPr>
              <w:t>370,5</w:t>
            </w:r>
          </w:p>
        </w:tc>
        <w:tc>
          <w:tcPr>
            <w:tcW w:w="982" w:type="dxa"/>
            <w:hideMark/>
          </w:tcPr>
          <w:p w:rsidR="00632FEF" w:rsidRPr="00632FEF" w:rsidRDefault="00632FEF" w:rsidP="00632FEF">
            <w:pPr>
              <w:jc w:val="center"/>
              <w:rPr>
                <w:sz w:val="20"/>
                <w:szCs w:val="20"/>
              </w:rPr>
            </w:pPr>
            <w:r w:rsidRPr="00632FEF">
              <w:rPr>
                <w:sz w:val="20"/>
                <w:szCs w:val="20"/>
              </w:rPr>
              <w:t>0,0</w:t>
            </w:r>
          </w:p>
        </w:tc>
        <w:tc>
          <w:tcPr>
            <w:tcW w:w="986" w:type="dxa"/>
            <w:hideMark/>
          </w:tcPr>
          <w:p w:rsidR="00632FEF" w:rsidRPr="00632FEF" w:rsidRDefault="00632FEF" w:rsidP="00632FEF">
            <w:pPr>
              <w:jc w:val="center"/>
              <w:rPr>
                <w:sz w:val="20"/>
                <w:szCs w:val="20"/>
              </w:rPr>
            </w:pPr>
            <w:r w:rsidRPr="00632FEF">
              <w:rPr>
                <w:sz w:val="20"/>
                <w:szCs w:val="20"/>
              </w:rPr>
              <w:t>0,0</w:t>
            </w:r>
          </w:p>
        </w:tc>
        <w:tc>
          <w:tcPr>
            <w:tcW w:w="981" w:type="dxa"/>
            <w:noWrap/>
            <w:hideMark/>
          </w:tcPr>
          <w:p w:rsidR="00632FEF" w:rsidRPr="00632FEF" w:rsidRDefault="00632FEF" w:rsidP="00632FEF">
            <w:pPr>
              <w:jc w:val="center"/>
              <w:rPr>
                <w:sz w:val="20"/>
                <w:szCs w:val="20"/>
              </w:rPr>
            </w:pPr>
            <w:r w:rsidRPr="00632FEF">
              <w:rPr>
                <w:sz w:val="20"/>
                <w:szCs w:val="20"/>
              </w:rPr>
              <w:t>0,0</w:t>
            </w:r>
          </w:p>
        </w:tc>
        <w:tc>
          <w:tcPr>
            <w:tcW w:w="981" w:type="dxa"/>
            <w:hideMark/>
          </w:tcPr>
          <w:p w:rsidR="00632FEF" w:rsidRPr="00632FEF" w:rsidRDefault="00632FEF" w:rsidP="00632FEF">
            <w:pPr>
              <w:jc w:val="center"/>
              <w:rPr>
                <w:sz w:val="20"/>
                <w:szCs w:val="20"/>
              </w:rPr>
            </w:pPr>
            <w:r w:rsidRPr="00632FEF">
              <w:rPr>
                <w:sz w:val="20"/>
                <w:szCs w:val="20"/>
              </w:rPr>
              <w:t>0,0</w:t>
            </w:r>
          </w:p>
        </w:tc>
        <w:tc>
          <w:tcPr>
            <w:tcW w:w="982" w:type="dxa"/>
            <w:hideMark/>
          </w:tcPr>
          <w:p w:rsidR="00632FEF" w:rsidRPr="00632FEF" w:rsidRDefault="00632FEF" w:rsidP="00632FEF">
            <w:pPr>
              <w:jc w:val="center"/>
              <w:rPr>
                <w:sz w:val="20"/>
                <w:szCs w:val="20"/>
              </w:rPr>
            </w:pPr>
            <w:r w:rsidRPr="00632FEF">
              <w:rPr>
                <w:sz w:val="20"/>
                <w:szCs w:val="20"/>
              </w:rPr>
              <w:t>118,1</w:t>
            </w:r>
          </w:p>
        </w:tc>
        <w:tc>
          <w:tcPr>
            <w:tcW w:w="981" w:type="dxa"/>
            <w:hideMark/>
          </w:tcPr>
          <w:p w:rsidR="00632FEF" w:rsidRPr="00632FEF" w:rsidRDefault="00632FEF" w:rsidP="00632FEF">
            <w:pPr>
              <w:jc w:val="center"/>
              <w:rPr>
                <w:sz w:val="20"/>
                <w:szCs w:val="20"/>
              </w:rPr>
            </w:pPr>
            <w:r w:rsidRPr="00632FEF">
              <w:rPr>
                <w:sz w:val="20"/>
                <w:szCs w:val="20"/>
              </w:rPr>
              <w:t>123,4</w:t>
            </w:r>
          </w:p>
        </w:tc>
        <w:tc>
          <w:tcPr>
            <w:tcW w:w="969" w:type="dxa"/>
            <w:hideMark/>
          </w:tcPr>
          <w:p w:rsidR="00632FEF" w:rsidRPr="00632FEF" w:rsidRDefault="00632FEF" w:rsidP="00632FEF">
            <w:pPr>
              <w:jc w:val="center"/>
              <w:rPr>
                <w:sz w:val="20"/>
                <w:szCs w:val="20"/>
              </w:rPr>
            </w:pPr>
            <w:r w:rsidRPr="00632FEF">
              <w:rPr>
                <w:sz w:val="20"/>
                <w:szCs w:val="20"/>
              </w:rPr>
              <w:t>129,0</w:t>
            </w:r>
          </w:p>
        </w:tc>
      </w:tr>
      <w:tr w:rsidR="00316A50" w:rsidRPr="000700DF" w:rsidTr="008455EE">
        <w:trPr>
          <w:trHeight w:val="788"/>
        </w:trPr>
        <w:tc>
          <w:tcPr>
            <w:tcW w:w="557" w:type="dxa"/>
            <w:vMerge w:val="restart"/>
            <w:hideMark/>
          </w:tcPr>
          <w:p w:rsidR="00316A50" w:rsidRPr="000700DF" w:rsidRDefault="00316A50" w:rsidP="00692DB7">
            <w:pPr>
              <w:jc w:val="center"/>
              <w:rPr>
                <w:color w:val="000000" w:themeColor="text1"/>
                <w:sz w:val="20"/>
                <w:szCs w:val="20"/>
              </w:rPr>
            </w:pPr>
            <w:r w:rsidRPr="000700DF">
              <w:rPr>
                <w:color w:val="000000" w:themeColor="text1"/>
                <w:sz w:val="20"/>
                <w:szCs w:val="20"/>
              </w:rPr>
              <w:t>1.1.1.</w:t>
            </w:r>
            <w:r>
              <w:rPr>
                <w:color w:val="000000" w:themeColor="text1"/>
                <w:sz w:val="20"/>
                <w:szCs w:val="20"/>
              </w:rPr>
              <w:t>6</w:t>
            </w:r>
          </w:p>
        </w:tc>
        <w:tc>
          <w:tcPr>
            <w:tcW w:w="2244" w:type="dxa"/>
            <w:vMerge w:val="restart"/>
            <w:hideMark/>
          </w:tcPr>
          <w:p w:rsidR="00316A50" w:rsidRPr="000700DF" w:rsidRDefault="00316A50" w:rsidP="0013316B">
            <w:pPr>
              <w:rPr>
                <w:color w:val="000000" w:themeColor="text1"/>
                <w:sz w:val="20"/>
                <w:szCs w:val="20"/>
              </w:rPr>
            </w:pPr>
            <w:r w:rsidRPr="003A5BFA">
              <w:rPr>
                <w:color w:val="000000" w:themeColor="text1"/>
                <w:sz w:val="20"/>
                <w:szCs w:val="20"/>
              </w:rPr>
              <w:t>Развитие системы электронного документооборота</w:t>
            </w:r>
            <w:r w:rsidR="008D725D" w:rsidRPr="003A5BFA">
              <w:rPr>
                <w:color w:val="000000" w:themeColor="text1"/>
                <w:sz w:val="20"/>
                <w:szCs w:val="20"/>
              </w:rPr>
              <w:t xml:space="preserve">, </w:t>
            </w:r>
            <w:r w:rsidR="008D725D" w:rsidRPr="003A5BFA">
              <w:rPr>
                <w:color w:val="000000" w:themeColor="text1"/>
                <w:sz w:val="20"/>
                <w:szCs w:val="20"/>
              </w:rPr>
              <w:lastRenderedPageBreak/>
              <w:t>интеграция с системой МЭДО</w:t>
            </w:r>
          </w:p>
        </w:tc>
        <w:tc>
          <w:tcPr>
            <w:tcW w:w="2105" w:type="dxa"/>
            <w:vMerge w:val="restart"/>
            <w:hideMark/>
          </w:tcPr>
          <w:p w:rsidR="00316A50" w:rsidRPr="000700DF" w:rsidRDefault="00316A50" w:rsidP="00692DB7">
            <w:pPr>
              <w:rPr>
                <w:color w:val="000000" w:themeColor="text1"/>
                <w:sz w:val="20"/>
                <w:szCs w:val="20"/>
              </w:rPr>
            </w:pPr>
            <w:r w:rsidRPr="000700DF">
              <w:rPr>
                <w:color w:val="000000" w:themeColor="text1"/>
                <w:sz w:val="20"/>
                <w:szCs w:val="20"/>
              </w:rPr>
              <w:lastRenderedPageBreak/>
              <w:t xml:space="preserve">Комитет информационных технологий и связи </w:t>
            </w:r>
            <w:r w:rsidRPr="000700DF">
              <w:rPr>
                <w:color w:val="000000" w:themeColor="text1"/>
                <w:sz w:val="20"/>
                <w:szCs w:val="20"/>
              </w:rPr>
              <w:lastRenderedPageBreak/>
              <w:t>Еврейской автономной области</w:t>
            </w:r>
          </w:p>
        </w:tc>
        <w:tc>
          <w:tcPr>
            <w:tcW w:w="842" w:type="dxa"/>
            <w:vMerge w:val="restart"/>
            <w:hideMark/>
          </w:tcPr>
          <w:p w:rsidR="00316A50" w:rsidRPr="000700DF" w:rsidRDefault="00316A50" w:rsidP="00692DB7">
            <w:pPr>
              <w:pStyle w:val="ConsPlusNormal"/>
              <w:jc w:val="center"/>
              <w:rPr>
                <w:sz w:val="20"/>
              </w:rPr>
            </w:pPr>
            <w:r w:rsidRPr="000700DF">
              <w:rPr>
                <w:sz w:val="20"/>
              </w:rPr>
              <w:lastRenderedPageBreak/>
              <w:t>025</w:t>
            </w:r>
          </w:p>
        </w:tc>
        <w:tc>
          <w:tcPr>
            <w:tcW w:w="702" w:type="dxa"/>
            <w:vMerge w:val="restart"/>
            <w:hideMark/>
          </w:tcPr>
          <w:p w:rsidR="00316A50" w:rsidRPr="000700DF" w:rsidRDefault="00316A50" w:rsidP="00692DB7">
            <w:pPr>
              <w:pStyle w:val="ConsPlusNormal"/>
              <w:jc w:val="center"/>
              <w:rPr>
                <w:sz w:val="20"/>
              </w:rPr>
            </w:pPr>
            <w:r w:rsidRPr="000700DF">
              <w:rPr>
                <w:sz w:val="20"/>
              </w:rPr>
              <w:t>0410</w:t>
            </w:r>
          </w:p>
        </w:tc>
        <w:tc>
          <w:tcPr>
            <w:tcW w:w="749" w:type="dxa"/>
            <w:hideMark/>
          </w:tcPr>
          <w:p w:rsidR="00316A50" w:rsidRPr="00876AB9" w:rsidRDefault="00316A50" w:rsidP="00692DB7">
            <w:pPr>
              <w:jc w:val="center"/>
              <w:rPr>
                <w:sz w:val="20"/>
                <w:szCs w:val="20"/>
              </w:rPr>
            </w:pPr>
          </w:p>
        </w:tc>
        <w:tc>
          <w:tcPr>
            <w:tcW w:w="1073" w:type="dxa"/>
            <w:hideMark/>
          </w:tcPr>
          <w:p w:rsidR="00316A50" w:rsidRDefault="00FB0256" w:rsidP="00692DB7">
            <w:pPr>
              <w:jc w:val="center"/>
              <w:rPr>
                <w:color w:val="000000" w:themeColor="text1"/>
                <w:sz w:val="20"/>
                <w:szCs w:val="20"/>
              </w:rPr>
            </w:pPr>
            <w:r>
              <w:rPr>
                <w:color w:val="000000" w:themeColor="text1"/>
                <w:sz w:val="20"/>
                <w:szCs w:val="20"/>
              </w:rPr>
              <w:t>5551,51</w:t>
            </w:r>
            <w:r w:rsidR="00316A50">
              <w:rPr>
                <w:color w:val="000000" w:themeColor="text1"/>
                <w:sz w:val="20"/>
                <w:szCs w:val="20"/>
              </w:rPr>
              <w:t xml:space="preserve"> /</w:t>
            </w:r>
          </w:p>
          <w:p w:rsidR="00316A50" w:rsidRPr="000700DF" w:rsidRDefault="00316A50"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2" w:type="dxa"/>
            <w:hideMark/>
          </w:tcPr>
          <w:p w:rsidR="00316A50" w:rsidRDefault="00316A50"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w:t>
            </w:r>
            <w:r>
              <w:rPr>
                <w:color w:val="000000" w:themeColor="text1"/>
                <w:sz w:val="20"/>
                <w:szCs w:val="20"/>
              </w:rPr>
              <w:t>/</w:t>
            </w:r>
          </w:p>
          <w:p w:rsidR="00316A50" w:rsidRPr="0092409E" w:rsidRDefault="00316A50"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6" w:type="dxa"/>
            <w:hideMark/>
          </w:tcPr>
          <w:p w:rsidR="00316A50" w:rsidRPr="0040571F" w:rsidRDefault="00FB0256" w:rsidP="00FB0256">
            <w:pPr>
              <w:jc w:val="center"/>
              <w:rPr>
                <w:color w:val="0D0D0D"/>
                <w:sz w:val="20"/>
                <w:szCs w:val="20"/>
              </w:rPr>
            </w:pPr>
            <w:r>
              <w:rPr>
                <w:color w:val="0D0D0D"/>
                <w:sz w:val="20"/>
                <w:szCs w:val="20"/>
              </w:rPr>
              <w:t>0</w:t>
            </w:r>
            <w:r w:rsidR="00A16DA8">
              <w:rPr>
                <w:color w:val="0D0D0D"/>
                <w:sz w:val="20"/>
                <w:szCs w:val="20"/>
              </w:rPr>
              <w:t>,0</w:t>
            </w:r>
          </w:p>
        </w:tc>
        <w:tc>
          <w:tcPr>
            <w:tcW w:w="981" w:type="dxa"/>
            <w:noWrap/>
            <w:hideMark/>
          </w:tcPr>
          <w:p w:rsidR="00316A50" w:rsidRPr="0040571F" w:rsidRDefault="00316A50" w:rsidP="00FB0256">
            <w:pPr>
              <w:jc w:val="center"/>
              <w:rPr>
                <w:color w:val="0D0D0D"/>
                <w:sz w:val="20"/>
                <w:szCs w:val="20"/>
              </w:rPr>
            </w:pPr>
            <w:r w:rsidRPr="0040571F">
              <w:rPr>
                <w:color w:val="0D0D0D"/>
                <w:sz w:val="20"/>
                <w:szCs w:val="20"/>
              </w:rPr>
              <w:t>0,0</w:t>
            </w:r>
          </w:p>
        </w:tc>
        <w:tc>
          <w:tcPr>
            <w:tcW w:w="981" w:type="dxa"/>
            <w:hideMark/>
          </w:tcPr>
          <w:p w:rsidR="00316A50" w:rsidRPr="0040571F" w:rsidRDefault="00A16DA8" w:rsidP="00692DB7">
            <w:pPr>
              <w:jc w:val="center"/>
              <w:rPr>
                <w:color w:val="0D0D0D"/>
                <w:sz w:val="20"/>
                <w:szCs w:val="20"/>
              </w:rPr>
            </w:pPr>
            <w:r>
              <w:rPr>
                <w:color w:val="0D0D0D"/>
                <w:sz w:val="20"/>
                <w:szCs w:val="20"/>
              </w:rPr>
              <w:t>0,0</w:t>
            </w:r>
          </w:p>
        </w:tc>
        <w:tc>
          <w:tcPr>
            <w:tcW w:w="982" w:type="dxa"/>
            <w:hideMark/>
          </w:tcPr>
          <w:p w:rsidR="00316A50" w:rsidRPr="0040571F" w:rsidRDefault="00316A50" w:rsidP="00692DB7">
            <w:pPr>
              <w:jc w:val="center"/>
              <w:rPr>
                <w:color w:val="0D0D0D"/>
                <w:sz w:val="20"/>
                <w:szCs w:val="20"/>
              </w:rPr>
            </w:pPr>
            <w:r w:rsidRPr="0040571F">
              <w:rPr>
                <w:color w:val="0D0D0D"/>
                <w:sz w:val="20"/>
                <w:szCs w:val="20"/>
              </w:rPr>
              <w:t>546,0</w:t>
            </w:r>
          </w:p>
        </w:tc>
        <w:tc>
          <w:tcPr>
            <w:tcW w:w="981" w:type="dxa"/>
            <w:hideMark/>
          </w:tcPr>
          <w:p w:rsidR="00316A50" w:rsidRPr="0040571F" w:rsidRDefault="00316A50" w:rsidP="00692DB7">
            <w:pPr>
              <w:jc w:val="center"/>
              <w:rPr>
                <w:color w:val="0D0D0D"/>
                <w:sz w:val="20"/>
                <w:szCs w:val="20"/>
              </w:rPr>
            </w:pPr>
            <w:r w:rsidRPr="0040571F">
              <w:rPr>
                <w:color w:val="0D0D0D"/>
                <w:sz w:val="20"/>
                <w:szCs w:val="20"/>
              </w:rPr>
              <w:t>570,6</w:t>
            </w:r>
          </w:p>
        </w:tc>
        <w:tc>
          <w:tcPr>
            <w:tcW w:w="969" w:type="dxa"/>
            <w:hideMark/>
          </w:tcPr>
          <w:p w:rsidR="00316A50" w:rsidRPr="0040571F" w:rsidRDefault="00316A50" w:rsidP="00692DB7">
            <w:pPr>
              <w:jc w:val="center"/>
              <w:rPr>
                <w:color w:val="0D0D0D"/>
                <w:sz w:val="20"/>
                <w:szCs w:val="20"/>
              </w:rPr>
            </w:pPr>
            <w:r w:rsidRPr="0040571F">
              <w:rPr>
                <w:color w:val="0D0D0D"/>
                <w:sz w:val="20"/>
                <w:szCs w:val="20"/>
              </w:rPr>
              <w:t>596,3</w:t>
            </w:r>
          </w:p>
        </w:tc>
      </w:tr>
      <w:tr w:rsidR="00316A50" w:rsidRPr="000700DF" w:rsidTr="008455EE">
        <w:trPr>
          <w:trHeight w:val="518"/>
        </w:trPr>
        <w:tc>
          <w:tcPr>
            <w:tcW w:w="557" w:type="dxa"/>
            <w:vMerge/>
            <w:hideMark/>
          </w:tcPr>
          <w:p w:rsidR="00316A50" w:rsidRPr="000700DF" w:rsidRDefault="00316A50" w:rsidP="00692DB7">
            <w:pPr>
              <w:jc w:val="center"/>
              <w:rPr>
                <w:color w:val="000000" w:themeColor="text1"/>
                <w:sz w:val="20"/>
                <w:szCs w:val="20"/>
              </w:rPr>
            </w:pPr>
          </w:p>
        </w:tc>
        <w:tc>
          <w:tcPr>
            <w:tcW w:w="2244" w:type="dxa"/>
            <w:vMerge/>
            <w:hideMark/>
          </w:tcPr>
          <w:p w:rsidR="00316A50" w:rsidRPr="003A5BFA" w:rsidRDefault="00316A50" w:rsidP="00692DB7">
            <w:pPr>
              <w:rPr>
                <w:color w:val="000000" w:themeColor="text1"/>
                <w:sz w:val="20"/>
                <w:szCs w:val="20"/>
              </w:rPr>
            </w:pPr>
          </w:p>
        </w:tc>
        <w:tc>
          <w:tcPr>
            <w:tcW w:w="2105" w:type="dxa"/>
            <w:vMerge/>
            <w:hideMark/>
          </w:tcPr>
          <w:p w:rsidR="00316A50" w:rsidRPr="000700DF" w:rsidRDefault="00316A50" w:rsidP="00692DB7">
            <w:pPr>
              <w:rPr>
                <w:color w:val="000000" w:themeColor="text1"/>
                <w:sz w:val="20"/>
                <w:szCs w:val="20"/>
              </w:rPr>
            </w:pPr>
          </w:p>
        </w:tc>
        <w:tc>
          <w:tcPr>
            <w:tcW w:w="842" w:type="dxa"/>
            <w:vMerge/>
            <w:hideMark/>
          </w:tcPr>
          <w:p w:rsidR="00316A50" w:rsidRPr="000700DF" w:rsidRDefault="00316A50" w:rsidP="00692DB7">
            <w:pPr>
              <w:pStyle w:val="ConsPlusNormal"/>
              <w:jc w:val="center"/>
              <w:rPr>
                <w:sz w:val="20"/>
              </w:rPr>
            </w:pPr>
          </w:p>
        </w:tc>
        <w:tc>
          <w:tcPr>
            <w:tcW w:w="702" w:type="dxa"/>
            <w:vMerge/>
            <w:hideMark/>
          </w:tcPr>
          <w:p w:rsidR="00316A50" w:rsidRPr="000700DF" w:rsidRDefault="00316A50" w:rsidP="00692DB7">
            <w:pPr>
              <w:pStyle w:val="ConsPlusNormal"/>
              <w:jc w:val="center"/>
              <w:rPr>
                <w:sz w:val="20"/>
              </w:rPr>
            </w:pPr>
          </w:p>
        </w:tc>
        <w:tc>
          <w:tcPr>
            <w:tcW w:w="749" w:type="dxa"/>
            <w:hideMark/>
          </w:tcPr>
          <w:p w:rsidR="00316A50" w:rsidRPr="000700DF" w:rsidRDefault="00316A50" w:rsidP="00692DB7">
            <w:pPr>
              <w:jc w:val="center"/>
              <w:rPr>
                <w:sz w:val="20"/>
                <w:szCs w:val="20"/>
              </w:rPr>
            </w:pPr>
            <w:r w:rsidRPr="00876AB9">
              <w:rPr>
                <w:sz w:val="20"/>
                <w:szCs w:val="20"/>
              </w:rPr>
              <w:t>23</w:t>
            </w:r>
            <w:r>
              <w:rPr>
                <w:sz w:val="20"/>
                <w:szCs w:val="20"/>
              </w:rPr>
              <w:t>1</w:t>
            </w:r>
            <w:r w:rsidRPr="00876AB9">
              <w:rPr>
                <w:sz w:val="20"/>
                <w:szCs w:val="20"/>
              </w:rPr>
              <w:t>0119110</w:t>
            </w:r>
          </w:p>
        </w:tc>
        <w:tc>
          <w:tcPr>
            <w:tcW w:w="1073" w:type="dxa"/>
            <w:hideMark/>
          </w:tcPr>
          <w:p w:rsidR="00316A50" w:rsidRPr="000700DF" w:rsidRDefault="00316A50" w:rsidP="00692DB7">
            <w:pPr>
              <w:jc w:val="center"/>
              <w:rPr>
                <w:color w:val="000000" w:themeColor="text1"/>
                <w:sz w:val="20"/>
                <w:szCs w:val="20"/>
              </w:rPr>
            </w:pPr>
            <w:r w:rsidRPr="00AD09BD">
              <w:rPr>
                <w:color w:val="000000" w:themeColor="text1"/>
                <w:sz w:val="20"/>
                <w:szCs w:val="20"/>
              </w:rPr>
              <w:t>3838,61</w:t>
            </w:r>
          </w:p>
        </w:tc>
        <w:tc>
          <w:tcPr>
            <w:tcW w:w="982" w:type="dxa"/>
            <w:hideMark/>
          </w:tcPr>
          <w:p w:rsidR="00316A50" w:rsidRPr="0092409E" w:rsidRDefault="00316A50" w:rsidP="00692DB7">
            <w:pPr>
              <w:jc w:val="center"/>
              <w:rPr>
                <w:color w:val="000000" w:themeColor="text1"/>
                <w:sz w:val="20"/>
                <w:szCs w:val="20"/>
              </w:rPr>
            </w:pPr>
            <w:r w:rsidRPr="00AD09BD">
              <w:rPr>
                <w:color w:val="000000" w:themeColor="text1"/>
                <w:sz w:val="20"/>
                <w:szCs w:val="20"/>
              </w:rPr>
              <w:t>3838,61</w:t>
            </w:r>
          </w:p>
        </w:tc>
        <w:tc>
          <w:tcPr>
            <w:tcW w:w="986" w:type="dxa"/>
            <w:hideMark/>
          </w:tcPr>
          <w:p w:rsidR="00316A50" w:rsidRPr="0040571F" w:rsidRDefault="00316A50" w:rsidP="00692DB7">
            <w:pPr>
              <w:jc w:val="center"/>
              <w:rPr>
                <w:color w:val="0D0D0D"/>
                <w:sz w:val="20"/>
                <w:szCs w:val="20"/>
              </w:rPr>
            </w:pPr>
            <w:r w:rsidRPr="002F7812">
              <w:rPr>
                <w:color w:val="000000" w:themeColor="text1"/>
                <w:sz w:val="20"/>
                <w:szCs w:val="20"/>
              </w:rPr>
              <w:t>0,0</w:t>
            </w:r>
          </w:p>
        </w:tc>
        <w:tc>
          <w:tcPr>
            <w:tcW w:w="981" w:type="dxa"/>
            <w:noWrap/>
            <w:hideMark/>
          </w:tcPr>
          <w:p w:rsidR="00316A50" w:rsidRPr="0040571F" w:rsidRDefault="00316A50" w:rsidP="00692DB7">
            <w:pPr>
              <w:jc w:val="center"/>
              <w:rPr>
                <w:color w:val="0D0D0D"/>
                <w:sz w:val="20"/>
                <w:szCs w:val="20"/>
              </w:rPr>
            </w:pPr>
            <w:r w:rsidRPr="002F7812">
              <w:rPr>
                <w:color w:val="000000" w:themeColor="text1"/>
                <w:sz w:val="20"/>
                <w:szCs w:val="20"/>
              </w:rPr>
              <w:t>0,0</w:t>
            </w:r>
          </w:p>
        </w:tc>
        <w:tc>
          <w:tcPr>
            <w:tcW w:w="981" w:type="dxa"/>
            <w:hideMark/>
          </w:tcPr>
          <w:p w:rsidR="00316A50" w:rsidRPr="0040571F" w:rsidRDefault="00316A50" w:rsidP="00692DB7">
            <w:pPr>
              <w:jc w:val="center"/>
              <w:rPr>
                <w:color w:val="0D0D0D"/>
                <w:sz w:val="20"/>
                <w:szCs w:val="20"/>
              </w:rPr>
            </w:pPr>
            <w:r w:rsidRPr="002F7812">
              <w:rPr>
                <w:color w:val="000000" w:themeColor="text1"/>
                <w:sz w:val="20"/>
                <w:szCs w:val="20"/>
              </w:rPr>
              <w:t>0,0</w:t>
            </w:r>
          </w:p>
        </w:tc>
        <w:tc>
          <w:tcPr>
            <w:tcW w:w="982" w:type="dxa"/>
            <w:hideMark/>
          </w:tcPr>
          <w:p w:rsidR="00316A50" w:rsidRPr="0040571F" w:rsidRDefault="00316A50" w:rsidP="00692DB7">
            <w:pPr>
              <w:jc w:val="center"/>
              <w:rPr>
                <w:color w:val="0D0D0D"/>
                <w:sz w:val="20"/>
                <w:szCs w:val="20"/>
              </w:rPr>
            </w:pPr>
            <w:r w:rsidRPr="002F7812">
              <w:rPr>
                <w:color w:val="000000" w:themeColor="text1"/>
                <w:sz w:val="20"/>
                <w:szCs w:val="20"/>
              </w:rPr>
              <w:t>0,0</w:t>
            </w:r>
          </w:p>
        </w:tc>
        <w:tc>
          <w:tcPr>
            <w:tcW w:w="981" w:type="dxa"/>
            <w:hideMark/>
          </w:tcPr>
          <w:p w:rsidR="00316A50" w:rsidRPr="0040571F" w:rsidRDefault="00316A50" w:rsidP="00692DB7">
            <w:pPr>
              <w:jc w:val="center"/>
              <w:rPr>
                <w:color w:val="0D0D0D"/>
                <w:sz w:val="20"/>
                <w:szCs w:val="20"/>
              </w:rPr>
            </w:pPr>
            <w:r w:rsidRPr="002F7812">
              <w:rPr>
                <w:color w:val="000000" w:themeColor="text1"/>
                <w:sz w:val="20"/>
                <w:szCs w:val="20"/>
              </w:rPr>
              <w:t>0,0</w:t>
            </w:r>
          </w:p>
        </w:tc>
        <w:tc>
          <w:tcPr>
            <w:tcW w:w="969" w:type="dxa"/>
            <w:hideMark/>
          </w:tcPr>
          <w:p w:rsidR="00316A50" w:rsidRPr="0040571F" w:rsidRDefault="00316A50" w:rsidP="00692DB7">
            <w:pPr>
              <w:jc w:val="center"/>
              <w:rPr>
                <w:color w:val="0D0D0D"/>
                <w:sz w:val="20"/>
                <w:szCs w:val="20"/>
              </w:rPr>
            </w:pPr>
            <w:r w:rsidRPr="002F7812">
              <w:rPr>
                <w:color w:val="000000" w:themeColor="text1"/>
                <w:sz w:val="20"/>
                <w:szCs w:val="20"/>
              </w:rPr>
              <w:t>0,0</w:t>
            </w:r>
          </w:p>
        </w:tc>
      </w:tr>
      <w:tr w:rsidR="00A16DA8" w:rsidRPr="000700DF" w:rsidTr="008455EE">
        <w:trPr>
          <w:trHeight w:val="765"/>
        </w:trPr>
        <w:tc>
          <w:tcPr>
            <w:tcW w:w="557" w:type="dxa"/>
            <w:vMerge/>
            <w:hideMark/>
          </w:tcPr>
          <w:p w:rsidR="00A16DA8" w:rsidRPr="000700DF" w:rsidRDefault="00A16DA8" w:rsidP="00692DB7">
            <w:pPr>
              <w:jc w:val="center"/>
              <w:rPr>
                <w:color w:val="000000" w:themeColor="text1"/>
                <w:sz w:val="20"/>
                <w:szCs w:val="20"/>
              </w:rPr>
            </w:pPr>
          </w:p>
        </w:tc>
        <w:tc>
          <w:tcPr>
            <w:tcW w:w="2244" w:type="dxa"/>
            <w:vMerge/>
            <w:hideMark/>
          </w:tcPr>
          <w:p w:rsidR="00A16DA8" w:rsidRPr="003A5BFA" w:rsidRDefault="00A16DA8" w:rsidP="00692DB7">
            <w:pPr>
              <w:rPr>
                <w:color w:val="000000" w:themeColor="text1"/>
                <w:sz w:val="20"/>
                <w:szCs w:val="20"/>
              </w:rPr>
            </w:pPr>
          </w:p>
        </w:tc>
        <w:tc>
          <w:tcPr>
            <w:tcW w:w="2105" w:type="dxa"/>
            <w:vMerge/>
            <w:hideMark/>
          </w:tcPr>
          <w:p w:rsidR="00A16DA8" w:rsidRPr="000700DF" w:rsidRDefault="00A16DA8" w:rsidP="00692DB7">
            <w:pPr>
              <w:rPr>
                <w:color w:val="000000" w:themeColor="text1"/>
                <w:sz w:val="20"/>
                <w:szCs w:val="20"/>
              </w:rPr>
            </w:pPr>
          </w:p>
        </w:tc>
        <w:tc>
          <w:tcPr>
            <w:tcW w:w="842" w:type="dxa"/>
            <w:vMerge/>
            <w:hideMark/>
          </w:tcPr>
          <w:p w:rsidR="00A16DA8" w:rsidRPr="000700DF" w:rsidRDefault="00A16DA8" w:rsidP="00692DB7">
            <w:pPr>
              <w:pStyle w:val="ConsPlusNormal"/>
              <w:jc w:val="center"/>
              <w:rPr>
                <w:sz w:val="20"/>
              </w:rPr>
            </w:pPr>
          </w:p>
        </w:tc>
        <w:tc>
          <w:tcPr>
            <w:tcW w:w="702" w:type="dxa"/>
            <w:vMerge/>
            <w:hideMark/>
          </w:tcPr>
          <w:p w:rsidR="00A16DA8" w:rsidRPr="000700DF" w:rsidRDefault="00A16DA8" w:rsidP="00692DB7">
            <w:pPr>
              <w:pStyle w:val="ConsPlusNormal"/>
              <w:jc w:val="center"/>
              <w:rPr>
                <w:sz w:val="20"/>
              </w:rPr>
            </w:pPr>
          </w:p>
        </w:tc>
        <w:tc>
          <w:tcPr>
            <w:tcW w:w="749" w:type="dxa"/>
            <w:hideMark/>
          </w:tcPr>
          <w:p w:rsidR="00A16DA8" w:rsidRPr="000700DF" w:rsidRDefault="00A16DA8"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A16DA8" w:rsidRDefault="00FB0256" w:rsidP="00A16DA8">
            <w:pPr>
              <w:jc w:val="center"/>
              <w:rPr>
                <w:color w:val="000000" w:themeColor="text1"/>
                <w:sz w:val="20"/>
                <w:szCs w:val="20"/>
              </w:rPr>
            </w:pPr>
            <w:r>
              <w:rPr>
                <w:color w:val="000000" w:themeColor="text1"/>
                <w:sz w:val="20"/>
                <w:szCs w:val="20"/>
              </w:rPr>
              <w:t>1712,9</w:t>
            </w:r>
          </w:p>
        </w:tc>
        <w:tc>
          <w:tcPr>
            <w:tcW w:w="982" w:type="dxa"/>
            <w:hideMark/>
          </w:tcPr>
          <w:p w:rsidR="00A16DA8" w:rsidRDefault="00A16DA8" w:rsidP="00692DB7">
            <w:pPr>
              <w:jc w:val="center"/>
              <w:rPr>
                <w:color w:val="000000" w:themeColor="text1"/>
                <w:sz w:val="20"/>
                <w:szCs w:val="20"/>
              </w:rPr>
            </w:pPr>
            <w:r>
              <w:rPr>
                <w:color w:val="000000" w:themeColor="text1"/>
                <w:sz w:val="20"/>
                <w:szCs w:val="20"/>
              </w:rPr>
              <w:t>0,0</w:t>
            </w:r>
          </w:p>
        </w:tc>
        <w:tc>
          <w:tcPr>
            <w:tcW w:w="986" w:type="dxa"/>
            <w:hideMark/>
          </w:tcPr>
          <w:p w:rsidR="00A16DA8" w:rsidRPr="0040571F" w:rsidRDefault="00FB0256" w:rsidP="00D43FD9">
            <w:pPr>
              <w:jc w:val="center"/>
              <w:rPr>
                <w:color w:val="0D0D0D"/>
                <w:sz w:val="20"/>
                <w:szCs w:val="20"/>
              </w:rPr>
            </w:pPr>
            <w:r>
              <w:rPr>
                <w:color w:val="0D0D0D"/>
                <w:sz w:val="20"/>
                <w:szCs w:val="20"/>
              </w:rPr>
              <w:t>0,0</w:t>
            </w:r>
          </w:p>
        </w:tc>
        <w:tc>
          <w:tcPr>
            <w:tcW w:w="981" w:type="dxa"/>
            <w:noWrap/>
            <w:hideMark/>
          </w:tcPr>
          <w:p w:rsidR="00A16DA8" w:rsidRPr="0040571F" w:rsidRDefault="00A16DA8" w:rsidP="00D43FD9">
            <w:pPr>
              <w:jc w:val="center"/>
              <w:rPr>
                <w:color w:val="0D0D0D"/>
                <w:sz w:val="20"/>
                <w:szCs w:val="20"/>
              </w:rPr>
            </w:pPr>
            <w:r w:rsidRPr="0040571F">
              <w:rPr>
                <w:color w:val="0D0D0D"/>
                <w:sz w:val="20"/>
                <w:szCs w:val="20"/>
              </w:rPr>
              <w:t>0,00</w:t>
            </w:r>
          </w:p>
        </w:tc>
        <w:tc>
          <w:tcPr>
            <w:tcW w:w="981" w:type="dxa"/>
            <w:hideMark/>
          </w:tcPr>
          <w:p w:rsidR="00A16DA8" w:rsidRPr="0040571F" w:rsidRDefault="00A16DA8" w:rsidP="00D43FD9">
            <w:pPr>
              <w:jc w:val="center"/>
              <w:rPr>
                <w:color w:val="0D0D0D"/>
                <w:sz w:val="20"/>
                <w:szCs w:val="20"/>
              </w:rPr>
            </w:pPr>
            <w:r>
              <w:rPr>
                <w:color w:val="0D0D0D"/>
                <w:sz w:val="20"/>
                <w:szCs w:val="20"/>
              </w:rPr>
              <w:t>0,0</w:t>
            </w:r>
          </w:p>
        </w:tc>
        <w:tc>
          <w:tcPr>
            <w:tcW w:w="982" w:type="dxa"/>
            <w:hideMark/>
          </w:tcPr>
          <w:p w:rsidR="00A16DA8" w:rsidRPr="0040571F" w:rsidRDefault="00A16DA8" w:rsidP="00692DB7">
            <w:pPr>
              <w:jc w:val="center"/>
              <w:rPr>
                <w:color w:val="0D0D0D"/>
                <w:sz w:val="20"/>
                <w:szCs w:val="20"/>
              </w:rPr>
            </w:pPr>
            <w:r w:rsidRPr="0040571F">
              <w:rPr>
                <w:color w:val="0D0D0D"/>
                <w:sz w:val="20"/>
                <w:szCs w:val="20"/>
              </w:rPr>
              <w:t>546,0</w:t>
            </w:r>
          </w:p>
        </w:tc>
        <w:tc>
          <w:tcPr>
            <w:tcW w:w="981" w:type="dxa"/>
            <w:hideMark/>
          </w:tcPr>
          <w:p w:rsidR="00A16DA8" w:rsidRPr="0040571F" w:rsidRDefault="00A16DA8" w:rsidP="00692DB7">
            <w:pPr>
              <w:jc w:val="center"/>
              <w:rPr>
                <w:color w:val="0D0D0D"/>
                <w:sz w:val="20"/>
                <w:szCs w:val="20"/>
              </w:rPr>
            </w:pPr>
            <w:r w:rsidRPr="0040571F">
              <w:rPr>
                <w:color w:val="0D0D0D"/>
                <w:sz w:val="20"/>
                <w:szCs w:val="20"/>
              </w:rPr>
              <w:t>570,6</w:t>
            </w:r>
          </w:p>
        </w:tc>
        <w:tc>
          <w:tcPr>
            <w:tcW w:w="969" w:type="dxa"/>
            <w:hideMark/>
          </w:tcPr>
          <w:p w:rsidR="00A16DA8" w:rsidRPr="0040571F" w:rsidRDefault="00A16DA8" w:rsidP="00692DB7">
            <w:pPr>
              <w:jc w:val="center"/>
              <w:rPr>
                <w:color w:val="0D0D0D"/>
                <w:sz w:val="20"/>
                <w:szCs w:val="20"/>
              </w:rPr>
            </w:pPr>
            <w:r w:rsidRPr="0040571F">
              <w:rPr>
                <w:color w:val="0D0D0D"/>
                <w:sz w:val="20"/>
                <w:szCs w:val="20"/>
              </w:rPr>
              <w:t>596,3</w:t>
            </w:r>
          </w:p>
        </w:tc>
      </w:tr>
      <w:tr w:rsidR="00A16DA8" w:rsidRPr="000700DF" w:rsidTr="00A16DA8">
        <w:trPr>
          <w:trHeight w:val="1275"/>
        </w:trPr>
        <w:tc>
          <w:tcPr>
            <w:tcW w:w="557" w:type="dxa"/>
            <w:hideMark/>
          </w:tcPr>
          <w:p w:rsidR="00A16DA8" w:rsidRPr="000700DF" w:rsidRDefault="00A16DA8" w:rsidP="008D725D">
            <w:pPr>
              <w:jc w:val="center"/>
              <w:rPr>
                <w:color w:val="000000" w:themeColor="text1"/>
                <w:sz w:val="20"/>
                <w:szCs w:val="20"/>
              </w:rPr>
            </w:pPr>
            <w:r w:rsidRPr="000700DF">
              <w:rPr>
                <w:color w:val="000000" w:themeColor="text1"/>
                <w:sz w:val="20"/>
                <w:szCs w:val="20"/>
              </w:rPr>
              <w:t>1.1.1.</w:t>
            </w:r>
            <w:r>
              <w:rPr>
                <w:color w:val="000000" w:themeColor="text1"/>
                <w:sz w:val="20"/>
                <w:szCs w:val="20"/>
              </w:rPr>
              <w:t>7</w:t>
            </w:r>
          </w:p>
        </w:tc>
        <w:tc>
          <w:tcPr>
            <w:tcW w:w="2244" w:type="dxa"/>
            <w:hideMark/>
          </w:tcPr>
          <w:p w:rsidR="00A16DA8" w:rsidRPr="000700DF" w:rsidRDefault="00A16DA8" w:rsidP="00692DB7">
            <w:pPr>
              <w:rPr>
                <w:color w:val="000000" w:themeColor="text1"/>
                <w:sz w:val="20"/>
                <w:szCs w:val="20"/>
              </w:rPr>
            </w:pPr>
            <w:r w:rsidRPr="000700DF">
              <w:rPr>
                <w:color w:val="000000" w:themeColor="text1"/>
                <w:sz w:val="20"/>
                <w:szCs w:val="20"/>
              </w:rPr>
              <w:t>Популяризация электронных государственных и муниципальных услуг</w:t>
            </w:r>
          </w:p>
        </w:tc>
        <w:tc>
          <w:tcPr>
            <w:tcW w:w="2105" w:type="dxa"/>
            <w:hideMark/>
          </w:tcPr>
          <w:p w:rsidR="00A16DA8" w:rsidRPr="000700DF" w:rsidRDefault="00A16DA8"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A16DA8" w:rsidRPr="000700DF" w:rsidRDefault="00A16DA8" w:rsidP="00692DB7">
            <w:pPr>
              <w:pStyle w:val="ConsPlusNormal"/>
              <w:jc w:val="center"/>
              <w:rPr>
                <w:sz w:val="20"/>
              </w:rPr>
            </w:pPr>
            <w:r w:rsidRPr="000700DF">
              <w:rPr>
                <w:sz w:val="20"/>
              </w:rPr>
              <w:t>025</w:t>
            </w:r>
          </w:p>
        </w:tc>
        <w:tc>
          <w:tcPr>
            <w:tcW w:w="702" w:type="dxa"/>
            <w:hideMark/>
          </w:tcPr>
          <w:p w:rsidR="00A16DA8" w:rsidRPr="000700DF" w:rsidRDefault="00A16DA8" w:rsidP="00692DB7">
            <w:pPr>
              <w:pStyle w:val="ConsPlusNormal"/>
              <w:jc w:val="center"/>
              <w:rPr>
                <w:sz w:val="20"/>
              </w:rPr>
            </w:pPr>
            <w:r w:rsidRPr="000700DF">
              <w:rPr>
                <w:sz w:val="20"/>
              </w:rPr>
              <w:t>0410</w:t>
            </w:r>
          </w:p>
        </w:tc>
        <w:tc>
          <w:tcPr>
            <w:tcW w:w="749" w:type="dxa"/>
            <w:hideMark/>
          </w:tcPr>
          <w:p w:rsidR="00A16DA8" w:rsidRPr="000700DF" w:rsidRDefault="00A16DA8"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A16DA8" w:rsidRPr="00A16DA8" w:rsidRDefault="00903F05" w:rsidP="00A16DA8">
            <w:pPr>
              <w:jc w:val="center"/>
              <w:rPr>
                <w:bCs/>
                <w:color w:val="0D0D0D"/>
                <w:sz w:val="20"/>
                <w:szCs w:val="20"/>
              </w:rPr>
            </w:pPr>
            <w:r>
              <w:rPr>
                <w:bCs/>
                <w:color w:val="0D0D0D"/>
                <w:sz w:val="20"/>
                <w:szCs w:val="20"/>
              </w:rPr>
              <w:t>5056,8</w:t>
            </w:r>
          </w:p>
        </w:tc>
        <w:tc>
          <w:tcPr>
            <w:tcW w:w="982" w:type="dxa"/>
            <w:noWrap/>
            <w:hideMark/>
          </w:tcPr>
          <w:p w:rsidR="00A16DA8" w:rsidRPr="00A16DA8" w:rsidRDefault="00A16DA8" w:rsidP="00A16DA8">
            <w:pPr>
              <w:jc w:val="center"/>
              <w:rPr>
                <w:color w:val="0D0D0D"/>
                <w:sz w:val="20"/>
                <w:szCs w:val="20"/>
              </w:rPr>
            </w:pPr>
            <w:r w:rsidRPr="00A16DA8">
              <w:rPr>
                <w:color w:val="0D0D0D"/>
                <w:sz w:val="20"/>
                <w:szCs w:val="20"/>
              </w:rPr>
              <w:t>0,0</w:t>
            </w:r>
          </w:p>
        </w:tc>
        <w:tc>
          <w:tcPr>
            <w:tcW w:w="986" w:type="dxa"/>
            <w:noWrap/>
            <w:hideMark/>
          </w:tcPr>
          <w:p w:rsidR="00A16DA8" w:rsidRPr="00A16DA8" w:rsidRDefault="00A16DA8" w:rsidP="00A16DA8">
            <w:pPr>
              <w:jc w:val="center"/>
              <w:rPr>
                <w:color w:val="0D0D0D"/>
                <w:sz w:val="20"/>
                <w:szCs w:val="20"/>
              </w:rPr>
            </w:pPr>
            <w:r w:rsidRPr="00A16DA8">
              <w:rPr>
                <w:color w:val="0D0D0D"/>
                <w:sz w:val="20"/>
                <w:szCs w:val="20"/>
              </w:rPr>
              <w:t>0,0</w:t>
            </w:r>
          </w:p>
        </w:tc>
        <w:tc>
          <w:tcPr>
            <w:tcW w:w="981" w:type="dxa"/>
            <w:noWrap/>
            <w:hideMark/>
          </w:tcPr>
          <w:p w:rsidR="00A16DA8" w:rsidRPr="00A16DA8" w:rsidRDefault="00A16DA8" w:rsidP="00903F05">
            <w:pPr>
              <w:jc w:val="center"/>
              <w:rPr>
                <w:sz w:val="20"/>
                <w:szCs w:val="20"/>
              </w:rPr>
            </w:pPr>
            <w:r w:rsidRPr="00A16DA8">
              <w:rPr>
                <w:sz w:val="20"/>
                <w:szCs w:val="20"/>
              </w:rPr>
              <w:t>0,0</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1612,0</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1684,5</w:t>
            </w:r>
          </w:p>
        </w:tc>
        <w:tc>
          <w:tcPr>
            <w:tcW w:w="969" w:type="dxa"/>
            <w:hideMark/>
          </w:tcPr>
          <w:p w:rsidR="00A16DA8" w:rsidRPr="00A16DA8" w:rsidRDefault="00A16DA8" w:rsidP="00A16DA8">
            <w:pPr>
              <w:jc w:val="center"/>
              <w:rPr>
                <w:color w:val="0D0D0D"/>
                <w:sz w:val="20"/>
                <w:szCs w:val="20"/>
              </w:rPr>
            </w:pPr>
            <w:r w:rsidRPr="00A16DA8">
              <w:rPr>
                <w:color w:val="0D0D0D"/>
                <w:sz w:val="20"/>
                <w:szCs w:val="20"/>
              </w:rPr>
              <w:t>1760,3</w:t>
            </w:r>
          </w:p>
        </w:tc>
      </w:tr>
      <w:tr w:rsidR="00A16DA8" w:rsidRPr="000700DF" w:rsidTr="00A16DA8">
        <w:trPr>
          <w:trHeight w:val="634"/>
        </w:trPr>
        <w:tc>
          <w:tcPr>
            <w:tcW w:w="557" w:type="dxa"/>
            <w:hideMark/>
          </w:tcPr>
          <w:p w:rsidR="00A16DA8" w:rsidRPr="000700DF" w:rsidRDefault="00A16DA8" w:rsidP="008D725D">
            <w:pPr>
              <w:jc w:val="center"/>
              <w:rPr>
                <w:color w:val="000000" w:themeColor="text1"/>
                <w:sz w:val="20"/>
                <w:szCs w:val="20"/>
              </w:rPr>
            </w:pPr>
            <w:r w:rsidRPr="000700DF">
              <w:rPr>
                <w:color w:val="000000" w:themeColor="text1"/>
                <w:sz w:val="20"/>
                <w:szCs w:val="20"/>
              </w:rPr>
              <w:t>1.1.1.</w:t>
            </w:r>
            <w:r>
              <w:rPr>
                <w:color w:val="000000" w:themeColor="text1"/>
                <w:sz w:val="20"/>
                <w:szCs w:val="20"/>
              </w:rPr>
              <w:t>8</w:t>
            </w:r>
          </w:p>
        </w:tc>
        <w:tc>
          <w:tcPr>
            <w:tcW w:w="2244" w:type="dxa"/>
            <w:hideMark/>
          </w:tcPr>
          <w:p w:rsidR="00A16DA8" w:rsidRPr="000700DF" w:rsidRDefault="00A16DA8" w:rsidP="00692DB7">
            <w:pPr>
              <w:rPr>
                <w:color w:val="000000" w:themeColor="text1"/>
                <w:sz w:val="20"/>
                <w:szCs w:val="20"/>
              </w:rPr>
            </w:pPr>
            <w:r w:rsidRPr="000700DF">
              <w:rPr>
                <w:color w:val="000000" w:themeColor="text1"/>
                <w:sz w:val="20"/>
                <w:szCs w:val="20"/>
              </w:rPr>
              <w:t>Создание и развитие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105" w:type="dxa"/>
            <w:hideMark/>
          </w:tcPr>
          <w:p w:rsidR="00A16DA8" w:rsidRPr="000700DF" w:rsidRDefault="00A16DA8" w:rsidP="00692DB7">
            <w:pPr>
              <w:rPr>
                <w:color w:val="000000" w:themeColor="text1"/>
                <w:sz w:val="20"/>
                <w:szCs w:val="20"/>
              </w:rPr>
            </w:pPr>
            <w:r w:rsidRPr="000700DF">
              <w:rPr>
                <w:color w:val="000000" w:themeColor="text1"/>
                <w:sz w:val="20"/>
                <w:szCs w:val="20"/>
              </w:rPr>
              <w:t>Управление государственного строительного надзора и эксперти</w:t>
            </w:r>
            <w:r>
              <w:rPr>
                <w:color w:val="000000" w:themeColor="text1"/>
                <w:sz w:val="20"/>
                <w:szCs w:val="20"/>
              </w:rPr>
              <w:t>зы Еврейской автономной области</w:t>
            </w:r>
          </w:p>
        </w:tc>
        <w:tc>
          <w:tcPr>
            <w:tcW w:w="842" w:type="dxa"/>
            <w:hideMark/>
          </w:tcPr>
          <w:p w:rsidR="00A16DA8" w:rsidRPr="000700DF" w:rsidRDefault="00A16DA8" w:rsidP="00692DB7">
            <w:pPr>
              <w:pStyle w:val="ConsPlusNormal"/>
              <w:jc w:val="center"/>
              <w:rPr>
                <w:sz w:val="20"/>
              </w:rPr>
            </w:pPr>
            <w:r>
              <w:rPr>
                <w:sz w:val="20"/>
              </w:rPr>
              <w:t>032</w:t>
            </w:r>
          </w:p>
        </w:tc>
        <w:tc>
          <w:tcPr>
            <w:tcW w:w="702" w:type="dxa"/>
            <w:hideMark/>
          </w:tcPr>
          <w:p w:rsidR="00A16DA8" w:rsidRPr="000700DF" w:rsidRDefault="00A16DA8" w:rsidP="00692DB7">
            <w:pPr>
              <w:pStyle w:val="ConsPlusNormal"/>
              <w:jc w:val="center"/>
              <w:rPr>
                <w:sz w:val="20"/>
              </w:rPr>
            </w:pPr>
            <w:r w:rsidRPr="000700DF">
              <w:rPr>
                <w:sz w:val="20"/>
              </w:rPr>
              <w:t>0410</w:t>
            </w:r>
          </w:p>
        </w:tc>
        <w:tc>
          <w:tcPr>
            <w:tcW w:w="749" w:type="dxa"/>
            <w:hideMark/>
          </w:tcPr>
          <w:p w:rsidR="00A16DA8" w:rsidRPr="000700DF" w:rsidRDefault="00A16DA8"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A16DA8" w:rsidRPr="00A16DA8" w:rsidRDefault="00A16DA8" w:rsidP="00A16DA8">
            <w:pPr>
              <w:jc w:val="center"/>
              <w:rPr>
                <w:bCs/>
                <w:color w:val="0D0D0D"/>
                <w:sz w:val="20"/>
                <w:szCs w:val="20"/>
              </w:rPr>
            </w:pPr>
            <w:r w:rsidRPr="00A16DA8">
              <w:rPr>
                <w:bCs/>
                <w:color w:val="0D0D0D"/>
                <w:sz w:val="20"/>
                <w:szCs w:val="20"/>
              </w:rPr>
              <w:t>3442,3</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6"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1" w:type="dxa"/>
            <w:hideMark/>
          </w:tcPr>
          <w:p w:rsidR="00A16DA8" w:rsidRPr="00A16DA8" w:rsidRDefault="00A16DA8" w:rsidP="00A16DA8">
            <w:pPr>
              <w:jc w:val="center"/>
              <w:rPr>
                <w:sz w:val="20"/>
                <w:szCs w:val="20"/>
              </w:rPr>
            </w:pPr>
            <w:r w:rsidRPr="00A16DA8">
              <w:rPr>
                <w:sz w:val="20"/>
                <w:szCs w:val="20"/>
              </w:rPr>
              <w:t>0,0</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1097,3</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1146,7</w:t>
            </w:r>
          </w:p>
        </w:tc>
        <w:tc>
          <w:tcPr>
            <w:tcW w:w="969" w:type="dxa"/>
            <w:hideMark/>
          </w:tcPr>
          <w:p w:rsidR="00A16DA8" w:rsidRPr="00A16DA8" w:rsidRDefault="00A16DA8" w:rsidP="00A16DA8">
            <w:pPr>
              <w:jc w:val="center"/>
              <w:rPr>
                <w:color w:val="0D0D0D"/>
                <w:sz w:val="20"/>
                <w:szCs w:val="20"/>
              </w:rPr>
            </w:pPr>
            <w:r w:rsidRPr="00A16DA8">
              <w:rPr>
                <w:color w:val="0D0D0D"/>
                <w:sz w:val="20"/>
                <w:szCs w:val="20"/>
              </w:rPr>
              <w:t>1198,3</w:t>
            </w:r>
          </w:p>
        </w:tc>
      </w:tr>
      <w:tr w:rsidR="00A16DA8" w:rsidRPr="000700DF" w:rsidTr="00A16DA8">
        <w:trPr>
          <w:trHeight w:val="240"/>
        </w:trPr>
        <w:tc>
          <w:tcPr>
            <w:tcW w:w="557" w:type="dxa"/>
            <w:hideMark/>
          </w:tcPr>
          <w:p w:rsidR="00A16DA8" w:rsidRPr="000700DF" w:rsidRDefault="00A16DA8" w:rsidP="008D725D">
            <w:pPr>
              <w:jc w:val="center"/>
              <w:rPr>
                <w:color w:val="000000" w:themeColor="text1"/>
                <w:sz w:val="20"/>
                <w:szCs w:val="20"/>
              </w:rPr>
            </w:pPr>
            <w:r w:rsidRPr="000700DF">
              <w:rPr>
                <w:color w:val="000000" w:themeColor="text1"/>
                <w:sz w:val="20"/>
                <w:szCs w:val="20"/>
              </w:rPr>
              <w:t>1.1.1.</w:t>
            </w:r>
            <w:r>
              <w:rPr>
                <w:color w:val="000000" w:themeColor="text1"/>
                <w:sz w:val="20"/>
                <w:szCs w:val="20"/>
              </w:rPr>
              <w:t>9</w:t>
            </w:r>
          </w:p>
        </w:tc>
        <w:tc>
          <w:tcPr>
            <w:tcW w:w="2244" w:type="dxa"/>
            <w:hideMark/>
          </w:tcPr>
          <w:p w:rsidR="00A16DA8" w:rsidRPr="000700DF" w:rsidRDefault="00A16DA8" w:rsidP="00692DB7">
            <w:pPr>
              <w:rPr>
                <w:color w:val="000000" w:themeColor="text1"/>
                <w:sz w:val="20"/>
                <w:szCs w:val="20"/>
              </w:rPr>
            </w:pPr>
            <w:r w:rsidRPr="000700DF">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2105" w:type="dxa"/>
            <w:hideMark/>
          </w:tcPr>
          <w:p w:rsidR="00A16DA8" w:rsidRPr="000700DF" w:rsidRDefault="00A16DA8" w:rsidP="00692DB7">
            <w:pPr>
              <w:rPr>
                <w:color w:val="000000" w:themeColor="text1"/>
                <w:sz w:val="20"/>
                <w:szCs w:val="20"/>
              </w:rPr>
            </w:pPr>
            <w:r w:rsidRPr="000700DF">
              <w:rPr>
                <w:color w:val="000000" w:themeColor="text1"/>
                <w:sz w:val="20"/>
                <w:szCs w:val="20"/>
              </w:rPr>
              <w:t>Комитет тарифов и цен правительства Еврейской автономной области</w:t>
            </w:r>
          </w:p>
        </w:tc>
        <w:tc>
          <w:tcPr>
            <w:tcW w:w="842" w:type="dxa"/>
            <w:hideMark/>
          </w:tcPr>
          <w:p w:rsidR="00A16DA8" w:rsidRPr="000700DF" w:rsidRDefault="00A16DA8" w:rsidP="00692DB7">
            <w:pPr>
              <w:pStyle w:val="ConsPlusNormal"/>
              <w:jc w:val="center"/>
              <w:rPr>
                <w:sz w:val="20"/>
              </w:rPr>
            </w:pPr>
            <w:r>
              <w:rPr>
                <w:sz w:val="20"/>
              </w:rPr>
              <w:t>029</w:t>
            </w:r>
          </w:p>
        </w:tc>
        <w:tc>
          <w:tcPr>
            <w:tcW w:w="702" w:type="dxa"/>
            <w:hideMark/>
          </w:tcPr>
          <w:p w:rsidR="00A16DA8" w:rsidRPr="000700DF" w:rsidRDefault="00A16DA8" w:rsidP="00692DB7">
            <w:pPr>
              <w:pStyle w:val="ConsPlusNormal"/>
              <w:jc w:val="center"/>
              <w:rPr>
                <w:sz w:val="20"/>
              </w:rPr>
            </w:pPr>
            <w:r w:rsidRPr="000700DF">
              <w:rPr>
                <w:sz w:val="20"/>
              </w:rPr>
              <w:t>0410</w:t>
            </w:r>
          </w:p>
        </w:tc>
        <w:tc>
          <w:tcPr>
            <w:tcW w:w="749" w:type="dxa"/>
            <w:hideMark/>
          </w:tcPr>
          <w:p w:rsidR="00A16DA8" w:rsidRPr="000700DF" w:rsidRDefault="00A16DA8"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A16DA8" w:rsidRPr="00A16DA8" w:rsidRDefault="00903F05" w:rsidP="00A16DA8">
            <w:pPr>
              <w:jc w:val="center"/>
              <w:rPr>
                <w:bCs/>
                <w:color w:val="0D0D0D"/>
                <w:sz w:val="20"/>
                <w:szCs w:val="20"/>
              </w:rPr>
            </w:pPr>
            <w:r>
              <w:rPr>
                <w:bCs/>
                <w:color w:val="0D0D0D"/>
                <w:sz w:val="20"/>
                <w:szCs w:val="20"/>
              </w:rPr>
              <w:t>2458,9</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6"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1" w:type="dxa"/>
            <w:hideMark/>
          </w:tcPr>
          <w:p w:rsidR="00A16DA8" w:rsidRPr="00A16DA8" w:rsidRDefault="00A16DA8" w:rsidP="00A16DA8">
            <w:pPr>
              <w:jc w:val="center"/>
              <w:rPr>
                <w:sz w:val="20"/>
                <w:szCs w:val="20"/>
              </w:rPr>
            </w:pPr>
            <w:r w:rsidRPr="00A16DA8">
              <w:rPr>
                <w:sz w:val="20"/>
                <w:szCs w:val="20"/>
              </w:rPr>
              <w:t>0,0</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783,8</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819,1</w:t>
            </w:r>
          </w:p>
        </w:tc>
        <w:tc>
          <w:tcPr>
            <w:tcW w:w="969" w:type="dxa"/>
            <w:hideMark/>
          </w:tcPr>
          <w:p w:rsidR="00A16DA8" w:rsidRPr="00A16DA8" w:rsidRDefault="00A16DA8" w:rsidP="00A16DA8">
            <w:pPr>
              <w:jc w:val="center"/>
              <w:rPr>
                <w:color w:val="0D0D0D"/>
                <w:sz w:val="20"/>
                <w:szCs w:val="20"/>
              </w:rPr>
            </w:pPr>
            <w:r w:rsidRPr="00A16DA8">
              <w:rPr>
                <w:color w:val="0D0D0D"/>
                <w:sz w:val="20"/>
                <w:szCs w:val="20"/>
              </w:rPr>
              <w:t>856,0</w:t>
            </w:r>
          </w:p>
        </w:tc>
      </w:tr>
      <w:tr w:rsidR="00A16DA8" w:rsidRPr="000700DF" w:rsidTr="00A16DA8">
        <w:trPr>
          <w:trHeight w:val="989"/>
        </w:trPr>
        <w:tc>
          <w:tcPr>
            <w:tcW w:w="557" w:type="dxa"/>
            <w:hideMark/>
          </w:tcPr>
          <w:p w:rsidR="00A16DA8" w:rsidRPr="000700DF" w:rsidRDefault="00A16DA8" w:rsidP="008D725D">
            <w:pPr>
              <w:jc w:val="center"/>
              <w:rPr>
                <w:color w:val="000000" w:themeColor="text1"/>
                <w:sz w:val="20"/>
                <w:szCs w:val="20"/>
              </w:rPr>
            </w:pPr>
            <w:r w:rsidRPr="000700DF">
              <w:rPr>
                <w:color w:val="000000" w:themeColor="text1"/>
                <w:sz w:val="20"/>
                <w:szCs w:val="20"/>
              </w:rPr>
              <w:t>1.1.1.1</w:t>
            </w:r>
            <w:r>
              <w:rPr>
                <w:color w:val="000000" w:themeColor="text1"/>
                <w:sz w:val="20"/>
                <w:szCs w:val="20"/>
              </w:rPr>
              <w:t>0</w:t>
            </w:r>
          </w:p>
        </w:tc>
        <w:tc>
          <w:tcPr>
            <w:tcW w:w="2244" w:type="dxa"/>
            <w:hideMark/>
          </w:tcPr>
          <w:p w:rsidR="00A16DA8" w:rsidRPr="00C57AD5" w:rsidRDefault="00A16DA8" w:rsidP="00692DB7">
            <w:pPr>
              <w:rPr>
                <w:color w:val="000000" w:themeColor="text1"/>
                <w:sz w:val="20"/>
                <w:szCs w:val="20"/>
              </w:rPr>
            </w:pPr>
            <w:r w:rsidRPr="00C57AD5">
              <w:rPr>
                <w:color w:val="000000" w:themeColor="text1"/>
                <w:sz w:val="20"/>
                <w:szCs w:val="20"/>
              </w:rPr>
              <w:t>Приобретение серверного и сетевого оборудовани</w:t>
            </w:r>
            <w:r>
              <w:rPr>
                <w:color w:val="000000" w:themeColor="text1"/>
                <w:sz w:val="20"/>
                <w:szCs w:val="20"/>
              </w:rPr>
              <w:t>я</w:t>
            </w:r>
            <w:r w:rsidRPr="00C57AD5">
              <w:rPr>
                <w:color w:val="000000" w:themeColor="text1"/>
                <w:sz w:val="20"/>
                <w:szCs w:val="20"/>
              </w:rPr>
              <w:t xml:space="preserve"> для областных </w:t>
            </w:r>
            <w:proofErr w:type="spellStart"/>
            <w:proofErr w:type="gramStart"/>
            <w:r w:rsidRPr="00C57AD5">
              <w:rPr>
                <w:color w:val="000000" w:themeColor="text1"/>
                <w:sz w:val="20"/>
                <w:szCs w:val="20"/>
              </w:rPr>
              <w:t>информа</w:t>
            </w:r>
            <w:r>
              <w:rPr>
                <w:color w:val="000000" w:themeColor="text1"/>
                <w:sz w:val="20"/>
                <w:szCs w:val="20"/>
              </w:rPr>
              <w:t>-</w:t>
            </w:r>
            <w:r w:rsidRPr="00C57AD5">
              <w:rPr>
                <w:color w:val="000000" w:themeColor="text1"/>
                <w:sz w:val="20"/>
                <w:szCs w:val="20"/>
              </w:rPr>
              <w:t>ционных</w:t>
            </w:r>
            <w:proofErr w:type="spellEnd"/>
            <w:proofErr w:type="gramEnd"/>
            <w:r w:rsidRPr="00C57AD5">
              <w:rPr>
                <w:color w:val="000000" w:themeColor="text1"/>
                <w:sz w:val="20"/>
                <w:szCs w:val="20"/>
              </w:rPr>
              <w:t xml:space="preserve"> систем</w:t>
            </w:r>
          </w:p>
        </w:tc>
        <w:tc>
          <w:tcPr>
            <w:tcW w:w="2105" w:type="dxa"/>
            <w:hideMark/>
          </w:tcPr>
          <w:p w:rsidR="00A16DA8" w:rsidRPr="000700DF" w:rsidRDefault="00A16DA8"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A16DA8" w:rsidRPr="000700DF" w:rsidRDefault="00A16DA8" w:rsidP="00692DB7">
            <w:pPr>
              <w:pStyle w:val="ConsPlusNormal"/>
              <w:jc w:val="center"/>
              <w:rPr>
                <w:sz w:val="20"/>
              </w:rPr>
            </w:pPr>
            <w:r w:rsidRPr="000700DF">
              <w:rPr>
                <w:sz w:val="20"/>
              </w:rPr>
              <w:t>025</w:t>
            </w:r>
          </w:p>
        </w:tc>
        <w:tc>
          <w:tcPr>
            <w:tcW w:w="702" w:type="dxa"/>
            <w:hideMark/>
          </w:tcPr>
          <w:p w:rsidR="00A16DA8" w:rsidRPr="000700DF" w:rsidRDefault="00A16DA8" w:rsidP="00692DB7">
            <w:pPr>
              <w:pStyle w:val="ConsPlusNormal"/>
              <w:jc w:val="center"/>
              <w:rPr>
                <w:sz w:val="20"/>
              </w:rPr>
            </w:pPr>
            <w:r w:rsidRPr="000700DF">
              <w:rPr>
                <w:sz w:val="20"/>
              </w:rPr>
              <w:t>0410</w:t>
            </w:r>
          </w:p>
        </w:tc>
        <w:tc>
          <w:tcPr>
            <w:tcW w:w="749" w:type="dxa"/>
            <w:hideMark/>
          </w:tcPr>
          <w:p w:rsidR="00A16DA8" w:rsidRDefault="00A16DA8" w:rsidP="00692DB7">
            <w:r w:rsidRPr="002A29CD">
              <w:rPr>
                <w:sz w:val="20"/>
                <w:szCs w:val="20"/>
              </w:rPr>
              <w:t>23401191</w:t>
            </w:r>
            <w:r>
              <w:rPr>
                <w:sz w:val="20"/>
                <w:szCs w:val="20"/>
              </w:rPr>
              <w:t>2</w:t>
            </w:r>
            <w:r w:rsidRPr="002A29CD">
              <w:rPr>
                <w:sz w:val="20"/>
                <w:szCs w:val="20"/>
              </w:rPr>
              <w:t>0</w:t>
            </w:r>
          </w:p>
        </w:tc>
        <w:tc>
          <w:tcPr>
            <w:tcW w:w="1073" w:type="dxa"/>
            <w:hideMark/>
          </w:tcPr>
          <w:p w:rsidR="00A16DA8" w:rsidRPr="00A16DA8" w:rsidRDefault="00903F05" w:rsidP="00A16DA8">
            <w:pPr>
              <w:jc w:val="center"/>
              <w:rPr>
                <w:bCs/>
                <w:color w:val="0D0D0D"/>
                <w:sz w:val="20"/>
                <w:szCs w:val="20"/>
              </w:rPr>
            </w:pPr>
            <w:r>
              <w:rPr>
                <w:bCs/>
                <w:color w:val="0D0D0D"/>
                <w:sz w:val="20"/>
                <w:szCs w:val="20"/>
              </w:rPr>
              <w:t>18</w:t>
            </w:r>
            <w:r w:rsidR="00A16DA8" w:rsidRPr="00A16DA8">
              <w:rPr>
                <w:bCs/>
                <w:color w:val="0D0D0D"/>
                <w:sz w:val="20"/>
                <w:szCs w:val="20"/>
              </w:rPr>
              <w:t>138,7</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6" w:type="dxa"/>
            <w:hideMark/>
          </w:tcPr>
          <w:p w:rsidR="00A16DA8" w:rsidRPr="00A16DA8" w:rsidRDefault="00903F05" w:rsidP="00A16DA8">
            <w:pPr>
              <w:jc w:val="center"/>
              <w:rPr>
                <w:color w:val="0D0D0D"/>
                <w:sz w:val="20"/>
                <w:szCs w:val="20"/>
              </w:rPr>
            </w:pPr>
            <w:r>
              <w:rPr>
                <w:color w:val="0D0D0D"/>
                <w:sz w:val="20"/>
                <w:szCs w:val="20"/>
              </w:rPr>
              <w:t>2</w:t>
            </w:r>
            <w:r w:rsidR="00A16DA8" w:rsidRPr="00A16DA8">
              <w:rPr>
                <w:color w:val="0D0D0D"/>
                <w:sz w:val="20"/>
                <w:szCs w:val="20"/>
              </w:rPr>
              <w:t>000,0</w:t>
            </w:r>
          </w:p>
        </w:tc>
        <w:tc>
          <w:tcPr>
            <w:tcW w:w="981" w:type="dxa"/>
            <w:hideMark/>
          </w:tcPr>
          <w:p w:rsidR="00A16DA8" w:rsidRPr="00A16DA8" w:rsidRDefault="00A16DA8" w:rsidP="00A16DA8">
            <w:pPr>
              <w:jc w:val="center"/>
              <w:rPr>
                <w:sz w:val="20"/>
                <w:szCs w:val="20"/>
              </w:rPr>
            </w:pPr>
            <w:r w:rsidRPr="00A16DA8">
              <w:rPr>
                <w:sz w:val="20"/>
                <w:szCs w:val="20"/>
              </w:rPr>
              <w:t>0,0</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2"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6328,7</w:t>
            </w:r>
          </w:p>
        </w:tc>
        <w:tc>
          <w:tcPr>
            <w:tcW w:w="981"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5520,8</w:t>
            </w:r>
          </w:p>
        </w:tc>
        <w:tc>
          <w:tcPr>
            <w:tcW w:w="969"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4289,2</w:t>
            </w:r>
          </w:p>
        </w:tc>
      </w:tr>
      <w:tr w:rsidR="00A16DA8" w:rsidRPr="000700DF" w:rsidTr="00A16DA8">
        <w:trPr>
          <w:trHeight w:val="524"/>
        </w:trPr>
        <w:tc>
          <w:tcPr>
            <w:tcW w:w="557" w:type="dxa"/>
            <w:hideMark/>
          </w:tcPr>
          <w:p w:rsidR="00A16DA8" w:rsidRPr="000700DF" w:rsidRDefault="00A16DA8" w:rsidP="008D725D">
            <w:pPr>
              <w:jc w:val="center"/>
              <w:rPr>
                <w:color w:val="000000" w:themeColor="text1"/>
                <w:sz w:val="20"/>
                <w:szCs w:val="20"/>
              </w:rPr>
            </w:pPr>
            <w:r w:rsidRPr="000700DF">
              <w:rPr>
                <w:color w:val="000000" w:themeColor="text1"/>
                <w:sz w:val="20"/>
                <w:szCs w:val="20"/>
              </w:rPr>
              <w:lastRenderedPageBreak/>
              <w:t>1.1.1.1</w:t>
            </w:r>
            <w:r>
              <w:rPr>
                <w:color w:val="000000" w:themeColor="text1"/>
                <w:sz w:val="20"/>
                <w:szCs w:val="20"/>
              </w:rPr>
              <w:t>1</w:t>
            </w:r>
          </w:p>
        </w:tc>
        <w:tc>
          <w:tcPr>
            <w:tcW w:w="2244" w:type="dxa"/>
            <w:hideMark/>
          </w:tcPr>
          <w:p w:rsidR="00A16DA8" w:rsidRPr="000700DF" w:rsidRDefault="00753F5B" w:rsidP="00753F5B">
            <w:pPr>
              <w:rPr>
                <w:color w:val="000000" w:themeColor="text1"/>
                <w:sz w:val="20"/>
                <w:szCs w:val="20"/>
              </w:rPr>
            </w:pPr>
            <w:r>
              <w:rPr>
                <w:color w:val="000000" w:themeColor="text1"/>
                <w:sz w:val="20"/>
                <w:szCs w:val="20"/>
              </w:rPr>
              <w:t>О</w:t>
            </w:r>
            <w:r w:rsidR="00A16DA8" w:rsidRPr="000700DF">
              <w:rPr>
                <w:color w:val="000000" w:themeColor="text1"/>
                <w:sz w:val="20"/>
                <w:szCs w:val="20"/>
              </w:rPr>
              <w:t>беспечени</w:t>
            </w:r>
            <w:r>
              <w:rPr>
                <w:color w:val="000000" w:themeColor="text1"/>
                <w:sz w:val="20"/>
                <w:szCs w:val="20"/>
              </w:rPr>
              <w:t>е</w:t>
            </w:r>
            <w:r w:rsidR="00A16DA8" w:rsidRPr="000700DF">
              <w:rPr>
                <w:color w:val="000000" w:themeColor="text1"/>
                <w:sz w:val="20"/>
                <w:szCs w:val="20"/>
              </w:rPr>
              <w:t xml:space="preserve"> межведомственного электронного взаимодействия органов </w:t>
            </w:r>
            <w:proofErr w:type="spellStart"/>
            <w:proofErr w:type="gramStart"/>
            <w:r w:rsidR="00A16DA8" w:rsidRPr="000700DF">
              <w:rPr>
                <w:color w:val="000000" w:themeColor="text1"/>
                <w:sz w:val="20"/>
                <w:szCs w:val="20"/>
              </w:rPr>
              <w:t>исполнитель</w:t>
            </w:r>
            <w:r w:rsidR="00A16DA8">
              <w:rPr>
                <w:color w:val="000000" w:themeColor="text1"/>
                <w:sz w:val="20"/>
                <w:szCs w:val="20"/>
              </w:rPr>
              <w:t>-</w:t>
            </w:r>
            <w:r w:rsidR="00A16DA8" w:rsidRPr="000700DF">
              <w:rPr>
                <w:color w:val="000000" w:themeColor="text1"/>
                <w:sz w:val="20"/>
                <w:szCs w:val="20"/>
              </w:rPr>
              <w:t>ной</w:t>
            </w:r>
            <w:proofErr w:type="spellEnd"/>
            <w:proofErr w:type="gramEnd"/>
            <w:r w:rsidR="00A16DA8" w:rsidRPr="000700DF">
              <w:rPr>
                <w:color w:val="000000" w:themeColor="text1"/>
                <w:sz w:val="20"/>
                <w:szCs w:val="20"/>
              </w:rPr>
              <w:t xml:space="preserve"> власти, </w:t>
            </w:r>
            <w:proofErr w:type="spellStart"/>
            <w:r w:rsidR="00A16DA8" w:rsidRPr="000700DF">
              <w:rPr>
                <w:color w:val="000000" w:themeColor="text1"/>
                <w:sz w:val="20"/>
                <w:szCs w:val="20"/>
              </w:rPr>
              <w:t>формируе</w:t>
            </w:r>
            <w:r w:rsidR="00A16DA8">
              <w:rPr>
                <w:color w:val="000000" w:themeColor="text1"/>
                <w:sz w:val="20"/>
                <w:szCs w:val="20"/>
              </w:rPr>
              <w:t>-</w:t>
            </w:r>
            <w:r w:rsidR="00A16DA8" w:rsidRPr="000700DF">
              <w:rPr>
                <w:color w:val="000000" w:themeColor="text1"/>
                <w:sz w:val="20"/>
                <w:szCs w:val="20"/>
              </w:rPr>
              <w:t>мых</w:t>
            </w:r>
            <w:proofErr w:type="spellEnd"/>
            <w:r w:rsidR="00A16DA8" w:rsidRPr="000700DF">
              <w:rPr>
                <w:color w:val="000000" w:themeColor="text1"/>
                <w:sz w:val="20"/>
                <w:szCs w:val="20"/>
              </w:rPr>
              <w:t xml:space="preserve"> правительством </w:t>
            </w:r>
            <w:r w:rsidR="005640AC">
              <w:rPr>
                <w:color w:val="000000" w:themeColor="text1"/>
                <w:sz w:val="20"/>
                <w:szCs w:val="20"/>
              </w:rPr>
              <w:t xml:space="preserve">Еврейской автономной </w:t>
            </w:r>
            <w:r w:rsidR="00A16DA8" w:rsidRPr="000700DF">
              <w:rPr>
                <w:color w:val="000000" w:themeColor="text1"/>
                <w:sz w:val="20"/>
                <w:szCs w:val="20"/>
              </w:rPr>
              <w:t xml:space="preserve">области, </w:t>
            </w:r>
            <w:r w:rsidR="005640AC">
              <w:rPr>
                <w:color w:val="000000" w:themeColor="text1"/>
                <w:sz w:val="20"/>
                <w:szCs w:val="20"/>
              </w:rPr>
              <w:t xml:space="preserve">с </w:t>
            </w:r>
            <w:r w:rsidR="005640AC" w:rsidRPr="005640AC">
              <w:rPr>
                <w:color w:val="000000" w:themeColor="text1"/>
                <w:sz w:val="20"/>
                <w:szCs w:val="20"/>
              </w:rPr>
              <w:t>ФКУ «ГБ МСЭ по ЕАО»</w:t>
            </w:r>
          </w:p>
        </w:tc>
        <w:tc>
          <w:tcPr>
            <w:tcW w:w="2105" w:type="dxa"/>
            <w:hideMark/>
          </w:tcPr>
          <w:p w:rsidR="00A16DA8" w:rsidRPr="000700DF" w:rsidRDefault="00A16DA8"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A16DA8" w:rsidRPr="000700DF" w:rsidRDefault="00A16DA8" w:rsidP="00692DB7">
            <w:pPr>
              <w:pStyle w:val="ConsPlusNormal"/>
              <w:jc w:val="center"/>
              <w:rPr>
                <w:sz w:val="20"/>
              </w:rPr>
            </w:pPr>
            <w:r w:rsidRPr="000700DF">
              <w:rPr>
                <w:sz w:val="20"/>
              </w:rPr>
              <w:t>025</w:t>
            </w:r>
          </w:p>
        </w:tc>
        <w:tc>
          <w:tcPr>
            <w:tcW w:w="702" w:type="dxa"/>
            <w:hideMark/>
          </w:tcPr>
          <w:p w:rsidR="00A16DA8" w:rsidRPr="000700DF" w:rsidRDefault="00A16DA8" w:rsidP="00692DB7">
            <w:pPr>
              <w:pStyle w:val="ConsPlusNormal"/>
              <w:jc w:val="center"/>
              <w:rPr>
                <w:sz w:val="20"/>
              </w:rPr>
            </w:pPr>
            <w:r w:rsidRPr="000700DF">
              <w:rPr>
                <w:sz w:val="20"/>
              </w:rPr>
              <w:t>0410</w:t>
            </w:r>
          </w:p>
        </w:tc>
        <w:tc>
          <w:tcPr>
            <w:tcW w:w="749" w:type="dxa"/>
            <w:hideMark/>
          </w:tcPr>
          <w:p w:rsidR="00A16DA8" w:rsidRDefault="00A16DA8" w:rsidP="00692DB7">
            <w:r w:rsidRPr="002A29CD">
              <w:rPr>
                <w:sz w:val="20"/>
                <w:szCs w:val="20"/>
              </w:rPr>
              <w:t>23401191</w:t>
            </w:r>
            <w:r>
              <w:rPr>
                <w:sz w:val="20"/>
                <w:szCs w:val="20"/>
              </w:rPr>
              <w:t>2</w:t>
            </w:r>
            <w:r w:rsidRPr="002A29CD">
              <w:rPr>
                <w:sz w:val="20"/>
                <w:szCs w:val="20"/>
              </w:rPr>
              <w:t>0</w:t>
            </w:r>
          </w:p>
        </w:tc>
        <w:tc>
          <w:tcPr>
            <w:tcW w:w="1073" w:type="dxa"/>
            <w:hideMark/>
          </w:tcPr>
          <w:p w:rsidR="00A16DA8" w:rsidRPr="00A16DA8" w:rsidRDefault="00A16DA8" w:rsidP="00A16DA8">
            <w:pPr>
              <w:jc w:val="center"/>
              <w:rPr>
                <w:bCs/>
                <w:color w:val="0D0D0D"/>
                <w:sz w:val="20"/>
                <w:szCs w:val="20"/>
              </w:rPr>
            </w:pPr>
            <w:r w:rsidRPr="00A16DA8">
              <w:rPr>
                <w:bCs/>
                <w:color w:val="0D0D0D"/>
                <w:sz w:val="20"/>
                <w:szCs w:val="20"/>
              </w:rPr>
              <w:t>5981,0</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2110,0</w:t>
            </w:r>
          </w:p>
        </w:tc>
        <w:tc>
          <w:tcPr>
            <w:tcW w:w="986"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1" w:type="dxa"/>
            <w:noWrap/>
            <w:hideMark/>
          </w:tcPr>
          <w:p w:rsidR="00A16DA8" w:rsidRPr="00A16DA8" w:rsidRDefault="00A16DA8" w:rsidP="00A16DA8">
            <w:pPr>
              <w:jc w:val="center"/>
              <w:rPr>
                <w:sz w:val="20"/>
                <w:szCs w:val="20"/>
              </w:rPr>
            </w:pPr>
            <w:r w:rsidRPr="00A16DA8">
              <w:rPr>
                <w:sz w:val="20"/>
                <w:szCs w:val="20"/>
              </w:rPr>
              <w:t>0,0</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2"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1234,0</w:t>
            </w:r>
          </w:p>
        </w:tc>
        <w:tc>
          <w:tcPr>
            <w:tcW w:w="981"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1289,5</w:t>
            </w:r>
          </w:p>
        </w:tc>
        <w:tc>
          <w:tcPr>
            <w:tcW w:w="969"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1347,5</w:t>
            </w:r>
          </w:p>
        </w:tc>
      </w:tr>
      <w:tr w:rsidR="00A16DA8" w:rsidRPr="000700DF" w:rsidTr="00A16DA8">
        <w:trPr>
          <w:trHeight w:val="524"/>
        </w:trPr>
        <w:tc>
          <w:tcPr>
            <w:tcW w:w="557" w:type="dxa"/>
            <w:hideMark/>
          </w:tcPr>
          <w:p w:rsidR="00A16DA8" w:rsidRPr="000700DF" w:rsidRDefault="00A16DA8" w:rsidP="008D725D">
            <w:pPr>
              <w:jc w:val="center"/>
              <w:rPr>
                <w:color w:val="000000" w:themeColor="text1"/>
                <w:sz w:val="20"/>
                <w:szCs w:val="20"/>
              </w:rPr>
            </w:pPr>
            <w:r w:rsidRPr="000700DF">
              <w:rPr>
                <w:color w:val="000000" w:themeColor="text1"/>
                <w:sz w:val="20"/>
                <w:szCs w:val="20"/>
              </w:rPr>
              <w:t>1.1.1.1</w:t>
            </w:r>
            <w:r>
              <w:rPr>
                <w:color w:val="000000" w:themeColor="text1"/>
                <w:sz w:val="20"/>
                <w:szCs w:val="20"/>
              </w:rPr>
              <w:t>2</w:t>
            </w:r>
          </w:p>
        </w:tc>
        <w:tc>
          <w:tcPr>
            <w:tcW w:w="2244" w:type="dxa"/>
            <w:hideMark/>
          </w:tcPr>
          <w:p w:rsidR="00A16DA8" w:rsidRPr="000700DF" w:rsidRDefault="00A16DA8" w:rsidP="00692DB7">
            <w:pPr>
              <w:rPr>
                <w:color w:val="000000" w:themeColor="text1"/>
                <w:sz w:val="20"/>
                <w:szCs w:val="20"/>
              </w:rPr>
            </w:pPr>
            <w:r w:rsidRPr="000700DF">
              <w:rPr>
                <w:color w:val="000000" w:themeColor="text1"/>
                <w:sz w:val="20"/>
                <w:szCs w:val="20"/>
              </w:rPr>
              <w:t>Приобретение АРМ с установленным лицензированным и сертифицированным системным и офисным программным обеспечением</w:t>
            </w:r>
          </w:p>
        </w:tc>
        <w:tc>
          <w:tcPr>
            <w:tcW w:w="2105" w:type="dxa"/>
            <w:hideMark/>
          </w:tcPr>
          <w:p w:rsidR="00A16DA8" w:rsidRPr="000700DF" w:rsidRDefault="00A16DA8" w:rsidP="00692DB7">
            <w:pPr>
              <w:rPr>
                <w:color w:val="000000" w:themeColor="text1"/>
                <w:sz w:val="20"/>
                <w:szCs w:val="20"/>
              </w:rPr>
            </w:pPr>
            <w:r w:rsidRPr="000700DF">
              <w:rPr>
                <w:color w:val="000000" w:themeColor="text1"/>
                <w:sz w:val="20"/>
                <w:szCs w:val="20"/>
              </w:rPr>
              <w:t>Управление здравоохранения правительства Еврейской автономной области</w:t>
            </w:r>
          </w:p>
        </w:tc>
        <w:tc>
          <w:tcPr>
            <w:tcW w:w="842" w:type="dxa"/>
            <w:hideMark/>
          </w:tcPr>
          <w:p w:rsidR="00A16DA8" w:rsidRPr="000700DF" w:rsidRDefault="00A16DA8" w:rsidP="00692DB7">
            <w:pPr>
              <w:pStyle w:val="ConsPlusNormal"/>
              <w:jc w:val="center"/>
              <w:rPr>
                <w:sz w:val="20"/>
              </w:rPr>
            </w:pPr>
            <w:r>
              <w:rPr>
                <w:sz w:val="20"/>
              </w:rPr>
              <w:t>002</w:t>
            </w:r>
          </w:p>
        </w:tc>
        <w:tc>
          <w:tcPr>
            <w:tcW w:w="702" w:type="dxa"/>
            <w:hideMark/>
          </w:tcPr>
          <w:p w:rsidR="00A16DA8" w:rsidRPr="000700DF" w:rsidRDefault="00A16DA8" w:rsidP="00692DB7">
            <w:pPr>
              <w:pStyle w:val="ConsPlusNormal"/>
              <w:jc w:val="center"/>
              <w:rPr>
                <w:sz w:val="20"/>
              </w:rPr>
            </w:pPr>
            <w:r>
              <w:rPr>
                <w:sz w:val="20"/>
              </w:rPr>
              <w:t>0410</w:t>
            </w:r>
          </w:p>
        </w:tc>
        <w:tc>
          <w:tcPr>
            <w:tcW w:w="749" w:type="dxa"/>
            <w:hideMark/>
          </w:tcPr>
          <w:p w:rsidR="00A16DA8" w:rsidRPr="002A29CD" w:rsidRDefault="00A16DA8" w:rsidP="00692DB7">
            <w:pPr>
              <w:rPr>
                <w:sz w:val="20"/>
                <w:szCs w:val="20"/>
              </w:rPr>
            </w:pPr>
            <w:r w:rsidRPr="002A29CD">
              <w:rPr>
                <w:sz w:val="20"/>
                <w:szCs w:val="20"/>
              </w:rPr>
              <w:t>23401191</w:t>
            </w:r>
            <w:r>
              <w:rPr>
                <w:sz w:val="20"/>
                <w:szCs w:val="20"/>
              </w:rPr>
              <w:t>2</w:t>
            </w:r>
            <w:r w:rsidRPr="002A29CD">
              <w:rPr>
                <w:sz w:val="20"/>
                <w:szCs w:val="20"/>
              </w:rPr>
              <w:t>0</w:t>
            </w:r>
          </w:p>
        </w:tc>
        <w:tc>
          <w:tcPr>
            <w:tcW w:w="1073" w:type="dxa"/>
            <w:hideMark/>
          </w:tcPr>
          <w:p w:rsidR="00A16DA8" w:rsidRPr="00A16DA8" w:rsidRDefault="00A16DA8" w:rsidP="00A16DA8">
            <w:pPr>
              <w:jc w:val="center"/>
              <w:rPr>
                <w:bCs/>
                <w:color w:val="0D0D0D"/>
                <w:sz w:val="20"/>
                <w:szCs w:val="20"/>
              </w:rPr>
            </w:pPr>
            <w:r w:rsidRPr="00A16DA8">
              <w:rPr>
                <w:bCs/>
                <w:color w:val="0D0D0D"/>
                <w:sz w:val="20"/>
                <w:szCs w:val="20"/>
              </w:rPr>
              <w:t>6556,5</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6"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1" w:type="dxa"/>
            <w:noWrap/>
            <w:hideMark/>
          </w:tcPr>
          <w:p w:rsidR="00A16DA8" w:rsidRPr="00A16DA8" w:rsidRDefault="00A16DA8" w:rsidP="00A16DA8">
            <w:pPr>
              <w:jc w:val="center"/>
              <w:rPr>
                <w:sz w:val="20"/>
                <w:szCs w:val="20"/>
              </w:rPr>
            </w:pPr>
            <w:r w:rsidRPr="00A16DA8">
              <w:rPr>
                <w:sz w:val="20"/>
                <w:szCs w:val="20"/>
              </w:rPr>
              <w:t>0,0</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2"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2090,0</w:t>
            </w:r>
          </w:p>
        </w:tc>
        <w:tc>
          <w:tcPr>
            <w:tcW w:w="981"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2184,1</w:t>
            </w:r>
          </w:p>
        </w:tc>
        <w:tc>
          <w:tcPr>
            <w:tcW w:w="969"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2282,4</w:t>
            </w:r>
          </w:p>
        </w:tc>
      </w:tr>
      <w:tr w:rsidR="00A16DA8" w:rsidRPr="000700DF" w:rsidTr="00A16DA8">
        <w:trPr>
          <w:trHeight w:val="524"/>
        </w:trPr>
        <w:tc>
          <w:tcPr>
            <w:tcW w:w="557" w:type="dxa"/>
            <w:hideMark/>
          </w:tcPr>
          <w:p w:rsidR="00A16DA8" w:rsidRPr="000700DF" w:rsidRDefault="00A16DA8" w:rsidP="008D725D">
            <w:pPr>
              <w:jc w:val="center"/>
              <w:rPr>
                <w:color w:val="000000" w:themeColor="text1"/>
                <w:sz w:val="20"/>
                <w:szCs w:val="20"/>
              </w:rPr>
            </w:pPr>
            <w:r w:rsidRPr="000700DF">
              <w:rPr>
                <w:color w:val="000000" w:themeColor="text1"/>
                <w:sz w:val="20"/>
                <w:szCs w:val="20"/>
              </w:rPr>
              <w:t>1.1.1.1</w:t>
            </w:r>
            <w:r>
              <w:rPr>
                <w:color w:val="000000" w:themeColor="text1"/>
                <w:sz w:val="20"/>
                <w:szCs w:val="20"/>
              </w:rPr>
              <w:t>3</w:t>
            </w:r>
          </w:p>
        </w:tc>
        <w:tc>
          <w:tcPr>
            <w:tcW w:w="2244" w:type="dxa"/>
            <w:hideMark/>
          </w:tcPr>
          <w:p w:rsidR="00A16DA8" w:rsidRPr="000700DF" w:rsidRDefault="00A16DA8" w:rsidP="00692DB7">
            <w:pPr>
              <w:rPr>
                <w:color w:val="000000" w:themeColor="text1"/>
                <w:sz w:val="20"/>
                <w:szCs w:val="20"/>
              </w:rPr>
            </w:pPr>
            <w:r w:rsidRPr="000700DF">
              <w:rPr>
                <w:color w:val="000000" w:themeColor="text1"/>
                <w:sz w:val="20"/>
                <w:szCs w:val="20"/>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2105" w:type="dxa"/>
            <w:hideMark/>
          </w:tcPr>
          <w:p w:rsidR="00A16DA8" w:rsidRPr="000700DF" w:rsidRDefault="00A16DA8" w:rsidP="00692DB7">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 (Департамент по защите информации)</w:t>
            </w:r>
          </w:p>
        </w:tc>
        <w:tc>
          <w:tcPr>
            <w:tcW w:w="842" w:type="dxa"/>
            <w:hideMark/>
          </w:tcPr>
          <w:p w:rsidR="00A16DA8" w:rsidRPr="000700DF" w:rsidRDefault="00A16DA8" w:rsidP="00692DB7">
            <w:pPr>
              <w:pStyle w:val="ConsPlusNormal"/>
              <w:jc w:val="center"/>
              <w:rPr>
                <w:sz w:val="20"/>
              </w:rPr>
            </w:pPr>
            <w:r>
              <w:rPr>
                <w:sz w:val="20"/>
              </w:rPr>
              <w:t>001</w:t>
            </w:r>
          </w:p>
        </w:tc>
        <w:tc>
          <w:tcPr>
            <w:tcW w:w="702" w:type="dxa"/>
            <w:hideMark/>
          </w:tcPr>
          <w:p w:rsidR="00A16DA8" w:rsidRPr="000700DF" w:rsidRDefault="00A16DA8" w:rsidP="00692DB7">
            <w:pPr>
              <w:pStyle w:val="ConsPlusNormal"/>
              <w:jc w:val="center"/>
              <w:rPr>
                <w:sz w:val="20"/>
              </w:rPr>
            </w:pPr>
            <w:r>
              <w:rPr>
                <w:sz w:val="20"/>
              </w:rPr>
              <w:t>0410</w:t>
            </w:r>
          </w:p>
        </w:tc>
        <w:tc>
          <w:tcPr>
            <w:tcW w:w="749" w:type="dxa"/>
            <w:hideMark/>
          </w:tcPr>
          <w:p w:rsidR="00A16DA8" w:rsidRPr="000700DF" w:rsidRDefault="00A16DA8" w:rsidP="00692DB7">
            <w:pPr>
              <w:jc w:val="center"/>
              <w:rPr>
                <w:sz w:val="20"/>
                <w:szCs w:val="20"/>
              </w:rPr>
            </w:pPr>
            <w:r w:rsidRPr="002A29CD">
              <w:rPr>
                <w:sz w:val="20"/>
                <w:szCs w:val="20"/>
              </w:rPr>
              <w:t>23401191</w:t>
            </w:r>
            <w:r>
              <w:rPr>
                <w:sz w:val="20"/>
                <w:szCs w:val="20"/>
              </w:rPr>
              <w:t>2</w:t>
            </w:r>
            <w:r w:rsidRPr="002A29CD">
              <w:rPr>
                <w:sz w:val="20"/>
                <w:szCs w:val="20"/>
              </w:rPr>
              <w:t>0</w:t>
            </w:r>
          </w:p>
        </w:tc>
        <w:tc>
          <w:tcPr>
            <w:tcW w:w="1073" w:type="dxa"/>
            <w:hideMark/>
          </w:tcPr>
          <w:p w:rsidR="00A16DA8" w:rsidRPr="00A16DA8" w:rsidRDefault="00A16DA8" w:rsidP="00A16DA8">
            <w:pPr>
              <w:jc w:val="center"/>
              <w:rPr>
                <w:bCs/>
                <w:color w:val="0D0D0D"/>
                <w:sz w:val="20"/>
                <w:szCs w:val="20"/>
              </w:rPr>
            </w:pPr>
            <w:r w:rsidRPr="00A16DA8">
              <w:rPr>
                <w:bCs/>
                <w:color w:val="0D0D0D"/>
                <w:sz w:val="20"/>
                <w:szCs w:val="20"/>
              </w:rPr>
              <w:t>4917,2</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6"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1" w:type="dxa"/>
            <w:noWrap/>
            <w:hideMark/>
          </w:tcPr>
          <w:p w:rsidR="00A16DA8" w:rsidRPr="00A16DA8" w:rsidRDefault="00A16DA8" w:rsidP="00A16DA8">
            <w:pPr>
              <w:jc w:val="center"/>
              <w:rPr>
                <w:sz w:val="20"/>
                <w:szCs w:val="20"/>
              </w:rPr>
            </w:pPr>
            <w:r w:rsidRPr="00A16DA8">
              <w:rPr>
                <w:sz w:val="20"/>
                <w:szCs w:val="20"/>
              </w:rPr>
              <w:t>0,0</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2"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1567,5</w:t>
            </w:r>
          </w:p>
        </w:tc>
        <w:tc>
          <w:tcPr>
            <w:tcW w:w="981"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1638,0</w:t>
            </w:r>
          </w:p>
        </w:tc>
        <w:tc>
          <w:tcPr>
            <w:tcW w:w="969"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1711,7</w:t>
            </w:r>
          </w:p>
        </w:tc>
      </w:tr>
      <w:tr w:rsidR="006C37D1" w:rsidRPr="000700DF" w:rsidTr="0058441E">
        <w:trPr>
          <w:trHeight w:val="1194"/>
        </w:trPr>
        <w:tc>
          <w:tcPr>
            <w:tcW w:w="557" w:type="dxa"/>
            <w:hideMark/>
          </w:tcPr>
          <w:p w:rsidR="006C37D1" w:rsidRPr="000700DF" w:rsidRDefault="006C37D1" w:rsidP="008D725D">
            <w:pPr>
              <w:jc w:val="center"/>
              <w:rPr>
                <w:color w:val="000000" w:themeColor="text1"/>
                <w:sz w:val="20"/>
                <w:szCs w:val="20"/>
              </w:rPr>
            </w:pPr>
            <w:r w:rsidRPr="000700DF">
              <w:rPr>
                <w:color w:val="000000" w:themeColor="text1"/>
                <w:sz w:val="20"/>
                <w:szCs w:val="20"/>
              </w:rPr>
              <w:t>1.1.1.1</w:t>
            </w:r>
            <w:r>
              <w:rPr>
                <w:color w:val="000000" w:themeColor="text1"/>
                <w:sz w:val="20"/>
                <w:szCs w:val="20"/>
              </w:rPr>
              <w:t>4</w:t>
            </w:r>
          </w:p>
        </w:tc>
        <w:tc>
          <w:tcPr>
            <w:tcW w:w="2244" w:type="dxa"/>
            <w:hideMark/>
          </w:tcPr>
          <w:p w:rsidR="006C37D1" w:rsidRPr="000700DF" w:rsidRDefault="006C37D1" w:rsidP="00692DB7">
            <w:pPr>
              <w:rPr>
                <w:color w:val="000000" w:themeColor="text1"/>
                <w:sz w:val="20"/>
                <w:szCs w:val="20"/>
              </w:rPr>
            </w:pPr>
            <w:r w:rsidRPr="000700DF">
              <w:rPr>
                <w:color w:val="000000" w:themeColor="text1"/>
                <w:sz w:val="20"/>
                <w:szCs w:val="20"/>
              </w:rPr>
              <w:t xml:space="preserve">Развитие  системы видеоконференцсвязи губернатора и правительства </w:t>
            </w:r>
            <w:r w:rsidR="00642530" w:rsidRPr="000700DF">
              <w:rPr>
                <w:color w:val="000000" w:themeColor="text1"/>
                <w:sz w:val="20"/>
                <w:szCs w:val="20"/>
              </w:rPr>
              <w:t xml:space="preserve">Еврейской автономной </w:t>
            </w:r>
            <w:r w:rsidRPr="000700DF">
              <w:rPr>
                <w:color w:val="000000" w:themeColor="text1"/>
                <w:sz w:val="20"/>
                <w:szCs w:val="20"/>
              </w:rPr>
              <w:t>области</w:t>
            </w:r>
          </w:p>
        </w:tc>
        <w:tc>
          <w:tcPr>
            <w:tcW w:w="2105" w:type="dxa"/>
            <w:hideMark/>
          </w:tcPr>
          <w:p w:rsidR="006C37D1" w:rsidRPr="000700DF" w:rsidRDefault="006C37D1"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6C37D1" w:rsidRPr="000700DF" w:rsidRDefault="006C37D1" w:rsidP="00692DB7">
            <w:pPr>
              <w:pStyle w:val="ConsPlusNormal"/>
              <w:jc w:val="center"/>
              <w:rPr>
                <w:sz w:val="20"/>
              </w:rPr>
            </w:pPr>
            <w:r w:rsidRPr="000700DF">
              <w:rPr>
                <w:sz w:val="20"/>
              </w:rPr>
              <w:t>025</w:t>
            </w:r>
          </w:p>
        </w:tc>
        <w:tc>
          <w:tcPr>
            <w:tcW w:w="702" w:type="dxa"/>
            <w:hideMark/>
          </w:tcPr>
          <w:p w:rsidR="006C37D1" w:rsidRPr="000700DF" w:rsidRDefault="006C37D1" w:rsidP="00692DB7">
            <w:pPr>
              <w:pStyle w:val="ConsPlusNormal"/>
              <w:jc w:val="center"/>
              <w:rPr>
                <w:sz w:val="20"/>
              </w:rPr>
            </w:pPr>
            <w:r w:rsidRPr="000700DF">
              <w:rPr>
                <w:sz w:val="20"/>
              </w:rPr>
              <w:t>0410</w:t>
            </w:r>
          </w:p>
        </w:tc>
        <w:tc>
          <w:tcPr>
            <w:tcW w:w="749" w:type="dxa"/>
            <w:hideMark/>
          </w:tcPr>
          <w:p w:rsidR="006C37D1" w:rsidRPr="000700DF" w:rsidRDefault="006C37D1"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6C37D1" w:rsidRPr="0058441E" w:rsidRDefault="006C37D1" w:rsidP="0058441E">
            <w:pPr>
              <w:jc w:val="center"/>
              <w:rPr>
                <w:bCs/>
                <w:color w:val="0D0D0D"/>
                <w:sz w:val="20"/>
                <w:szCs w:val="20"/>
              </w:rPr>
            </w:pPr>
            <w:r w:rsidRPr="0058441E">
              <w:rPr>
                <w:bCs/>
                <w:color w:val="0D0D0D"/>
                <w:sz w:val="20"/>
                <w:szCs w:val="20"/>
              </w:rPr>
              <w:t>12363,4</w:t>
            </w:r>
          </w:p>
        </w:tc>
        <w:tc>
          <w:tcPr>
            <w:tcW w:w="982" w:type="dxa"/>
            <w:noWrap/>
            <w:hideMark/>
          </w:tcPr>
          <w:p w:rsidR="006C37D1" w:rsidRPr="0058441E" w:rsidRDefault="006C37D1" w:rsidP="0058441E">
            <w:pPr>
              <w:jc w:val="center"/>
              <w:rPr>
                <w:color w:val="0D0D0D"/>
                <w:sz w:val="20"/>
                <w:szCs w:val="20"/>
              </w:rPr>
            </w:pPr>
            <w:r w:rsidRPr="0058441E">
              <w:rPr>
                <w:color w:val="0D0D0D"/>
                <w:sz w:val="20"/>
                <w:szCs w:val="20"/>
              </w:rPr>
              <w:t>5725,0</w:t>
            </w:r>
          </w:p>
        </w:tc>
        <w:tc>
          <w:tcPr>
            <w:tcW w:w="986" w:type="dxa"/>
            <w:hideMark/>
          </w:tcPr>
          <w:p w:rsidR="006C37D1" w:rsidRPr="0058441E" w:rsidRDefault="006C37D1" w:rsidP="0058441E">
            <w:pPr>
              <w:jc w:val="center"/>
              <w:rPr>
                <w:color w:val="0D0D0D"/>
                <w:sz w:val="20"/>
                <w:szCs w:val="20"/>
              </w:rPr>
            </w:pPr>
            <w:r w:rsidRPr="0058441E">
              <w:rPr>
                <w:color w:val="0D0D0D"/>
                <w:sz w:val="20"/>
                <w:szCs w:val="20"/>
              </w:rPr>
              <w:t>0,0</w:t>
            </w:r>
          </w:p>
        </w:tc>
        <w:tc>
          <w:tcPr>
            <w:tcW w:w="981" w:type="dxa"/>
            <w:hideMark/>
          </w:tcPr>
          <w:p w:rsidR="006C37D1" w:rsidRPr="0058441E" w:rsidRDefault="006C37D1" w:rsidP="0058441E">
            <w:pPr>
              <w:jc w:val="center"/>
              <w:rPr>
                <w:sz w:val="20"/>
                <w:szCs w:val="20"/>
              </w:rPr>
            </w:pPr>
            <w:r w:rsidRPr="0058441E">
              <w:rPr>
                <w:sz w:val="20"/>
                <w:szCs w:val="20"/>
              </w:rPr>
              <w:t>1500,0</w:t>
            </w:r>
          </w:p>
        </w:tc>
        <w:tc>
          <w:tcPr>
            <w:tcW w:w="981" w:type="dxa"/>
            <w:hideMark/>
          </w:tcPr>
          <w:p w:rsidR="006C37D1" w:rsidRPr="0058441E" w:rsidRDefault="006C37D1" w:rsidP="0058441E">
            <w:pPr>
              <w:jc w:val="center"/>
              <w:rPr>
                <w:color w:val="0D0D0D"/>
                <w:sz w:val="20"/>
                <w:szCs w:val="20"/>
              </w:rPr>
            </w:pPr>
            <w:r w:rsidRPr="0058441E">
              <w:rPr>
                <w:color w:val="0D0D0D"/>
                <w:sz w:val="20"/>
                <w:szCs w:val="20"/>
              </w:rPr>
              <w:t>0,0</w:t>
            </w:r>
          </w:p>
        </w:tc>
        <w:tc>
          <w:tcPr>
            <w:tcW w:w="982" w:type="dxa"/>
            <w:hideMark/>
          </w:tcPr>
          <w:p w:rsidR="006C37D1" w:rsidRPr="000700DF" w:rsidRDefault="006C37D1" w:rsidP="00692DB7">
            <w:pPr>
              <w:jc w:val="center"/>
              <w:rPr>
                <w:color w:val="000000" w:themeColor="text1"/>
                <w:sz w:val="20"/>
                <w:szCs w:val="20"/>
              </w:rPr>
            </w:pPr>
            <w:r w:rsidRPr="000700DF">
              <w:rPr>
                <w:color w:val="000000" w:themeColor="text1"/>
                <w:sz w:val="20"/>
                <w:szCs w:val="20"/>
              </w:rPr>
              <w:t>1638,0</w:t>
            </w:r>
          </w:p>
        </w:tc>
        <w:tc>
          <w:tcPr>
            <w:tcW w:w="981" w:type="dxa"/>
            <w:hideMark/>
          </w:tcPr>
          <w:p w:rsidR="006C37D1" w:rsidRPr="000700DF" w:rsidRDefault="006C37D1" w:rsidP="00692DB7">
            <w:pPr>
              <w:jc w:val="center"/>
              <w:rPr>
                <w:color w:val="000000" w:themeColor="text1"/>
                <w:sz w:val="20"/>
                <w:szCs w:val="20"/>
              </w:rPr>
            </w:pPr>
            <w:r w:rsidRPr="000700DF">
              <w:rPr>
                <w:color w:val="000000" w:themeColor="text1"/>
                <w:sz w:val="20"/>
                <w:szCs w:val="20"/>
              </w:rPr>
              <w:t>1711,7</w:t>
            </w:r>
          </w:p>
        </w:tc>
        <w:tc>
          <w:tcPr>
            <w:tcW w:w="969" w:type="dxa"/>
            <w:hideMark/>
          </w:tcPr>
          <w:p w:rsidR="006C37D1" w:rsidRPr="000700DF" w:rsidRDefault="006C37D1" w:rsidP="00692DB7">
            <w:pPr>
              <w:jc w:val="center"/>
              <w:rPr>
                <w:color w:val="000000" w:themeColor="text1"/>
                <w:sz w:val="20"/>
                <w:szCs w:val="20"/>
              </w:rPr>
            </w:pPr>
            <w:r w:rsidRPr="000700DF">
              <w:rPr>
                <w:color w:val="000000" w:themeColor="text1"/>
                <w:sz w:val="20"/>
                <w:szCs w:val="20"/>
              </w:rPr>
              <w:t>1788,7</w:t>
            </w:r>
          </w:p>
        </w:tc>
      </w:tr>
      <w:tr w:rsidR="00316A50" w:rsidRPr="000700DF" w:rsidTr="008455EE">
        <w:trPr>
          <w:trHeight w:val="575"/>
        </w:trPr>
        <w:tc>
          <w:tcPr>
            <w:tcW w:w="557" w:type="dxa"/>
            <w:hideMark/>
          </w:tcPr>
          <w:p w:rsidR="00316A50" w:rsidRPr="000700DF" w:rsidRDefault="00316A50" w:rsidP="00692DB7">
            <w:pPr>
              <w:jc w:val="center"/>
              <w:rPr>
                <w:bCs/>
                <w:color w:val="000000" w:themeColor="text1"/>
                <w:sz w:val="20"/>
                <w:szCs w:val="20"/>
              </w:rPr>
            </w:pPr>
            <w:r w:rsidRPr="000700DF">
              <w:rPr>
                <w:bCs/>
                <w:color w:val="000000" w:themeColor="text1"/>
                <w:sz w:val="20"/>
                <w:szCs w:val="20"/>
              </w:rPr>
              <w:t>1.1.2</w:t>
            </w:r>
          </w:p>
        </w:tc>
        <w:tc>
          <w:tcPr>
            <w:tcW w:w="2244" w:type="dxa"/>
            <w:hideMark/>
          </w:tcPr>
          <w:p w:rsidR="00316A50" w:rsidRPr="000700DF" w:rsidRDefault="00316A50" w:rsidP="00692DB7">
            <w:pPr>
              <w:rPr>
                <w:bCs/>
                <w:color w:val="000000" w:themeColor="text1"/>
                <w:sz w:val="20"/>
                <w:szCs w:val="20"/>
              </w:rPr>
            </w:pPr>
            <w:r w:rsidRPr="000700DF">
              <w:rPr>
                <w:bCs/>
                <w:color w:val="000000" w:themeColor="text1"/>
                <w:sz w:val="20"/>
                <w:szCs w:val="20"/>
              </w:rPr>
              <w:t>Реализация регионального проекта «Цифровые технологии»</w:t>
            </w:r>
          </w:p>
        </w:tc>
        <w:tc>
          <w:tcPr>
            <w:tcW w:w="2105" w:type="dxa"/>
            <w:hideMark/>
          </w:tcPr>
          <w:p w:rsidR="00316A50" w:rsidRPr="000700DF" w:rsidRDefault="00316A50" w:rsidP="00692DB7">
            <w:pPr>
              <w:rPr>
                <w:bCs/>
                <w:color w:val="000000" w:themeColor="text1"/>
                <w:sz w:val="20"/>
                <w:szCs w:val="20"/>
              </w:rPr>
            </w:pPr>
          </w:p>
        </w:tc>
        <w:tc>
          <w:tcPr>
            <w:tcW w:w="842" w:type="dxa"/>
            <w:hideMark/>
          </w:tcPr>
          <w:p w:rsidR="00316A50" w:rsidRPr="000700DF" w:rsidRDefault="00316A50" w:rsidP="00692DB7">
            <w:pPr>
              <w:jc w:val="center"/>
              <w:rPr>
                <w:bCs/>
                <w:color w:val="000000" w:themeColor="text1"/>
                <w:sz w:val="20"/>
                <w:szCs w:val="20"/>
              </w:rPr>
            </w:pPr>
          </w:p>
        </w:tc>
        <w:tc>
          <w:tcPr>
            <w:tcW w:w="702"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0410</w:t>
            </w:r>
          </w:p>
        </w:tc>
        <w:tc>
          <w:tcPr>
            <w:tcW w:w="749"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316A50" w:rsidRPr="000700DF" w:rsidRDefault="00903F05" w:rsidP="0058441E">
            <w:pPr>
              <w:jc w:val="center"/>
              <w:rPr>
                <w:bCs/>
                <w:color w:val="000000" w:themeColor="text1"/>
                <w:sz w:val="20"/>
                <w:szCs w:val="20"/>
              </w:rPr>
            </w:pPr>
            <w:r>
              <w:rPr>
                <w:bCs/>
                <w:color w:val="000000" w:themeColor="text1"/>
                <w:sz w:val="20"/>
                <w:szCs w:val="20"/>
              </w:rPr>
              <w:t>90</w:t>
            </w:r>
            <w:r w:rsidR="0058441E" w:rsidRPr="0058441E">
              <w:rPr>
                <w:bCs/>
                <w:color w:val="000000" w:themeColor="text1"/>
                <w:sz w:val="20"/>
                <w:szCs w:val="20"/>
              </w:rPr>
              <w:t>549,6</w:t>
            </w:r>
          </w:p>
        </w:tc>
        <w:tc>
          <w:tcPr>
            <w:tcW w:w="982" w:type="dxa"/>
            <w:hideMark/>
          </w:tcPr>
          <w:p w:rsidR="00316A50" w:rsidRDefault="00316A50" w:rsidP="00692DB7">
            <w:pPr>
              <w:jc w:val="center"/>
            </w:pPr>
            <w:r w:rsidRPr="00D1139D">
              <w:rPr>
                <w:bCs/>
                <w:color w:val="000000" w:themeColor="text1"/>
                <w:sz w:val="20"/>
                <w:szCs w:val="20"/>
              </w:rPr>
              <w:t>0,0</w:t>
            </w:r>
          </w:p>
        </w:tc>
        <w:tc>
          <w:tcPr>
            <w:tcW w:w="986" w:type="dxa"/>
            <w:hideMark/>
          </w:tcPr>
          <w:p w:rsidR="00316A50" w:rsidRPr="000700DF" w:rsidRDefault="00316A50" w:rsidP="00692DB7">
            <w:pPr>
              <w:jc w:val="center"/>
              <w:rPr>
                <w:bCs/>
                <w:color w:val="000000" w:themeColor="text1"/>
                <w:sz w:val="20"/>
                <w:szCs w:val="20"/>
              </w:rPr>
            </w:pPr>
            <w:r w:rsidRPr="000700DF">
              <w:rPr>
                <w:bCs/>
                <w:color w:val="000000" w:themeColor="text1"/>
                <w:sz w:val="20"/>
                <w:szCs w:val="20"/>
              </w:rPr>
              <w:t>0,0</w:t>
            </w:r>
          </w:p>
        </w:tc>
        <w:tc>
          <w:tcPr>
            <w:tcW w:w="981" w:type="dxa"/>
            <w:hideMark/>
          </w:tcPr>
          <w:p w:rsidR="00316A50" w:rsidRPr="000700DF" w:rsidRDefault="00316A50" w:rsidP="00692DB7">
            <w:pPr>
              <w:jc w:val="center"/>
              <w:rPr>
                <w:bCs/>
                <w:color w:val="000000" w:themeColor="text1"/>
                <w:sz w:val="20"/>
                <w:szCs w:val="20"/>
              </w:rPr>
            </w:pPr>
            <w:r w:rsidRPr="000700DF">
              <w:rPr>
                <w:bCs/>
                <w:color w:val="000000" w:themeColor="text1"/>
                <w:sz w:val="20"/>
                <w:szCs w:val="20"/>
              </w:rPr>
              <w:t>0,0</w:t>
            </w:r>
          </w:p>
        </w:tc>
        <w:tc>
          <w:tcPr>
            <w:tcW w:w="981" w:type="dxa"/>
            <w:hideMark/>
          </w:tcPr>
          <w:p w:rsidR="00316A50" w:rsidRPr="000700DF" w:rsidRDefault="0058441E" w:rsidP="00692DB7">
            <w:pPr>
              <w:jc w:val="center"/>
              <w:rPr>
                <w:bCs/>
                <w:color w:val="000000" w:themeColor="text1"/>
                <w:sz w:val="20"/>
                <w:szCs w:val="20"/>
              </w:rPr>
            </w:pPr>
            <w:r>
              <w:rPr>
                <w:bCs/>
                <w:color w:val="000000" w:themeColor="text1"/>
                <w:sz w:val="20"/>
                <w:szCs w:val="20"/>
              </w:rPr>
              <w:t>0</w:t>
            </w:r>
            <w:r w:rsidR="00316A50" w:rsidRPr="000700DF">
              <w:rPr>
                <w:bCs/>
                <w:color w:val="000000" w:themeColor="text1"/>
                <w:sz w:val="20"/>
                <w:szCs w:val="20"/>
              </w:rPr>
              <w:t>,0</w:t>
            </w:r>
          </w:p>
        </w:tc>
        <w:tc>
          <w:tcPr>
            <w:tcW w:w="982" w:type="dxa"/>
            <w:hideMark/>
          </w:tcPr>
          <w:p w:rsidR="00316A50" w:rsidRPr="000700DF" w:rsidRDefault="00316A50" w:rsidP="00692DB7">
            <w:pPr>
              <w:jc w:val="center"/>
              <w:rPr>
                <w:bCs/>
                <w:color w:val="000000" w:themeColor="text1"/>
                <w:sz w:val="20"/>
                <w:szCs w:val="20"/>
              </w:rPr>
            </w:pPr>
            <w:r w:rsidRPr="000700DF">
              <w:rPr>
                <w:bCs/>
                <w:color w:val="000000" w:themeColor="text1"/>
                <w:sz w:val="20"/>
                <w:szCs w:val="20"/>
              </w:rPr>
              <w:t>27172,5</w:t>
            </w:r>
          </w:p>
        </w:tc>
        <w:tc>
          <w:tcPr>
            <w:tcW w:w="981" w:type="dxa"/>
            <w:hideMark/>
          </w:tcPr>
          <w:p w:rsidR="00316A50" w:rsidRPr="000700DF" w:rsidRDefault="00316A50" w:rsidP="00692DB7">
            <w:pPr>
              <w:jc w:val="center"/>
              <w:rPr>
                <w:bCs/>
                <w:color w:val="000000" w:themeColor="text1"/>
                <w:sz w:val="20"/>
                <w:szCs w:val="20"/>
              </w:rPr>
            </w:pPr>
            <w:r w:rsidRPr="000700DF">
              <w:rPr>
                <w:bCs/>
                <w:color w:val="000000" w:themeColor="text1"/>
                <w:sz w:val="20"/>
                <w:szCs w:val="20"/>
              </w:rPr>
              <w:t>33208,0</w:t>
            </w:r>
          </w:p>
        </w:tc>
        <w:tc>
          <w:tcPr>
            <w:tcW w:w="969" w:type="dxa"/>
            <w:hideMark/>
          </w:tcPr>
          <w:p w:rsidR="00316A50" w:rsidRPr="000700DF" w:rsidRDefault="00316A50" w:rsidP="00692DB7">
            <w:pPr>
              <w:jc w:val="center"/>
              <w:rPr>
                <w:bCs/>
                <w:color w:val="000000" w:themeColor="text1"/>
                <w:sz w:val="20"/>
                <w:szCs w:val="20"/>
              </w:rPr>
            </w:pPr>
            <w:r w:rsidRPr="000700DF">
              <w:rPr>
                <w:bCs/>
                <w:color w:val="000000" w:themeColor="text1"/>
                <w:sz w:val="20"/>
                <w:szCs w:val="20"/>
              </w:rPr>
              <w:t>30169,1</w:t>
            </w:r>
          </w:p>
        </w:tc>
      </w:tr>
      <w:tr w:rsidR="0058441E" w:rsidRPr="000700DF" w:rsidTr="0058441E">
        <w:trPr>
          <w:trHeight w:val="709"/>
        </w:trPr>
        <w:tc>
          <w:tcPr>
            <w:tcW w:w="557"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lastRenderedPageBreak/>
              <w:t>1.1.2.1</w:t>
            </w:r>
          </w:p>
        </w:tc>
        <w:tc>
          <w:tcPr>
            <w:tcW w:w="2244" w:type="dxa"/>
            <w:hideMark/>
          </w:tcPr>
          <w:p w:rsidR="0058441E" w:rsidRPr="000700DF" w:rsidRDefault="0058441E" w:rsidP="00692DB7">
            <w:pPr>
              <w:rPr>
                <w:color w:val="000000" w:themeColor="text1"/>
                <w:sz w:val="20"/>
                <w:szCs w:val="20"/>
              </w:rPr>
            </w:pPr>
            <w:r w:rsidRPr="000700DF">
              <w:rPr>
                <w:color w:val="000000" w:themeColor="text1"/>
                <w:sz w:val="20"/>
                <w:szCs w:val="20"/>
              </w:rPr>
              <w:t>Подключение к системе «</w:t>
            </w:r>
            <w:proofErr w:type="spellStart"/>
            <w:r w:rsidRPr="000700DF">
              <w:rPr>
                <w:color w:val="000000" w:themeColor="text1"/>
                <w:sz w:val="20"/>
                <w:szCs w:val="20"/>
              </w:rPr>
              <w:t>МойДом</w:t>
            </w:r>
            <w:proofErr w:type="spellEnd"/>
            <w:r w:rsidRPr="000700DF">
              <w:rPr>
                <w:color w:val="000000" w:themeColor="text1"/>
                <w:sz w:val="20"/>
                <w:szCs w:val="20"/>
              </w:rPr>
              <w:t>» и развитие системы</w:t>
            </w:r>
            <w:r w:rsidRPr="000700DF">
              <w:rPr>
                <w:color w:val="000000" w:themeColor="text1"/>
                <w:sz w:val="20"/>
                <w:szCs w:val="20"/>
              </w:rPr>
              <w:br/>
            </w:r>
          </w:p>
        </w:tc>
        <w:tc>
          <w:tcPr>
            <w:tcW w:w="2105" w:type="dxa"/>
            <w:hideMark/>
          </w:tcPr>
          <w:p w:rsidR="0058441E" w:rsidRPr="000700DF" w:rsidRDefault="0058441E" w:rsidP="00692DB7">
            <w:pPr>
              <w:rPr>
                <w:color w:val="000000" w:themeColor="text1"/>
                <w:sz w:val="20"/>
                <w:szCs w:val="20"/>
              </w:rPr>
            </w:pPr>
            <w:r w:rsidRPr="000700DF">
              <w:rPr>
                <w:color w:val="000000" w:themeColor="text1"/>
                <w:sz w:val="20"/>
                <w:szCs w:val="20"/>
              </w:rPr>
              <w:t xml:space="preserve">Управление </w:t>
            </w:r>
            <w:proofErr w:type="gramStart"/>
            <w:r w:rsidRPr="000700DF">
              <w:rPr>
                <w:color w:val="000000" w:themeColor="text1"/>
                <w:sz w:val="20"/>
                <w:szCs w:val="20"/>
              </w:rPr>
              <w:t>жилищно-коммунального</w:t>
            </w:r>
            <w:proofErr w:type="gramEnd"/>
            <w:r w:rsidRPr="000700DF">
              <w:rPr>
                <w:color w:val="000000" w:themeColor="text1"/>
                <w:sz w:val="20"/>
                <w:szCs w:val="20"/>
              </w:rPr>
              <w:t xml:space="preserve"> хозяйства и энергетики правительства Еврейской автономной области</w:t>
            </w:r>
          </w:p>
        </w:tc>
        <w:tc>
          <w:tcPr>
            <w:tcW w:w="842" w:type="dxa"/>
            <w:hideMark/>
          </w:tcPr>
          <w:p w:rsidR="0058441E" w:rsidRPr="000700DF" w:rsidRDefault="0058441E" w:rsidP="00692DB7">
            <w:pPr>
              <w:jc w:val="center"/>
              <w:rPr>
                <w:color w:val="000000" w:themeColor="text1"/>
                <w:sz w:val="20"/>
                <w:szCs w:val="20"/>
              </w:rPr>
            </w:pPr>
            <w:r>
              <w:rPr>
                <w:color w:val="000000" w:themeColor="text1"/>
                <w:sz w:val="20"/>
                <w:szCs w:val="20"/>
              </w:rPr>
              <w:t>009</w:t>
            </w:r>
          </w:p>
        </w:tc>
        <w:tc>
          <w:tcPr>
            <w:tcW w:w="702" w:type="dxa"/>
            <w:hideMark/>
          </w:tcPr>
          <w:p w:rsidR="0058441E" w:rsidRDefault="0058441E" w:rsidP="00692DB7">
            <w:r w:rsidRPr="00777E1B">
              <w:rPr>
                <w:color w:val="000000" w:themeColor="text1"/>
                <w:sz w:val="20"/>
                <w:szCs w:val="20"/>
              </w:rPr>
              <w:t>0410</w:t>
            </w:r>
          </w:p>
        </w:tc>
        <w:tc>
          <w:tcPr>
            <w:tcW w:w="749" w:type="dxa"/>
            <w:hideMark/>
          </w:tcPr>
          <w:p w:rsidR="0058441E" w:rsidRDefault="0058441E" w:rsidP="00692DB7">
            <w:r w:rsidRPr="00250504">
              <w:rPr>
                <w:sz w:val="20"/>
                <w:szCs w:val="20"/>
              </w:rPr>
              <w:t>2340119110</w:t>
            </w:r>
          </w:p>
        </w:tc>
        <w:tc>
          <w:tcPr>
            <w:tcW w:w="1073" w:type="dxa"/>
            <w:hideMark/>
          </w:tcPr>
          <w:p w:rsidR="0058441E" w:rsidRPr="0058441E" w:rsidRDefault="0058441E" w:rsidP="00903F05">
            <w:pPr>
              <w:jc w:val="center"/>
              <w:rPr>
                <w:bCs/>
                <w:color w:val="0D0D0D"/>
                <w:sz w:val="20"/>
                <w:szCs w:val="20"/>
              </w:rPr>
            </w:pPr>
            <w:r w:rsidRPr="0058441E">
              <w:rPr>
                <w:bCs/>
                <w:color w:val="0D0D0D"/>
                <w:sz w:val="20"/>
                <w:szCs w:val="20"/>
              </w:rPr>
              <w:t>2733,9</w:t>
            </w:r>
          </w:p>
        </w:tc>
        <w:tc>
          <w:tcPr>
            <w:tcW w:w="982" w:type="dxa"/>
            <w:noWrap/>
            <w:hideMark/>
          </w:tcPr>
          <w:p w:rsidR="0058441E" w:rsidRPr="0058441E" w:rsidRDefault="00903F05" w:rsidP="0058441E">
            <w:pPr>
              <w:jc w:val="center"/>
              <w:rPr>
                <w:color w:val="0D0D0D"/>
                <w:sz w:val="20"/>
                <w:szCs w:val="20"/>
              </w:rPr>
            </w:pPr>
            <w:r>
              <w:rPr>
                <w:color w:val="0D0D0D"/>
                <w:sz w:val="20"/>
                <w:szCs w:val="20"/>
              </w:rPr>
              <w:t>0,0</w:t>
            </w:r>
          </w:p>
        </w:tc>
        <w:tc>
          <w:tcPr>
            <w:tcW w:w="986" w:type="dxa"/>
            <w:noWrap/>
            <w:hideMark/>
          </w:tcPr>
          <w:p w:rsidR="0058441E" w:rsidRPr="0058441E" w:rsidRDefault="00903F05" w:rsidP="0058441E">
            <w:pPr>
              <w:jc w:val="center"/>
              <w:rPr>
                <w:color w:val="000000"/>
                <w:sz w:val="20"/>
                <w:szCs w:val="20"/>
              </w:rPr>
            </w:pPr>
            <w:r>
              <w:rPr>
                <w:color w:val="000000"/>
                <w:sz w:val="20"/>
                <w:szCs w:val="20"/>
              </w:rPr>
              <w:t>0,0</w:t>
            </w:r>
          </w:p>
        </w:tc>
        <w:tc>
          <w:tcPr>
            <w:tcW w:w="981" w:type="dxa"/>
            <w:noWrap/>
            <w:hideMark/>
          </w:tcPr>
          <w:p w:rsidR="0058441E" w:rsidRPr="0058441E" w:rsidRDefault="00903F05" w:rsidP="0058441E">
            <w:pPr>
              <w:jc w:val="center"/>
              <w:rPr>
                <w:sz w:val="20"/>
                <w:szCs w:val="20"/>
              </w:rPr>
            </w:pPr>
            <w:r>
              <w:rPr>
                <w:sz w:val="20"/>
                <w:szCs w:val="20"/>
              </w:rPr>
              <w:t>0,0</w:t>
            </w:r>
          </w:p>
        </w:tc>
        <w:tc>
          <w:tcPr>
            <w:tcW w:w="981" w:type="dxa"/>
            <w:hideMark/>
          </w:tcPr>
          <w:p w:rsidR="0058441E" w:rsidRPr="0058441E" w:rsidRDefault="00903F05" w:rsidP="0058441E">
            <w:pPr>
              <w:jc w:val="center"/>
              <w:rPr>
                <w:color w:val="000000"/>
                <w:sz w:val="20"/>
                <w:szCs w:val="20"/>
              </w:rPr>
            </w:pPr>
            <w:r>
              <w:rPr>
                <w:color w:val="000000"/>
                <w:sz w:val="20"/>
                <w:szCs w:val="20"/>
              </w:rPr>
              <w:t>0,0</w:t>
            </w:r>
          </w:p>
        </w:tc>
        <w:tc>
          <w:tcPr>
            <w:tcW w:w="982"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872,5</w:t>
            </w:r>
          </w:p>
        </w:tc>
        <w:tc>
          <w:tcPr>
            <w:tcW w:w="981"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908,0</w:t>
            </w:r>
          </w:p>
        </w:tc>
        <w:tc>
          <w:tcPr>
            <w:tcW w:w="969"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953,4</w:t>
            </w:r>
          </w:p>
        </w:tc>
      </w:tr>
      <w:tr w:rsidR="0058441E" w:rsidRPr="000700DF" w:rsidTr="0058441E">
        <w:trPr>
          <w:trHeight w:val="524"/>
        </w:trPr>
        <w:tc>
          <w:tcPr>
            <w:tcW w:w="557"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1.1.2.2</w:t>
            </w:r>
          </w:p>
        </w:tc>
        <w:tc>
          <w:tcPr>
            <w:tcW w:w="2244" w:type="dxa"/>
            <w:hideMark/>
          </w:tcPr>
          <w:p w:rsidR="0058441E" w:rsidRPr="000700DF" w:rsidRDefault="0058441E" w:rsidP="00692DB7">
            <w:pPr>
              <w:rPr>
                <w:color w:val="000000" w:themeColor="text1"/>
                <w:sz w:val="20"/>
                <w:szCs w:val="20"/>
              </w:rPr>
            </w:pPr>
            <w:r w:rsidRPr="000700DF">
              <w:rPr>
                <w:color w:val="000000" w:themeColor="text1"/>
                <w:sz w:val="20"/>
                <w:szCs w:val="20"/>
              </w:rPr>
              <w:t xml:space="preserve">Создание системы «Умный микрорайон» и развитие системы </w:t>
            </w:r>
            <w:r w:rsidRPr="000700DF">
              <w:rPr>
                <w:color w:val="000000" w:themeColor="text1"/>
                <w:sz w:val="20"/>
                <w:szCs w:val="20"/>
              </w:rPr>
              <w:br/>
            </w:r>
          </w:p>
        </w:tc>
        <w:tc>
          <w:tcPr>
            <w:tcW w:w="2105" w:type="dxa"/>
            <w:hideMark/>
          </w:tcPr>
          <w:p w:rsidR="0058441E" w:rsidRPr="000700DF" w:rsidRDefault="0058441E" w:rsidP="00692DB7">
            <w:pPr>
              <w:rPr>
                <w:color w:val="000000" w:themeColor="text1"/>
                <w:sz w:val="20"/>
                <w:szCs w:val="20"/>
              </w:rPr>
            </w:pPr>
            <w:r w:rsidRPr="000700DF">
              <w:rPr>
                <w:color w:val="000000" w:themeColor="text1"/>
                <w:sz w:val="20"/>
                <w:szCs w:val="20"/>
              </w:rPr>
              <w:t xml:space="preserve">Управление </w:t>
            </w:r>
            <w:proofErr w:type="gramStart"/>
            <w:r w:rsidRPr="000700DF">
              <w:rPr>
                <w:color w:val="000000" w:themeColor="text1"/>
                <w:sz w:val="20"/>
                <w:szCs w:val="20"/>
              </w:rPr>
              <w:t>жилищно-коммунального</w:t>
            </w:r>
            <w:proofErr w:type="gramEnd"/>
            <w:r w:rsidRPr="000700DF">
              <w:rPr>
                <w:color w:val="000000" w:themeColor="text1"/>
                <w:sz w:val="20"/>
                <w:szCs w:val="20"/>
              </w:rPr>
              <w:t xml:space="preserve"> хозяйства и энергетики правительства Еврейской автономной области</w:t>
            </w:r>
          </w:p>
        </w:tc>
        <w:tc>
          <w:tcPr>
            <w:tcW w:w="842" w:type="dxa"/>
            <w:hideMark/>
          </w:tcPr>
          <w:p w:rsidR="0058441E" w:rsidRPr="000700DF" w:rsidRDefault="0058441E" w:rsidP="00692DB7">
            <w:pPr>
              <w:jc w:val="center"/>
              <w:rPr>
                <w:color w:val="000000" w:themeColor="text1"/>
                <w:sz w:val="20"/>
                <w:szCs w:val="20"/>
              </w:rPr>
            </w:pPr>
            <w:r>
              <w:rPr>
                <w:color w:val="000000" w:themeColor="text1"/>
                <w:sz w:val="20"/>
                <w:szCs w:val="20"/>
              </w:rPr>
              <w:t>009</w:t>
            </w:r>
          </w:p>
        </w:tc>
        <w:tc>
          <w:tcPr>
            <w:tcW w:w="702" w:type="dxa"/>
            <w:hideMark/>
          </w:tcPr>
          <w:p w:rsidR="0058441E" w:rsidRDefault="0058441E" w:rsidP="00692DB7">
            <w:r w:rsidRPr="00777E1B">
              <w:rPr>
                <w:color w:val="000000" w:themeColor="text1"/>
                <w:sz w:val="20"/>
                <w:szCs w:val="20"/>
              </w:rPr>
              <w:t>0410</w:t>
            </w:r>
          </w:p>
        </w:tc>
        <w:tc>
          <w:tcPr>
            <w:tcW w:w="749" w:type="dxa"/>
            <w:hideMark/>
          </w:tcPr>
          <w:p w:rsidR="0058441E" w:rsidRDefault="0058441E" w:rsidP="00692DB7">
            <w:r w:rsidRPr="00250504">
              <w:rPr>
                <w:sz w:val="20"/>
                <w:szCs w:val="20"/>
              </w:rPr>
              <w:t>2340119110</w:t>
            </w:r>
          </w:p>
        </w:tc>
        <w:tc>
          <w:tcPr>
            <w:tcW w:w="1073" w:type="dxa"/>
            <w:hideMark/>
          </w:tcPr>
          <w:p w:rsidR="0058441E" w:rsidRPr="0058441E" w:rsidRDefault="0058441E" w:rsidP="0058441E">
            <w:pPr>
              <w:jc w:val="center"/>
              <w:rPr>
                <w:bCs/>
                <w:color w:val="0D0D0D"/>
                <w:sz w:val="20"/>
                <w:szCs w:val="20"/>
              </w:rPr>
            </w:pPr>
            <w:r w:rsidRPr="0058441E">
              <w:rPr>
                <w:bCs/>
                <w:color w:val="0D0D0D"/>
                <w:sz w:val="20"/>
                <w:szCs w:val="20"/>
              </w:rPr>
              <w:t>1830,0</w:t>
            </w:r>
          </w:p>
        </w:tc>
        <w:tc>
          <w:tcPr>
            <w:tcW w:w="982" w:type="dxa"/>
            <w:noWrap/>
            <w:hideMark/>
          </w:tcPr>
          <w:p w:rsidR="0058441E" w:rsidRPr="0058441E" w:rsidRDefault="0058441E" w:rsidP="0058441E">
            <w:pPr>
              <w:jc w:val="center"/>
              <w:rPr>
                <w:color w:val="0D0D0D"/>
                <w:sz w:val="20"/>
                <w:szCs w:val="20"/>
              </w:rPr>
            </w:pPr>
            <w:r w:rsidRPr="0058441E">
              <w:rPr>
                <w:color w:val="0D0D0D"/>
                <w:sz w:val="20"/>
                <w:szCs w:val="20"/>
              </w:rPr>
              <w:t>0,0</w:t>
            </w:r>
          </w:p>
        </w:tc>
        <w:tc>
          <w:tcPr>
            <w:tcW w:w="986" w:type="dxa"/>
            <w:noWrap/>
            <w:hideMark/>
          </w:tcPr>
          <w:p w:rsidR="0058441E" w:rsidRPr="0058441E" w:rsidRDefault="0058441E" w:rsidP="0058441E">
            <w:pPr>
              <w:jc w:val="center"/>
              <w:rPr>
                <w:color w:val="000000"/>
                <w:sz w:val="20"/>
                <w:szCs w:val="20"/>
              </w:rPr>
            </w:pPr>
            <w:r w:rsidRPr="0058441E">
              <w:rPr>
                <w:color w:val="000000"/>
                <w:sz w:val="20"/>
                <w:szCs w:val="20"/>
              </w:rPr>
              <w:t>0,0</w:t>
            </w:r>
          </w:p>
        </w:tc>
        <w:tc>
          <w:tcPr>
            <w:tcW w:w="981" w:type="dxa"/>
            <w:noWrap/>
            <w:hideMark/>
          </w:tcPr>
          <w:p w:rsidR="0058441E" w:rsidRPr="0058441E" w:rsidRDefault="0058441E" w:rsidP="0058441E">
            <w:pPr>
              <w:jc w:val="center"/>
              <w:rPr>
                <w:sz w:val="20"/>
                <w:szCs w:val="20"/>
              </w:rPr>
            </w:pPr>
            <w:r w:rsidRPr="0058441E">
              <w:rPr>
                <w:sz w:val="20"/>
                <w:szCs w:val="20"/>
              </w:rPr>
              <w:t>0,0</w:t>
            </w:r>
          </w:p>
        </w:tc>
        <w:tc>
          <w:tcPr>
            <w:tcW w:w="981" w:type="dxa"/>
            <w:hideMark/>
          </w:tcPr>
          <w:p w:rsidR="0058441E" w:rsidRPr="0058441E" w:rsidRDefault="0058441E" w:rsidP="0058441E">
            <w:pPr>
              <w:jc w:val="center"/>
              <w:rPr>
                <w:color w:val="000000"/>
                <w:sz w:val="20"/>
                <w:szCs w:val="20"/>
              </w:rPr>
            </w:pPr>
            <w:r w:rsidRPr="0058441E">
              <w:rPr>
                <w:color w:val="000000"/>
                <w:sz w:val="20"/>
                <w:szCs w:val="20"/>
              </w:rPr>
              <w:t>0,0</w:t>
            </w:r>
          </w:p>
        </w:tc>
        <w:tc>
          <w:tcPr>
            <w:tcW w:w="982"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600,0</w:t>
            </w:r>
          </w:p>
        </w:tc>
        <w:tc>
          <w:tcPr>
            <w:tcW w:w="981"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600,0</w:t>
            </w:r>
          </w:p>
        </w:tc>
        <w:tc>
          <w:tcPr>
            <w:tcW w:w="969"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630,0</w:t>
            </w:r>
          </w:p>
        </w:tc>
      </w:tr>
      <w:tr w:rsidR="0058441E" w:rsidRPr="000700DF" w:rsidTr="0058441E">
        <w:trPr>
          <w:trHeight w:val="1233"/>
        </w:trPr>
        <w:tc>
          <w:tcPr>
            <w:tcW w:w="557"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1.1.2.3</w:t>
            </w:r>
          </w:p>
        </w:tc>
        <w:tc>
          <w:tcPr>
            <w:tcW w:w="2244" w:type="dxa"/>
            <w:hideMark/>
          </w:tcPr>
          <w:p w:rsidR="0058441E" w:rsidRPr="000700DF" w:rsidRDefault="0058441E" w:rsidP="00692DB7">
            <w:pPr>
              <w:rPr>
                <w:color w:val="000000" w:themeColor="text1"/>
                <w:sz w:val="20"/>
                <w:szCs w:val="20"/>
              </w:rPr>
            </w:pPr>
            <w:r w:rsidRPr="000700DF">
              <w:rPr>
                <w:color w:val="000000" w:themeColor="text1"/>
                <w:sz w:val="20"/>
                <w:szCs w:val="20"/>
              </w:rPr>
              <w:t xml:space="preserve">Внедрение технологий </w:t>
            </w:r>
            <w:proofErr w:type="spellStart"/>
            <w:r w:rsidRPr="000700DF">
              <w:rPr>
                <w:color w:val="000000" w:themeColor="text1"/>
                <w:sz w:val="20"/>
                <w:szCs w:val="20"/>
              </w:rPr>
              <w:t>телемедицины</w:t>
            </w:r>
            <w:proofErr w:type="spellEnd"/>
            <w:r w:rsidRPr="000700DF">
              <w:rPr>
                <w:color w:val="000000" w:themeColor="text1"/>
                <w:sz w:val="20"/>
                <w:szCs w:val="20"/>
              </w:rPr>
              <w:t xml:space="preserve"> и их развитие </w:t>
            </w:r>
            <w:r w:rsidRPr="000700DF">
              <w:rPr>
                <w:color w:val="000000" w:themeColor="text1"/>
                <w:sz w:val="20"/>
                <w:szCs w:val="20"/>
              </w:rPr>
              <w:br/>
            </w:r>
          </w:p>
        </w:tc>
        <w:tc>
          <w:tcPr>
            <w:tcW w:w="2105" w:type="dxa"/>
            <w:hideMark/>
          </w:tcPr>
          <w:p w:rsidR="0058441E" w:rsidRPr="000700DF" w:rsidRDefault="0058441E" w:rsidP="00692DB7">
            <w:pPr>
              <w:rPr>
                <w:color w:val="000000" w:themeColor="text1"/>
                <w:sz w:val="20"/>
                <w:szCs w:val="20"/>
              </w:rPr>
            </w:pPr>
            <w:r w:rsidRPr="000700DF">
              <w:rPr>
                <w:color w:val="000000" w:themeColor="text1"/>
                <w:sz w:val="20"/>
                <w:szCs w:val="20"/>
              </w:rPr>
              <w:t>Управление здравоохранения правительства Еврейской автономной области</w:t>
            </w:r>
          </w:p>
        </w:tc>
        <w:tc>
          <w:tcPr>
            <w:tcW w:w="842" w:type="dxa"/>
            <w:hideMark/>
          </w:tcPr>
          <w:p w:rsidR="0058441E" w:rsidRPr="000700DF" w:rsidRDefault="0058441E" w:rsidP="00692DB7">
            <w:pPr>
              <w:jc w:val="center"/>
              <w:rPr>
                <w:color w:val="000000" w:themeColor="text1"/>
                <w:sz w:val="20"/>
                <w:szCs w:val="20"/>
              </w:rPr>
            </w:pPr>
            <w:r>
              <w:rPr>
                <w:color w:val="000000" w:themeColor="text1"/>
                <w:sz w:val="20"/>
                <w:szCs w:val="20"/>
              </w:rPr>
              <w:t>002</w:t>
            </w:r>
          </w:p>
        </w:tc>
        <w:tc>
          <w:tcPr>
            <w:tcW w:w="702" w:type="dxa"/>
            <w:hideMark/>
          </w:tcPr>
          <w:p w:rsidR="0058441E" w:rsidRDefault="0058441E" w:rsidP="00692DB7">
            <w:r w:rsidRPr="00E9728E">
              <w:rPr>
                <w:color w:val="000000" w:themeColor="text1"/>
                <w:sz w:val="20"/>
                <w:szCs w:val="20"/>
              </w:rPr>
              <w:t>0410</w:t>
            </w:r>
          </w:p>
        </w:tc>
        <w:tc>
          <w:tcPr>
            <w:tcW w:w="749" w:type="dxa"/>
            <w:hideMark/>
          </w:tcPr>
          <w:p w:rsidR="0058441E" w:rsidRDefault="0058441E" w:rsidP="00692DB7">
            <w:r w:rsidRPr="00E76B9D">
              <w:rPr>
                <w:sz w:val="20"/>
                <w:szCs w:val="20"/>
              </w:rPr>
              <w:t>2340119110</w:t>
            </w:r>
          </w:p>
        </w:tc>
        <w:tc>
          <w:tcPr>
            <w:tcW w:w="1073" w:type="dxa"/>
            <w:hideMark/>
          </w:tcPr>
          <w:p w:rsidR="0058441E" w:rsidRPr="0058441E" w:rsidRDefault="0058441E" w:rsidP="0058441E">
            <w:pPr>
              <w:jc w:val="center"/>
              <w:rPr>
                <w:bCs/>
                <w:color w:val="0D0D0D"/>
                <w:sz w:val="20"/>
                <w:szCs w:val="20"/>
              </w:rPr>
            </w:pPr>
            <w:r w:rsidRPr="0058441E">
              <w:rPr>
                <w:bCs/>
                <w:color w:val="0D0D0D"/>
                <w:sz w:val="20"/>
                <w:szCs w:val="20"/>
              </w:rPr>
              <w:t>8235,0</w:t>
            </w:r>
          </w:p>
        </w:tc>
        <w:tc>
          <w:tcPr>
            <w:tcW w:w="982" w:type="dxa"/>
            <w:noWrap/>
            <w:hideMark/>
          </w:tcPr>
          <w:p w:rsidR="0058441E" w:rsidRPr="0058441E" w:rsidRDefault="0058441E" w:rsidP="0058441E">
            <w:pPr>
              <w:jc w:val="center"/>
              <w:rPr>
                <w:color w:val="0D0D0D"/>
                <w:sz w:val="20"/>
                <w:szCs w:val="20"/>
              </w:rPr>
            </w:pPr>
            <w:r w:rsidRPr="0058441E">
              <w:rPr>
                <w:color w:val="0D0D0D"/>
                <w:sz w:val="20"/>
                <w:szCs w:val="20"/>
              </w:rPr>
              <w:t>0,0</w:t>
            </w:r>
          </w:p>
        </w:tc>
        <w:tc>
          <w:tcPr>
            <w:tcW w:w="986" w:type="dxa"/>
            <w:noWrap/>
            <w:hideMark/>
          </w:tcPr>
          <w:p w:rsidR="0058441E" w:rsidRPr="0058441E" w:rsidRDefault="0058441E" w:rsidP="0058441E">
            <w:pPr>
              <w:jc w:val="center"/>
              <w:rPr>
                <w:color w:val="000000"/>
                <w:sz w:val="20"/>
                <w:szCs w:val="20"/>
              </w:rPr>
            </w:pPr>
            <w:r w:rsidRPr="0058441E">
              <w:rPr>
                <w:color w:val="000000"/>
                <w:sz w:val="20"/>
                <w:szCs w:val="20"/>
              </w:rPr>
              <w:t>0,0</w:t>
            </w:r>
          </w:p>
        </w:tc>
        <w:tc>
          <w:tcPr>
            <w:tcW w:w="981" w:type="dxa"/>
            <w:noWrap/>
            <w:hideMark/>
          </w:tcPr>
          <w:p w:rsidR="0058441E" w:rsidRPr="0058441E" w:rsidRDefault="0058441E" w:rsidP="0058441E">
            <w:pPr>
              <w:jc w:val="center"/>
              <w:rPr>
                <w:sz w:val="20"/>
                <w:szCs w:val="20"/>
              </w:rPr>
            </w:pPr>
            <w:r w:rsidRPr="0058441E">
              <w:rPr>
                <w:sz w:val="20"/>
                <w:szCs w:val="20"/>
              </w:rPr>
              <w:t>0,0</w:t>
            </w:r>
          </w:p>
        </w:tc>
        <w:tc>
          <w:tcPr>
            <w:tcW w:w="981" w:type="dxa"/>
            <w:hideMark/>
          </w:tcPr>
          <w:p w:rsidR="0058441E" w:rsidRPr="0058441E" w:rsidRDefault="0058441E" w:rsidP="0058441E">
            <w:pPr>
              <w:jc w:val="center"/>
              <w:rPr>
                <w:color w:val="000000"/>
                <w:sz w:val="20"/>
                <w:szCs w:val="20"/>
              </w:rPr>
            </w:pPr>
            <w:r w:rsidRPr="0058441E">
              <w:rPr>
                <w:color w:val="000000"/>
                <w:sz w:val="20"/>
                <w:szCs w:val="20"/>
              </w:rPr>
              <w:t>0,0</w:t>
            </w:r>
          </w:p>
        </w:tc>
        <w:tc>
          <w:tcPr>
            <w:tcW w:w="982"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2700,0</w:t>
            </w:r>
          </w:p>
        </w:tc>
        <w:tc>
          <w:tcPr>
            <w:tcW w:w="981"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2700,0</w:t>
            </w:r>
          </w:p>
        </w:tc>
        <w:tc>
          <w:tcPr>
            <w:tcW w:w="969"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2835,0</w:t>
            </w:r>
          </w:p>
        </w:tc>
      </w:tr>
      <w:tr w:rsidR="0058441E" w:rsidRPr="000700DF" w:rsidTr="0058441E">
        <w:trPr>
          <w:trHeight w:val="2420"/>
        </w:trPr>
        <w:tc>
          <w:tcPr>
            <w:tcW w:w="557"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1.1.2.4</w:t>
            </w:r>
          </w:p>
        </w:tc>
        <w:tc>
          <w:tcPr>
            <w:tcW w:w="2244" w:type="dxa"/>
            <w:hideMark/>
          </w:tcPr>
          <w:p w:rsidR="0058441E" w:rsidRPr="000700DF" w:rsidRDefault="0058441E" w:rsidP="00692DB7">
            <w:pPr>
              <w:rPr>
                <w:color w:val="000000" w:themeColor="text1"/>
                <w:sz w:val="20"/>
                <w:szCs w:val="20"/>
              </w:rPr>
            </w:pPr>
            <w:r w:rsidRPr="000700DF">
              <w:rPr>
                <w:color w:val="000000" w:themeColor="text1"/>
                <w:sz w:val="20"/>
                <w:szCs w:val="20"/>
              </w:rPr>
              <w:t xml:space="preserve">Внедрение аналитической информационной системы поддержки принятия решений органами исполнительной власти </w:t>
            </w:r>
            <w:r w:rsidR="00642530" w:rsidRPr="000700DF">
              <w:rPr>
                <w:color w:val="000000" w:themeColor="text1"/>
                <w:sz w:val="20"/>
                <w:szCs w:val="20"/>
              </w:rPr>
              <w:t xml:space="preserve">Еврейской автономной области </w:t>
            </w:r>
            <w:r w:rsidRPr="000700DF">
              <w:rPr>
                <w:color w:val="000000" w:themeColor="text1"/>
                <w:sz w:val="20"/>
                <w:szCs w:val="20"/>
              </w:rPr>
              <w:t xml:space="preserve">и муниципальными образованиями </w:t>
            </w:r>
            <w:r w:rsidR="00642530" w:rsidRPr="000700DF">
              <w:rPr>
                <w:color w:val="000000" w:themeColor="text1"/>
                <w:sz w:val="20"/>
                <w:szCs w:val="20"/>
              </w:rPr>
              <w:t xml:space="preserve">Еврейской автономной области </w:t>
            </w:r>
            <w:r w:rsidRPr="000700DF">
              <w:rPr>
                <w:color w:val="000000" w:themeColor="text1"/>
                <w:sz w:val="20"/>
                <w:szCs w:val="20"/>
              </w:rPr>
              <w:t xml:space="preserve">и развитие системы </w:t>
            </w:r>
          </w:p>
        </w:tc>
        <w:tc>
          <w:tcPr>
            <w:tcW w:w="2105" w:type="dxa"/>
            <w:hideMark/>
          </w:tcPr>
          <w:p w:rsidR="0058441E" w:rsidRPr="000700DF" w:rsidRDefault="0058441E" w:rsidP="00692DB7">
            <w:pPr>
              <w:rPr>
                <w:color w:val="000000" w:themeColor="text1"/>
                <w:sz w:val="20"/>
                <w:szCs w:val="20"/>
              </w:rPr>
            </w:pPr>
            <w:r w:rsidRPr="000700DF">
              <w:rPr>
                <w:color w:val="000000" w:themeColor="text1"/>
                <w:sz w:val="20"/>
                <w:szCs w:val="20"/>
              </w:rPr>
              <w:t>Управление экономики правительства Еврейской автономной области</w:t>
            </w:r>
          </w:p>
        </w:tc>
        <w:tc>
          <w:tcPr>
            <w:tcW w:w="842" w:type="dxa"/>
            <w:hideMark/>
          </w:tcPr>
          <w:p w:rsidR="0058441E" w:rsidRPr="000700DF" w:rsidRDefault="0058441E" w:rsidP="00692DB7">
            <w:pPr>
              <w:jc w:val="center"/>
              <w:rPr>
                <w:color w:val="000000" w:themeColor="text1"/>
                <w:sz w:val="20"/>
                <w:szCs w:val="20"/>
              </w:rPr>
            </w:pPr>
            <w:r>
              <w:rPr>
                <w:color w:val="000000" w:themeColor="text1"/>
                <w:sz w:val="20"/>
                <w:szCs w:val="20"/>
              </w:rPr>
              <w:t>022</w:t>
            </w:r>
          </w:p>
        </w:tc>
        <w:tc>
          <w:tcPr>
            <w:tcW w:w="702" w:type="dxa"/>
            <w:hideMark/>
          </w:tcPr>
          <w:p w:rsidR="0058441E" w:rsidRDefault="0058441E" w:rsidP="00692DB7">
            <w:r w:rsidRPr="00E9728E">
              <w:rPr>
                <w:color w:val="000000" w:themeColor="text1"/>
                <w:sz w:val="20"/>
                <w:szCs w:val="20"/>
              </w:rPr>
              <w:t>0410</w:t>
            </w:r>
          </w:p>
        </w:tc>
        <w:tc>
          <w:tcPr>
            <w:tcW w:w="749" w:type="dxa"/>
            <w:hideMark/>
          </w:tcPr>
          <w:p w:rsidR="0058441E" w:rsidRDefault="0058441E" w:rsidP="00692DB7">
            <w:r w:rsidRPr="00E76B9D">
              <w:rPr>
                <w:sz w:val="20"/>
                <w:szCs w:val="20"/>
              </w:rPr>
              <w:t>2340119110</w:t>
            </w:r>
          </w:p>
        </w:tc>
        <w:tc>
          <w:tcPr>
            <w:tcW w:w="1073" w:type="dxa"/>
            <w:hideMark/>
          </w:tcPr>
          <w:p w:rsidR="0058441E" w:rsidRPr="0058441E" w:rsidRDefault="0058441E" w:rsidP="0058441E">
            <w:pPr>
              <w:jc w:val="center"/>
              <w:rPr>
                <w:bCs/>
                <w:color w:val="0D0D0D"/>
                <w:sz w:val="20"/>
                <w:szCs w:val="20"/>
              </w:rPr>
            </w:pPr>
            <w:r w:rsidRPr="0058441E">
              <w:rPr>
                <w:bCs/>
                <w:color w:val="0D0D0D"/>
                <w:sz w:val="20"/>
                <w:szCs w:val="20"/>
              </w:rPr>
              <w:t>5600,7</w:t>
            </w:r>
          </w:p>
        </w:tc>
        <w:tc>
          <w:tcPr>
            <w:tcW w:w="982" w:type="dxa"/>
            <w:noWrap/>
            <w:hideMark/>
          </w:tcPr>
          <w:p w:rsidR="0058441E" w:rsidRPr="0058441E" w:rsidRDefault="0058441E" w:rsidP="0058441E">
            <w:pPr>
              <w:jc w:val="center"/>
              <w:rPr>
                <w:color w:val="0D0D0D"/>
                <w:sz w:val="20"/>
                <w:szCs w:val="20"/>
              </w:rPr>
            </w:pPr>
            <w:r w:rsidRPr="0058441E">
              <w:rPr>
                <w:color w:val="0D0D0D"/>
                <w:sz w:val="20"/>
                <w:szCs w:val="20"/>
              </w:rPr>
              <w:t>0,0</w:t>
            </w:r>
          </w:p>
        </w:tc>
        <w:tc>
          <w:tcPr>
            <w:tcW w:w="986" w:type="dxa"/>
            <w:noWrap/>
            <w:hideMark/>
          </w:tcPr>
          <w:p w:rsidR="0058441E" w:rsidRPr="0058441E" w:rsidRDefault="0058441E" w:rsidP="0058441E">
            <w:pPr>
              <w:jc w:val="center"/>
              <w:rPr>
                <w:color w:val="000000"/>
                <w:sz w:val="20"/>
                <w:szCs w:val="20"/>
              </w:rPr>
            </w:pPr>
            <w:r w:rsidRPr="0058441E">
              <w:rPr>
                <w:color w:val="000000"/>
                <w:sz w:val="20"/>
                <w:szCs w:val="20"/>
              </w:rPr>
              <w:t>0,0</w:t>
            </w:r>
          </w:p>
        </w:tc>
        <w:tc>
          <w:tcPr>
            <w:tcW w:w="981" w:type="dxa"/>
            <w:noWrap/>
            <w:hideMark/>
          </w:tcPr>
          <w:p w:rsidR="0058441E" w:rsidRPr="0058441E" w:rsidRDefault="0058441E" w:rsidP="0058441E">
            <w:pPr>
              <w:jc w:val="center"/>
              <w:rPr>
                <w:sz w:val="20"/>
                <w:szCs w:val="20"/>
              </w:rPr>
            </w:pPr>
            <w:r w:rsidRPr="0058441E">
              <w:rPr>
                <w:sz w:val="20"/>
                <w:szCs w:val="20"/>
              </w:rPr>
              <w:t>0,0</w:t>
            </w:r>
          </w:p>
        </w:tc>
        <w:tc>
          <w:tcPr>
            <w:tcW w:w="981" w:type="dxa"/>
            <w:hideMark/>
          </w:tcPr>
          <w:p w:rsidR="0058441E" w:rsidRPr="0058441E" w:rsidRDefault="0058441E" w:rsidP="0058441E">
            <w:pPr>
              <w:jc w:val="center"/>
              <w:rPr>
                <w:color w:val="000000"/>
                <w:sz w:val="20"/>
                <w:szCs w:val="20"/>
              </w:rPr>
            </w:pPr>
            <w:r w:rsidRPr="0058441E">
              <w:rPr>
                <w:color w:val="000000"/>
                <w:sz w:val="20"/>
                <w:szCs w:val="20"/>
              </w:rPr>
              <w:t>0,0</w:t>
            </w:r>
          </w:p>
        </w:tc>
        <w:tc>
          <w:tcPr>
            <w:tcW w:w="982" w:type="dxa"/>
            <w:hideMark/>
          </w:tcPr>
          <w:p w:rsidR="0058441E" w:rsidRDefault="0058441E" w:rsidP="00692DB7">
            <w:pPr>
              <w:jc w:val="center"/>
            </w:pPr>
            <w:r w:rsidRPr="0065043F">
              <w:rPr>
                <w:bCs/>
                <w:color w:val="000000" w:themeColor="text1"/>
                <w:sz w:val="20"/>
                <w:szCs w:val="20"/>
              </w:rPr>
              <w:t>0,0</w:t>
            </w:r>
          </w:p>
        </w:tc>
        <w:tc>
          <w:tcPr>
            <w:tcW w:w="981" w:type="dxa"/>
            <w:hideMark/>
          </w:tcPr>
          <w:p w:rsidR="0058441E" w:rsidRDefault="0058441E" w:rsidP="00692DB7">
            <w:pPr>
              <w:jc w:val="center"/>
            </w:pPr>
            <w:r w:rsidRPr="0065043F">
              <w:rPr>
                <w:bCs/>
                <w:color w:val="000000" w:themeColor="text1"/>
                <w:sz w:val="20"/>
                <w:szCs w:val="20"/>
              </w:rPr>
              <w:t>0,0</w:t>
            </w:r>
          </w:p>
        </w:tc>
        <w:tc>
          <w:tcPr>
            <w:tcW w:w="969"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5600,7</w:t>
            </w:r>
          </w:p>
        </w:tc>
      </w:tr>
      <w:tr w:rsidR="0058441E" w:rsidRPr="000700DF" w:rsidTr="0058441E">
        <w:trPr>
          <w:trHeight w:val="524"/>
        </w:trPr>
        <w:tc>
          <w:tcPr>
            <w:tcW w:w="557"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1.1.2.5</w:t>
            </w:r>
          </w:p>
        </w:tc>
        <w:tc>
          <w:tcPr>
            <w:tcW w:w="2244" w:type="dxa"/>
            <w:hideMark/>
          </w:tcPr>
          <w:p w:rsidR="0058441E" w:rsidRPr="000700DF" w:rsidRDefault="0058441E" w:rsidP="00692DB7">
            <w:pPr>
              <w:rPr>
                <w:color w:val="000000" w:themeColor="text1"/>
                <w:sz w:val="20"/>
                <w:szCs w:val="20"/>
              </w:rPr>
            </w:pPr>
            <w:r w:rsidRPr="000700DF">
              <w:rPr>
                <w:color w:val="000000" w:themeColor="text1"/>
                <w:sz w:val="20"/>
                <w:szCs w:val="20"/>
              </w:rPr>
              <w:t xml:space="preserve">Внедрение региональной информационной </w:t>
            </w:r>
            <w:r w:rsidRPr="000700DF">
              <w:rPr>
                <w:color w:val="000000" w:themeColor="text1"/>
                <w:sz w:val="20"/>
                <w:szCs w:val="20"/>
              </w:rPr>
              <w:lastRenderedPageBreak/>
              <w:t>системы «Налоги»  и развитие системы</w:t>
            </w:r>
          </w:p>
        </w:tc>
        <w:tc>
          <w:tcPr>
            <w:tcW w:w="2105" w:type="dxa"/>
            <w:hideMark/>
          </w:tcPr>
          <w:p w:rsidR="0058441E" w:rsidRPr="000700DF" w:rsidRDefault="0058441E" w:rsidP="00692DB7">
            <w:pPr>
              <w:rPr>
                <w:color w:val="000000" w:themeColor="text1"/>
                <w:sz w:val="20"/>
                <w:szCs w:val="20"/>
              </w:rPr>
            </w:pPr>
            <w:r w:rsidRPr="000700DF">
              <w:rPr>
                <w:color w:val="000000" w:themeColor="text1"/>
                <w:sz w:val="20"/>
                <w:szCs w:val="20"/>
              </w:rPr>
              <w:lastRenderedPageBreak/>
              <w:t xml:space="preserve">Управление экономики правительства </w:t>
            </w:r>
            <w:r w:rsidRPr="000700DF">
              <w:rPr>
                <w:color w:val="000000" w:themeColor="text1"/>
                <w:sz w:val="20"/>
                <w:szCs w:val="20"/>
              </w:rPr>
              <w:lastRenderedPageBreak/>
              <w:t>Еврейской автономной области</w:t>
            </w:r>
          </w:p>
        </w:tc>
        <w:tc>
          <w:tcPr>
            <w:tcW w:w="842" w:type="dxa"/>
            <w:hideMark/>
          </w:tcPr>
          <w:p w:rsidR="0058441E" w:rsidRPr="000700DF" w:rsidRDefault="0058441E" w:rsidP="00692DB7">
            <w:pPr>
              <w:jc w:val="center"/>
              <w:rPr>
                <w:color w:val="000000" w:themeColor="text1"/>
                <w:sz w:val="20"/>
                <w:szCs w:val="20"/>
              </w:rPr>
            </w:pPr>
            <w:r>
              <w:rPr>
                <w:color w:val="000000" w:themeColor="text1"/>
                <w:sz w:val="20"/>
                <w:szCs w:val="20"/>
              </w:rPr>
              <w:lastRenderedPageBreak/>
              <w:t>022</w:t>
            </w:r>
          </w:p>
        </w:tc>
        <w:tc>
          <w:tcPr>
            <w:tcW w:w="702" w:type="dxa"/>
            <w:hideMark/>
          </w:tcPr>
          <w:p w:rsidR="0058441E" w:rsidRDefault="0058441E" w:rsidP="00692DB7">
            <w:r w:rsidRPr="00E9728E">
              <w:rPr>
                <w:color w:val="000000" w:themeColor="text1"/>
                <w:sz w:val="20"/>
                <w:szCs w:val="20"/>
              </w:rPr>
              <w:t>0410</w:t>
            </w:r>
          </w:p>
        </w:tc>
        <w:tc>
          <w:tcPr>
            <w:tcW w:w="749" w:type="dxa"/>
            <w:hideMark/>
          </w:tcPr>
          <w:p w:rsidR="0058441E" w:rsidRDefault="0058441E" w:rsidP="00692DB7">
            <w:r w:rsidRPr="00E76B9D">
              <w:rPr>
                <w:sz w:val="20"/>
                <w:szCs w:val="20"/>
              </w:rPr>
              <w:t>2340119110</w:t>
            </w:r>
          </w:p>
        </w:tc>
        <w:tc>
          <w:tcPr>
            <w:tcW w:w="1073" w:type="dxa"/>
            <w:hideMark/>
          </w:tcPr>
          <w:p w:rsidR="0058441E" w:rsidRPr="0058441E" w:rsidRDefault="0058441E" w:rsidP="0058441E">
            <w:pPr>
              <w:jc w:val="center"/>
              <w:rPr>
                <w:bCs/>
                <w:color w:val="0D0D0D"/>
                <w:sz w:val="20"/>
                <w:szCs w:val="20"/>
              </w:rPr>
            </w:pPr>
            <w:r w:rsidRPr="0058441E">
              <w:rPr>
                <w:bCs/>
                <w:color w:val="0D0D0D"/>
                <w:sz w:val="20"/>
                <w:szCs w:val="20"/>
              </w:rPr>
              <w:t>28500,0</w:t>
            </w:r>
          </w:p>
        </w:tc>
        <w:tc>
          <w:tcPr>
            <w:tcW w:w="982" w:type="dxa"/>
            <w:noWrap/>
            <w:hideMark/>
          </w:tcPr>
          <w:p w:rsidR="0058441E" w:rsidRPr="0058441E" w:rsidRDefault="0058441E" w:rsidP="0058441E">
            <w:pPr>
              <w:jc w:val="center"/>
              <w:rPr>
                <w:color w:val="0D0D0D"/>
                <w:sz w:val="20"/>
                <w:szCs w:val="20"/>
              </w:rPr>
            </w:pPr>
            <w:r w:rsidRPr="0058441E">
              <w:rPr>
                <w:color w:val="0D0D0D"/>
                <w:sz w:val="20"/>
                <w:szCs w:val="20"/>
              </w:rPr>
              <w:t>0,0</w:t>
            </w:r>
          </w:p>
        </w:tc>
        <w:tc>
          <w:tcPr>
            <w:tcW w:w="986" w:type="dxa"/>
            <w:noWrap/>
            <w:hideMark/>
          </w:tcPr>
          <w:p w:rsidR="0058441E" w:rsidRPr="0058441E" w:rsidRDefault="0058441E" w:rsidP="0058441E">
            <w:pPr>
              <w:jc w:val="center"/>
              <w:rPr>
                <w:color w:val="000000"/>
                <w:sz w:val="20"/>
                <w:szCs w:val="20"/>
              </w:rPr>
            </w:pPr>
            <w:r w:rsidRPr="0058441E">
              <w:rPr>
                <w:color w:val="000000"/>
                <w:sz w:val="20"/>
                <w:szCs w:val="20"/>
              </w:rPr>
              <w:t>0,0</w:t>
            </w:r>
          </w:p>
        </w:tc>
        <w:tc>
          <w:tcPr>
            <w:tcW w:w="981" w:type="dxa"/>
            <w:noWrap/>
            <w:hideMark/>
          </w:tcPr>
          <w:p w:rsidR="0058441E" w:rsidRPr="0058441E" w:rsidRDefault="0058441E" w:rsidP="0058441E">
            <w:pPr>
              <w:jc w:val="center"/>
              <w:rPr>
                <w:sz w:val="20"/>
                <w:szCs w:val="20"/>
              </w:rPr>
            </w:pPr>
            <w:r w:rsidRPr="0058441E">
              <w:rPr>
                <w:sz w:val="20"/>
                <w:szCs w:val="20"/>
              </w:rPr>
              <w:t>0,0</w:t>
            </w:r>
          </w:p>
        </w:tc>
        <w:tc>
          <w:tcPr>
            <w:tcW w:w="981" w:type="dxa"/>
            <w:hideMark/>
          </w:tcPr>
          <w:p w:rsidR="0058441E" w:rsidRPr="0058441E" w:rsidRDefault="0058441E" w:rsidP="0058441E">
            <w:pPr>
              <w:jc w:val="center"/>
              <w:rPr>
                <w:color w:val="000000"/>
                <w:sz w:val="20"/>
                <w:szCs w:val="20"/>
              </w:rPr>
            </w:pPr>
            <w:r w:rsidRPr="0058441E">
              <w:rPr>
                <w:color w:val="000000"/>
                <w:sz w:val="20"/>
                <w:szCs w:val="20"/>
              </w:rPr>
              <w:t>0,0</w:t>
            </w:r>
          </w:p>
        </w:tc>
        <w:tc>
          <w:tcPr>
            <w:tcW w:w="982" w:type="dxa"/>
            <w:hideMark/>
          </w:tcPr>
          <w:p w:rsidR="0058441E" w:rsidRDefault="0058441E" w:rsidP="00692DB7">
            <w:pPr>
              <w:jc w:val="center"/>
            </w:pPr>
            <w:r w:rsidRPr="00FD35EB">
              <w:rPr>
                <w:bCs/>
                <w:color w:val="000000" w:themeColor="text1"/>
                <w:sz w:val="20"/>
                <w:szCs w:val="20"/>
              </w:rPr>
              <w:t>0,0</w:t>
            </w:r>
          </w:p>
        </w:tc>
        <w:tc>
          <w:tcPr>
            <w:tcW w:w="981"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20000,0</w:t>
            </w:r>
          </w:p>
        </w:tc>
        <w:tc>
          <w:tcPr>
            <w:tcW w:w="969"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8500,0</w:t>
            </w:r>
          </w:p>
        </w:tc>
      </w:tr>
      <w:tr w:rsidR="0058441E" w:rsidRPr="000700DF" w:rsidTr="0058441E">
        <w:trPr>
          <w:trHeight w:val="382"/>
        </w:trPr>
        <w:tc>
          <w:tcPr>
            <w:tcW w:w="557"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lastRenderedPageBreak/>
              <w:t>1.1.2.6</w:t>
            </w:r>
          </w:p>
        </w:tc>
        <w:tc>
          <w:tcPr>
            <w:tcW w:w="2244" w:type="dxa"/>
            <w:hideMark/>
          </w:tcPr>
          <w:p w:rsidR="0058441E" w:rsidRPr="000700DF" w:rsidRDefault="0058441E" w:rsidP="00692DB7">
            <w:pPr>
              <w:rPr>
                <w:color w:val="000000" w:themeColor="text1"/>
                <w:sz w:val="20"/>
                <w:szCs w:val="20"/>
              </w:rPr>
            </w:pPr>
            <w:r w:rsidRPr="000700DF">
              <w:rPr>
                <w:color w:val="000000" w:themeColor="text1"/>
                <w:sz w:val="20"/>
                <w:szCs w:val="20"/>
              </w:rPr>
              <w:t>Внедрение цифровой платформы «N3.Инвестиции и строительство»  и развитие платформы</w:t>
            </w:r>
          </w:p>
        </w:tc>
        <w:tc>
          <w:tcPr>
            <w:tcW w:w="2105" w:type="dxa"/>
            <w:hideMark/>
          </w:tcPr>
          <w:p w:rsidR="0058441E" w:rsidRPr="00FE4AD7" w:rsidRDefault="0058441E" w:rsidP="00692DB7">
            <w:pPr>
              <w:rPr>
                <w:color w:val="000000" w:themeColor="text1"/>
                <w:sz w:val="20"/>
                <w:szCs w:val="20"/>
              </w:rPr>
            </w:pPr>
            <w:r w:rsidRPr="00FE4AD7">
              <w:rPr>
                <w:color w:val="000000" w:themeColor="text1"/>
                <w:sz w:val="20"/>
                <w:szCs w:val="20"/>
              </w:rPr>
              <w:t xml:space="preserve">Управление </w:t>
            </w:r>
            <w:proofErr w:type="spellStart"/>
            <w:proofErr w:type="gramStart"/>
            <w:r w:rsidRPr="00FE4AD7">
              <w:rPr>
                <w:color w:val="000000" w:themeColor="text1"/>
                <w:sz w:val="20"/>
                <w:szCs w:val="20"/>
              </w:rPr>
              <w:t>эконо</w:t>
            </w:r>
            <w:r>
              <w:rPr>
                <w:color w:val="000000" w:themeColor="text1"/>
                <w:sz w:val="20"/>
                <w:szCs w:val="20"/>
              </w:rPr>
              <w:t>-</w:t>
            </w:r>
            <w:r w:rsidRPr="00FE4AD7">
              <w:rPr>
                <w:color w:val="000000" w:themeColor="text1"/>
                <w:sz w:val="20"/>
                <w:szCs w:val="20"/>
              </w:rPr>
              <w:t>мики</w:t>
            </w:r>
            <w:proofErr w:type="spellEnd"/>
            <w:proofErr w:type="gramEnd"/>
            <w:r w:rsidRPr="00FE4AD7">
              <w:rPr>
                <w:color w:val="000000" w:themeColor="text1"/>
                <w:sz w:val="20"/>
                <w:szCs w:val="20"/>
              </w:rPr>
              <w:t xml:space="preserve"> правительства Еврейской автономной области,</w:t>
            </w:r>
          </w:p>
          <w:p w:rsidR="0058441E" w:rsidRPr="00FE4AD7" w:rsidRDefault="0058441E" w:rsidP="00692DB7">
            <w:pPr>
              <w:rPr>
                <w:color w:val="000000" w:themeColor="text1"/>
                <w:sz w:val="20"/>
                <w:szCs w:val="20"/>
              </w:rPr>
            </w:pPr>
            <w:r w:rsidRPr="00FE4AD7">
              <w:rPr>
                <w:sz w:val="20"/>
                <w:szCs w:val="20"/>
              </w:rPr>
              <w:t xml:space="preserve">управление архитектуры и строительства </w:t>
            </w:r>
            <w:r w:rsidRPr="00FE4AD7">
              <w:rPr>
                <w:color w:val="000000" w:themeColor="text1"/>
                <w:sz w:val="20"/>
                <w:szCs w:val="20"/>
              </w:rPr>
              <w:t>правительства Еврейской автономной области</w:t>
            </w:r>
          </w:p>
        </w:tc>
        <w:tc>
          <w:tcPr>
            <w:tcW w:w="842" w:type="dxa"/>
            <w:hideMark/>
          </w:tcPr>
          <w:p w:rsidR="0058441E" w:rsidRDefault="0058441E" w:rsidP="00692DB7">
            <w:pPr>
              <w:jc w:val="center"/>
              <w:rPr>
                <w:color w:val="000000" w:themeColor="text1"/>
                <w:sz w:val="20"/>
                <w:szCs w:val="20"/>
              </w:rPr>
            </w:pPr>
            <w:r>
              <w:rPr>
                <w:color w:val="000000" w:themeColor="text1"/>
                <w:sz w:val="20"/>
                <w:szCs w:val="20"/>
              </w:rPr>
              <w:t>022</w:t>
            </w:r>
          </w:p>
          <w:p w:rsidR="0058441E" w:rsidRPr="000700DF" w:rsidRDefault="0058441E" w:rsidP="00692DB7">
            <w:pPr>
              <w:jc w:val="center"/>
              <w:rPr>
                <w:color w:val="000000" w:themeColor="text1"/>
                <w:sz w:val="20"/>
                <w:szCs w:val="20"/>
              </w:rPr>
            </w:pPr>
            <w:r>
              <w:rPr>
                <w:color w:val="000000" w:themeColor="text1"/>
                <w:sz w:val="20"/>
                <w:szCs w:val="20"/>
              </w:rPr>
              <w:t>010</w:t>
            </w:r>
          </w:p>
        </w:tc>
        <w:tc>
          <w:tcPr>
            <w:tcW w:w="702" w:type="dxa"/>
            <w:hideMark/>
          </w:tcPr>
          <w:p w:rsidR="0058441E" w:rsidRDefault="0058441E" w:rsidP="00692DB7">
            <w:r w:rsidRPr="00E9728E">
              <w:rPr>
                <w:color w:val="000000" w:themeColor="text1"/>
                <w:sz w:val="20"/>
                <w:szCs w:val="20"/>
              </w:rPr>
              <w:t>0410</w:t>
            </w:r>
          </w:p>
        </w:tc>
        <w:tc>
          <w:tcPr>
            <w:tcW w:w="749" w:type="dxa"/>
            <w:hideMark/>
          </w:tcPr>
          <w:p w:rsidR="0058441E" w:rsidRDefault="0058441E" w:rsidP="00692DB7">
            <w:r w:rsidRPr="00E76B9D">
              <w:rPr>
                <w:sz w:val="20"/>
                <w:szCs w:val="20"/>
              </w:rPr>
              <w:t>2340119110</w:t>
            </w:r>
          </w:p>
        </w:tc>
        <w:tc>
          <w:tcPr>
            <w:tcW w:w="1073" w:type="dxa"/>
            <w:hideMark/>
          </w:tcPr>
          <w:p w:rsidR="0058441E" w:rsidRPr="0058441E" w:rsidRDefault="00903F05" w:rsidP="0058441E">
            <w:pPr>
              <w:jc w:val="center"/>
              <w:rPr>
                <w:bCs/>
                <w:color w:val="0D0D0D"/>
                <w:sz w:val="20"/>
                <w:szCs w:val="20"/>
              </w:rPr>
            </w:pPr>
            <w:r>
              <w:rPr>
                <w:bCs/>
                <w:color w:val="0D0D0D"/>
                <w:sz w:val="20"/>
                <w:szCs w:val="20"/>
              </w:rPr>
              <w:t>3</w:t>
            </w:r>
            <w:r w:rsidR="0058441E" w:rsidRPr="0058441E">
              <w:rPr>
                <w:bCs/>
                <w:color w:val="0D0D0D"/>
                <w:sz w:val="20"/>
                <w:szCs w:val="20"/>
              </w:rPr>
              <w:t>4500,0</w:t>
            </w:r>
          </w:p>
        </w:tc>
        <w:tc>
          <w:tcPr>
            <w:tcW w:w="982" w:type="dxa"/>
            <w:noWrap/>
            <w:hideMark/>
          </w:tcPr>
          <w:p w:rsidR="0058441E" w:rsidRPr="0058441E" w:rsidRDefault="0058441E" w:rsidP="0058441E">
            <w:pPr>
              <w:jc w:val="center"/>
              <w:rPr>
                <w:color w:val="0D0D0D"/>
                <w:sz w:val="20"/>
                <w:szCs w:val="20"/>
              </w:rPr>
            </w:pPr>
            <w:r w:rsidRPr="0058441E">
              <w:rPr>
                <w:color w:val="0D0D0D"/>
                <w:sz w:val="20"/>
                <w:szCs w:val="20"/>
              </w:rPr>
              <w:t>0,0</w:t>
            </w:r>
          </w:p>
        </w:tc>
        <w:tc>
          <w:tcPr>
            <w:tcW w:w="986" w:type="dxa"/>
            <w:noWrap/>
            <w:hideMark/>
          </w:tcPr>
          <w:p w:rsidR="0058441E" w:rsidRPr="0058441E" w:rsidRDefault="0058441E" w:rsidP="0058441E">
            <w:pPr>
              <w:jc w:val="center"/>
              <w:rPr>
                <w:color w:val="000000"/>
                <w:sz w:val="20"/>
                <w:szCs w:val="20"/>
              </w:rPr>
            </w:pPr>
            <w:r w:rsidRPr="0058441E">
              <w:rPr>
                <w:color w:val="000000"/>
                <w:sz w:val="20"/>
                <w:szCs w:val="20"/>
              </w:rPr>
              <w:t>0,0</w:t>
            </w:r>
          </w:p>
        </w:tc>
        <w:tc>
          <w:tcPr>
            <w:tcW w:w="981" w:type="dxa"/>
            <w:noWrap/>
            <w:hideMark/>
          </w:tcPr>
          <w:p w:rsidR="0058441E" w:rsidRPr="0058441E" w:rsidRDefault="0058441E" w:rsidP="0058441E">
            <w:pPr>
              <w:jc w:val="center"/>
              <w:rPr>
                <w:sz w:val="20"/>
                <w:szCs w:val="20"/>
              </w:rPr>
            </w:pPr>
            <w:r w:rsidRPr="0058441E">
              <w:rPr>
                <w:sz w:val="20"/>
                <w:szCs w:val="20"/>
              </w:rPr>
              <w:t>0,0</w:t>
            </w:r>
          </w:p>
        </w:tc>
        <w:tc>
          <w:tcPr>
            <w:tcW w:w="981" w:type="dxa"/>
            <w:hideMark/>
          </w:tcPr>
          <w:p w:rsidR="0058441E" w:rsidRPr="0058441E" w:rsidRDefault="00903F05" w:rsidP="0058441E">
            <w:pPr>
              <w:jc w:val="center"/>
              <w:rPr>
                <w:color w:val="000000"/>
                <w:sz w:val="20"/>
                <w:szCs w:val="20"/>
              </w:rPr>
            </w:pPr>
            <w:r>
              <w:rPr>
                <w:color w:val="000000"/>
                <w:sz w:val="20"/>
                <w:szCs w:val="20"/>
              </w:rPr>
              <w:t>0,0</w:t>
            </w:r>
          </w:p>
        </w:tc>
        <w:tc>
          <w:tcPr>
            <w:tcW w:w="982"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20000,0</w:t>
            </w:r>
          </w:p>
        </w:tc>
        <w:tc>
          <w:tcPr>
            <w:tcW w:w="981"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6000,0</w:t>
            </w:r>
          </w:p>
        </w:tc>
        <w:tc>
          <w:tcPr>
            <w:tcW w:w="969"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8500,0</w:t>
            </w:r>
          </w:p>
        </w:tc>
      </w:tr>
      <w:tr w:rsidR="0058441E" w:rsidRPr="000700DF" w:rsidTr="0058441E">
        <w:trPr>
          <w:trHeight w:val="382"/>
        </w:trPr>
        <w:tc>
          <w:tcPr>
            <w:tcW w:w="557" w:type="dxa"/>
            <w:hideMark/>
          </w:tcPr>
          <w:p w:rsidR="0058441E" w:rsidRPr="000700DF" w:rsidRDefault="0058441E" w:rsidP="00692DB7">
            <w:pPr>
              <w:jc w:val="center"/>
              <w:rPr>
                <w:color w:val="000000" w:themeColor="text1"/>
                <w:sz w:val="20"/>
                <w:szCs w:val="20"/>
              </w:rPr>
            </w:pPr>
            <w:r w:rsidRPr="004603F8">
              <w:rPr>
                <w:color w:val="000000" w:themeColor="text1"/>
                <w:sz w:val="20"/>
                <w:szCs w:val="20"/>
              </w:rPr>
              <w:t>1.1.2.7</w:t>
            </w:r>
          </w:p>
        </w:tc>
        <w:tc>
          <w:tcPr>
            <w:tcW w:w="2244" w:type="dxa"/>
            <w:hideMark/>
          </w:tcPr>
          <w:p w:rsidR="0058441E" w:rsidRPr="004603F8" w:rsidRDefault="0058441E" w:rsidP="00692DB7">
            <w:pPr>
              <w:rPr>
                <w:color w:val="000000" w:themeColor="text1"/>
                <w:sz w:val="20"/>
                <w:szCs w:val="20"/>
              </w:rPr>
            </w:pPr>
            <w:r w:rsidRPr="004603F8">
              <w:rPr>
                <w:color w:val="000000" w:themeColor="text1"/>
                <w:sz w:val="20"/>
                <w:szCs w:val="20"/>
              </w:rPr>
              <w:t xml:space="preserve">Комплексная информатизация бизнес-процессов в сфере сельского хозяйства и ветеринарии </w:t>
            </w:r>
          </w:p>
        </w:tc>
        <w:tc>
          <w:tcPr>
            <w:tcW w:w="2105" w:type="dxa"/>
            <w:hideMark/>
          </w:tcPr>
          <w:p w:rsidR="0058441E" w:rsidRPr="00FE4AD7" w:rsidRDefault="0058441E" w:rsidP="00692DB7">
            <w:pPr>
              <w:rPr>
                <w:color w:val="000000" w:themeColor="text1"/>
                <w:sz w:val="20"/>
                <w:szCs w:val="20"/>
              </w:rPr>
            </w:pPr>
            <w:r w:rsidRPr="004603F8">
              <w:rPr>
                <w:color w:val="000000" w:themeColor="text1"/>
                <w:sz w:val="20"/>
                <w:szCs w:val="20"/>
              </w:rPr>
              <w:t>Управление ветеринарии при правительстве Еврейской автономной области, управление сельского хозяйства  правительства Еврейской автономной области</w:t>
            </w:r>
          </w:p>
        </w:tc>
        <w:tc>
          <w:tcPr>
            <w:tcW w:w="842" w:type="dxa"/>
            <w:hideMark/>
          </w:tcPr>
          <w:p w:rsidR="0058441E" w:rsidRDefault="0058441E" w:rsidP="00692DB7">
            <w:pPr>
              <w:jc w:val="center"/>
              <w:rPr>
                <w:color w:val="000000" w:themeColor="text1"/>
                <w:sz w:val="20"/>
                <w:szCs w:val="20"/>
              </w:rPr>
            </w:pPr>
            <w:r>
              <w:rPr>
                <w:color w:val="000000" w:themeColor="text1"/>
                <w:sz w:val="20"/>
                <w:szCs w:val="20"/>
              </w:rPr>
              <w:t>006</w:t>
            </w:r>
          </w:p>
          <w:p w:rsidR="0058441E" w:rsidRPr="000700DF" w:rsidRDefault="0058441E" w:rsidP="00692DB7">
            <w:pPr>
              <w:jc w:val="center"/>
              <w:rPr>
                <w:color w:val="000000" w:themeColor="text1"/>
                <w:sz w:val="20"/>
                <w:szCs w:val="20"/>
              </w:rPr>
            </w:pPr>
            <w:r>
              <w:rPr>
                <w:color w:val="000000" w:themeColor="text1"/>
                <w:sz w:val="20"/>
                <w:szCs w:val="20"/>
              </w:rPr>
              <w:t>005</w:t>
            </w:r>
          </w:p>
        </w:tc>
        <w:tc>
          <w:tcPr>
            <w:tcW w:w="702" w:type="dxa"/>
            <w:hideMark/>
          </w:tcPr>
          <w:p w:rsidR="0058441E" w:rsidRPr="000700DF" w:rsidRDefault="0058441E" w:rsidP="00692DB7">
            <w:pPr>
              <w:jc w:val="center"/>
              <w:rPr>
                <w:color w:val="000000" w:themeColor="text1"/>
                <w:sz w:val="20"/>
                <w:szCs w:val="20"/>
              </w:rPr>
            </w:pPr>
            <w:r w:rsidRPr="00777E1B">
              <w:rPr>
                <w:color w:val="000000" w:themeColor="text1"/>
                <w:sz w:val="20"/>
                <w:szCs w:val="20"/>
              </w:rPr>
              <w:t>0410</w:t>
            </w:r>
          </w:p>
        </w:tc>
        <w:tc>
          <w:tcPr>
            <w:tcW w:w="749" w:type="dxa"/>
            <w:hideMark/>
          </w:tcPr>
          <w:p w:rsidR="0058441E" w:rsidRPr="000700DF" w:rsidRDefault="0058441E" w:rsidP="00692DB7">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58441E" w:rsidRPr="0058441E" w:rsidRDefault="0058441E" w:rsidP="00903F05">
            <w:pPr>
              <w:jc w:val="center"/>
              <w:rPr>
                <w:bCs/>
                <w:color w:val="0D0D0D"/>
                <w:sz w:val="20"/>
                <w:szCs w:val="20"/>
              </w:rPr>
            </w:pPr>
            <w:r w:rsidRPr="0058441E">
              <w:rPr>
                <w:bCs/>
                <w:color w:val="0D0D0D"/>
                <w:sz w:val="20"/>
                <w:szCs w:val="20"/>
              </w:rPr>
              <w:t>9150,0</w:t>
            </w:r>
          </w:p>
        </w:tc>
        <w:tc>
          <w:tcPr>
            <w:tcW w:w="982" w:type="dxa"/>
            <w:noWrap/>
            <w:hideMark/>
          </w:tcPr>
          <w:p w:rsidR="0058441E" w:rsidRPr="0058441E" w:rsidRDefault="0058441E" w:rsidP="0058441E">
            <w:pPr>
              <w:jc w:val="center"/>
              <w:rPr>
                <w:color w:val="0D0D0D"/>
                <w:sz w:val="20"/>
                <w:szCs w:val="20"/>
              </w:rPr>
            </w:pPr>
            <w:r w:rsidRPr="0058441E">
              <w:rPr>
                <w:color w:val="0D0D0D"/>
                <w:sz w:val="20"/>
                <w:szCs w:val="20"/>
              </w:rPr>
              <w:t>0,0</w:t>
            </w:r>
          </w:p>
        </w:tc>
        <w:tc>
          <w:tcPr>
            <w:tcW w:w="986" w:type="dxa"/>
            <w:noWrap/>
            <w:hideMark/>
          </w:tcPr>
          <w:p w:rsidR="0058441E" w:rsidRPr="0058441E" w:rsidRDefault="0058441E" w:rsidP="0058441E">
            <w:pPr>
              <w:jc w:val="center"/>
              <w:rPr>
                <w:color w:val="000000"/>
                <w:sz w:val="20"/>
                <w:szCs w:val="20"/>
              </w:rPr>
            </w:pPr>
            <w:r w:rsidRPr="0058441E">
              <w:rPr>
                <w:color w:val="000000"/>
                <w:sz w:val="20"/>
                <w:szCs w:val="20"/>
              </w:rPr>
              <w:t>0,0</w:t>
            </w:r>
          </w:p>
        </w:tc>
        <w:tc>
          <w:tcPr>
            <w:tcW w:w="981" w:type="dxa"/>
            <w:noWrap/>
            <w:hideMark/>
          </w:tcPr>
          <w:p w:rsidR="0058441E" w:rsidRPr="0058441E" w:rsidRDefault="0058441E" w:rsidP="0058441E">
            <w:pPr>
              <w:jc w:val="center"/>
              <w:rPr>
                <w:sz w:val="20"/>
                <w:szCs w:val="20"/>
              </w:rPr>
            </w:pPr>
            <w:r w:rsidRPr="0058441E">
              <w:rPr>
                <w:sz w:val="20"/>
                <w:szCs w:val="20"/>
              </w:rPr>
              <w:t>0,0</w:t>
            </w:r>
          </w:p>
        </w:tc>
        <w:tc>
          <w:tcPr>
            <w:tcW w:w="981" w:type="dxa"/>
            <w:hideMark/>
          </w:tcPr>
          <w:p w:rsidR="0058441E" w:rsidRPr="0058441E" w:rsidRDefault="0058441E" w:rsidP="0058441E">
            <w:pPr>
              <w:jc w:val="center"/>
              <w:rPr>
                <w:color w:val="0D0D0D"/>
                <w:sz w:val="20"/>
                <w:szCs w:val="20"/>
              </w:rPr>
            </w:pPr>
            <w:r w:rsidRPr="0058441E">
              <w:rPr>
                <w:color w:val="0D0D0D"/>
                <w:sz w:val="20"/>
                <w:szCs w:val="20"/>
              </w:rPr>
              <w:t>0,0</w:t>
            </w:r>
          </w:p>
        </w:tc>
        <w:tc>
          <w:tcPr>
            <w:tcW w:w="982" w:type="dxa"/>
            <w:hideMark/>
          </w:tcPr>
          <w:p w:rsidR="0058441E" w:rsidRPr="004603F8" w:rsidRDefault="0058441E" w:rsidP="00692DB7">
            <w:pPr>
              <w:jc w:val="center"/>
              <w:rPr>
                <w:color w:val="000000" w:themeColor="text1"/>
                <w:sz w:val="20"/>
                <w:szCs w:val="20"/>
              </w:rPr>
            </w:pPr>
            <w:r w:rsidRPr="004603F8">
              <w:rPr>
                <w:color w:val="000000" w:themeColor="text1"/>
                <w:sz w:val="20"/>
                <w:szCs w:val="20"/>
              </w:rPr>
              <w:t>3000,0</w:t>
            </w:r>
          </w:p>
        </w:tc>
        <w:tc>
          <w:tcPr>
            <w:tcW w:w="981" w:type="dxa"/>
            <w:hideMark/>
          </w:tcPr>
          <w:p w:rsidR="0058441E" w:rsidRPr="004603F8" w:rsidRDefault="0058441E" w:rsidP="00692DB7">
            <w:pPr>
              <w:jc w:val="center"/>
              <w:rPr>
                <w:color w:val="000000" w:themeColor="text1"/>
                <w:sz w:val="20"/>
                <w:szCs w:val="20"/>
              </w:rPr>
            </w:pPr>
            <w:r w:rsidRPr="004603F8">
              <w:rPr>
                <w:color w:val="000000" w:themeColor="text1"/>
                <w:sz w:val="20"/>
                <w:szCs w:val="20"/>
              </w:rPr>
              <w:t>3000,0</w:t>
            </w:r>
          </w:p>
        </w:tc>
        <w:tc>
          <w:tcPr>
            <w:tcW w:w="969" w:type="dxa"/>
            <w:hideMark/>
          </w:tcPr>
          <w:p w:rsidR="0058441E" w:rsidRPr="004603F8" w:rsidRDefault="0058441E" w:rsidP="00692DB7">
            <w:pPr>
              <w:jc w:val="center"/>
              <w:rPr>
                <w:color w:val="000000" w:themeColor="text1"/>
                <w:sz w:val="20"/>
                <w:szCs w:val="20"/>
              </w:rPr>
            </w:pPr>
            <w:r w:rsidRPr="004603F8">
              <w:rPr>
                <w:color w:val="000000" w:themeColor="text1"/>
                <w:sz w:val="20"/>
                <w:szCs w:val="20"/>
              </w:rPr>
              <w:t>3150,0</w:t>
            </w:r>
          </w:p>
        </w:tc>
      </w:tr>
      <w:tr w:rsidR="00903F05" w:rsidRPr="000700DF" w:rsidTr="00466818">
        <w:trPr>
          <w:trHeight w:val="575"/>
        </w:trPr>
        <w:tc>
          <w:tcPr>
            <w:tcW w:w="557" w:type="dxa"/>
            <w:hideMark/>
          </w:tcPr>
          <w:p w:rsidR="00903F05" w:rsidRPr="000700DF" w:rsidRDefault="00903F05" w:rsidP="00692DB7">
            <w:pPr>
              <w:jc w:val="center"/>
              <w:rPr>
                <w:bCs/>
                <w:color w:val="000000" w:themeColor="text1"/>
                <w:sz w:val="20"/>
                <w:szCs w:val="20"/>
              </w:rPr>
            </w:pPr>
            <w:r w:rsidRPr="000700DF">
              <w:rPr>
                <w:bCs/>
                <w:color w:val="000000" w:themeColor="text1"/>
                <w:sz w:val="20"/>
                <w:szCs w:val="20"/>
              </w:rPr>
              <w:t>1.1.3</w:t>
            </w:r>
          </w:p>
        </w:tc>
        <w:tc>
          <w:tcPr>
            <w:tcW w:w="2244" w:type="dxa"/>
            <w:hideMark/>
          </w:tcPr>
          <w:p w:rsidR="00903F05" w:rsidRPr="000700DF" w:rsidRDefault="00903F05" w:rsidP="00692DB7">
            <w:pPr>
              <w:rPr>
                <w:bCs/>
                <w:color w:val="000000" w:themeColor="text1"/>
                <w:sz w:val="20"/>
                <w:szCs w:val="20"/>
              </w:rPr>
            </w:pPr>
            <w:r w:rsidRPr="000700DF">
              <w:rPr>
                <w:bCs/>
                <w:color w:val="000000" w:themeColor="text1"/>
                <w:sz w:val="20"/>
                <w:szCs w:val="20"/>
              </w:rPr>
              <w:t>Реализация регионального проекта «Информационная инфраструктура»</w:t>
            </w:r>
          </w:p>
        </w:tc>
        <w:tc>
          <w:tcPr>
            <w:tcW w:w="2105" w:type="dxa"/>
            <w:hideMark/>
          </w:tcPr>
          <w:p w:rsidR="00903F05" w:rsidRPr="000700DF" w:rsidRDefault="00903F05" w:rsidP="00692DB7">
            <w:pPr>
              <w:rPr>
                <w:color w:val="000000" w:themeColor="text1"/>
                <w:sz w:val="20"/>
                <w:szCs w:val="20"/>
              </w:rPr>
            </w:pPr>
          </w:p>
        </w:tc>
        <w:tc>
          <w:tcPr>
            <w:tcW w:w="842" w:type="dxa"/>
            <w:hideMark/>
          </w:tcPr>
          <w:p w:rsidR="00903F05" w:rsidRPr="000700DF" w:rsidRDefault="00903F05" w:rsidP="00692DB7">
            <w:pPr>
              <w:jc w:val="center"/>
              <w:rPr>
                <w:color w:val="000000" w:themeColor="text1"/>
                <w:sz w:val="20"/>
                <w:szCs w:val="20"/>
              </w:rPr>
            </w:pPr>
          </w:p>
        </w:tc>
        <w:tc>
          <w:tcPr>
            <w:tcW w:w="702" w:type="dxa"/>
            <w:hideMark/>
          </w:tcPr>
          <w:p w:rsidR="00903F05" w:rsidRPr="000700DF" w:rsidRDefault="00903F05" w:rsidP="00692DB7">
            <w:pPr>
              <w:jc w:val="center"/>
              <w:rPr>
                <w:color w:val="000000" w:themeColor="text1"/>
                <w:sz w:val="20"/>
                <w:szCs w:val="20"/>
              </w:rPr>
            </w:pPr>
          </w:p>
        </w:tc>
        <w:tc>
          <w:tcPr>
            <w:tcW w:w="749" w:type="dxa"/>
            <w:hideMark/>
          </w:tcPr>
          <w:p w:rsidR="00903F05" w:rsidRPr="000700DF" w:rsidRDefault="00903F05" w:rsidP="00692DB7">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903F05" w:rsidRDefault="00903F05" w:rsidP="00903F05">
            <w:pPr>
              <w:jc w:val="center"/>
              <w:rPr>
                <w:color w:val="0D0D0D"/>
                <w:sz w:val="20"/>
                <w:szCs w:val="20"/>
              </w:rPr>
            </w:pPr>
            <w:r>
              <w:rPr>
                <w:color w:val="0D0D0D"/>
                <w:sz w:val="20"/>
                <w:szCs w:val="20"/>
              </w:rPr>
              <w:t>104393,3</w:t>
            </w:r>
          </w:p>
        </w:tc>
        <w:tc>
          <w:tcPr>
            <w:tcW w:w="982" w:type="dxa"/>
            <w:hideMark/>
          </w:tcPr>
          <w:p w:rsidR="00903F05" w:rsidRPr="00466818" w:rsidRDefault="00903F05" w:rsidP="00466818">
            <w:pPr>
              <w:jc w:val="center"/>
              <w:rPr>
                <w:bCs/>
                <w:color w:val="0D0D0D"/>
                <w:sz w:val="20"/>
                <w:szCs w:val="20"/>
              </w:rPr>
            </w:pPr>
            <w:r w:rsidRPr="00466818">
              <w:rPr>
                <w:bCs/>
                <w:color w:val="0D0D0D"/>
                <w:sz w:val="20"/>
                <w:szCs w:val="20"/>
              </w:rPr>
              <w:t>0,0</w:t>
            </w:r>
          </w:p>
        </w:tc>
        <w:tc>
          <w:tcPr>
            <w:tcW w:w="986" w:type="dxa"/>
            <w:hideMark/>
          </w:tcPr>
          <w:p w:rsidR="00903F05" w:rsidRDefault="00903F05" w:rsidP="00903F05">
            <w:pPr>
              <w:jc w:val="center"/>
            </w:pPr>
            <w:r w:rsidRPr="006D6BC3">
              <w:rPr>
                <w:color w:val="0D0D0D"/>
                <w:sz w:val="20"/>
                <w:szCs w:val="20"/>
              </w:rPr>
              <w:t>0,0</w:t>
            </w:r>
          </w:p>
        </w:tc>
        <w:tc>
          <w:tcPr>
            <w:tcW w:w="981" w:type="dxa"/>
            <w:hideMark/>
          </w:tcPr>
          <w:p w:rsidR="00903F05" w:rsidRDefault="00903F05" w:rsidP="00903F05">
            <w:pPr>
              <w:jc w:val="center"/>
            </w:pPr>
            <w:r w:rsidRPr="006D6BC3">
              <w:rPr>
                <w:color w:val="0D0D0D"/>
                <w:sz w:val="20"/>
                <w:szCs w:val="20"/>
              </w:rPr>
              <w:t>0,0</w:t>
            </w:r>
          </w:p>
        </w:tc>
        <w:tc>
          <w:tcPr>
            <w:tcW w:w="981" w:type="dxa"/>
            <w:hideMark/>
          </w:tcPr>
          <w:p w:rsidR="00903F05" w:rsidRDefault="00903F05" w:rsidP="00903F05">
            <w:pPr>
              <w:jc w:val="center"/>
            </w:pPr>
            <w:r w:rsidRPr="006D6BC3">
              <w:rPr>
                <w:color w:val="0D0D0D"/>
                <w:sz w:val="20"/>
                <w:szCs w:val="20"/>
              </w:rPr>
              <w:t>0,0</w:t>
            </w:r>
          </w:p>
        </w:tc>
        <w:tc>
          <w:tcPr>
            <w:tcW w:w="982" w:type="dxa"/>
            <w:hideMark/>
          </w:tcPr>
          <w:p w:rsidR="00903F05" w:rsidRPr="00466818" w:rsidRDefault="00903F05" w:rsidP="00466818">
            <w:pPr>
              <w:jc w:val="center"/>
              <w:rPr>
                <w:bCs/>
                <w:color w:val="0D0D0D"/>
                <w:sz w:val="20"/>
                <w:szCs w:val="20"/>
              </w:rPr>
            </w:pPr>
            <w:r w:rsidRPr="00466818">
              <w:rPr>
                <w:bCs/>
                <w:color w:val="0D0D0D"/>
                <w:sz w:val="20"/>
                <w:szCs w:val="20"/>
              </w:rPr>
              <w:t>33174,6</w:t>
            </w:r>
          </w:p>
        </w:tc>
        <w:tc>
          <w:tcPr>
            <w:tcW w:w="981" w:type="dxa"/>
            <w:hideMark/>
          </w:tcPr>
          <w:p w:rsidR="00903F05" w:rsidRPr="00466818" w:rsidRDefault="00903F05" w:rsidP="00466818">
            <w:pPr>
              <w:jc w:val="center"/>
              <w:rPr>
                <w:bCs/>
                <w:color w:val="0D0D0D"/>
                <w:sz w:val="20"/>
                <w:szCs w:val="20"/>
              </w:rPr>
            </w:pPr>
            <w:r w:rsidRPr="00466818">
              <w:rPr>
                <w:bCs/>
                <w:color w:val="0D0D0D"/>
                <w:sz w:val="20"/>
                <w:szCs w:val="20"/>
              </w:rPr>
              <w:t>34771,6</w:t>
            </w:r>
          </w:p>
        </w:tc>
        <w:tc>
          <w:tcPr>
            <w:tcW w:w="969" w:type="dxa"/>
            <w:hideMark/>
          </w:tcPr>
          <w:p w:rsidR="00903F05" w:rsidRPr="00466818" w:rsidRDefault="00903F05" w:rsidP="00466818">
            <w:pPr>
              <w:jc w:val="center"/>
              <w:rPr>
                <w:bCs/>
                <w:color w:val="0D0D0D"/>
                <w:sz w:val="20"/>
                <w:szCs w:val="20"/>
              </w:rPr>
            </w:pPr>
            <w:r w:rsidRPr="00466818">
              <w:rPr>
                <w:bCs/>
                <w:color w:val="0D0D0D"/>
                <w:sz w:val="20"/>
                <w:szCs w:val="20"/>
              </w:rPr>
              <w:t>36447,1</w:t>
            </w:r>
          </w:p>
        </w:tc>
      </w:tr>
      <w:tr w:rsidR="00903F05" w:rsidRPr="000700DF" w:rsidTr="00466818">
        <w:trPr>
          <w:trHeight w:val="1180"/>
        </w:trPr>
        <w:tc>
          <w:tcPr>
            <w:tcW w:w="557" w:type="dxa"/>
            <w:hideMark/>
          </w:tcPr>
          <w:p w:rsidR="00903F05" w:rsidRPr="000700DF" w:rsidRDefault="00903F05" w:rsidP="00692DB7">
            <w:pPr>
              <w:jc w:val="center"/>
              <w:rPr>
                <w:color w:val="000000" w:themeColor="text1"/>
                <w:sz w:val="20"/>
                <w:szCs w:val="20"/>
              </w:rPr>
            </w:pPr>
            <w:r w:rsidRPr="000700DF">
              <w:rPr>
                <w:color w:val="000000" w:themeColor="text1"/>
                <w:sz w:val="20"/>
                <w:szCs w:val="20"/>
              </w:rPr>
              <w:t>1.1.3.1</w:t>
            </w:r>
          </w:p>
        </w:tc>
        <w:tc>
          <w:tcPr>
            <w:tcW w:w="2244" w:type="dxa"/>
            <w:hideMark/>
          </w:tcPr>
          <w:p w:rsidR="00903F05" w:rsidRPr="000700DF" w:rsidRDefault="00903F05" w:rsidP="00692DB7">
            <w:pPr>
              <w:rPr>
                <w:color w:val="000000" w:themeColor="text1"/>
                <w:sz w:val="20"/>
                <w:szCs w:val="20"/>
              </w:rPr>
            </w:pPr>
            <w:r w:rsidRPr="000700DF">
              <w:rPr>
                <w:color w:val="000000" w:themeColor="text1"/>
                <w:sz w:val="20"/>
                <w:szCs w:val="20"/>
              </w:rPr>
              <w:t>Создание ситуационного центра губернатора Еврейской автономной области</w:t>
            </w:r>
          </w:p>
        </w:tc>
        <w:tc>
          <w:tcPr>
            <w:tcW w:w="2105" w:type="dxa"/>
            <w:hideMark/>
          </w:tcPr>
          <w:p w:rsidR="00903F05" w:rsidRPr="000700DF" w:rsidRDefault="00903F05"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903F05" w:rsidRPr="000700DF" w:rsidRDefault="00903F05" w:rsidP="00692DB7">
            <w:pPr>
              <w:pStyle w:val="ConsPlusNormal"/>
              <w:jc w:val="center"/>
              <w:rPr>
                <w:sz w:val="20"/>
              </w:rPr>
            </w:pPr>
            <w:r w:rsidRPr="000700DF">
              <w:rPr>
                <w:sz w:val="20"/>
              </w:rPr>
              <w:t>025</w:t>
            </w:r>
          </w:p>
        </w:tc>
        <w:tc>
          <w:tcPr>
            <w:tcW w:w="702" w:type="dxa"/>
            <w:hideMark/>
          </w:tcPr>
          <w:p w:rsidR="00903F05" w:rsidRPr="000700DF" w:rsidRDefault="00903F05" w:rsidP="00692DB7">
            <w:pPr>
              <w:pStyle w:val="ConsPlusNormal"/>
              <w:jc w:val="center"/>
              <w:rPr>
                <w:sz w:val="20"/>
              </w:rPr>
            </w:pPr>
            <w:r w:rsidRPr="000700DF">
              <w:rPr>
                <w:sz w:val="20"/>
              </w:rPr>
              <w:t>0410</w:t>
            </w:r>
          </w:p>
        </w:tc>
        <w:tc>
          <w:tcPr>
            <w:tcW w:w="749" w:type="dxa"/>
            <w:hideMark/>
          </w:tcPr>
          <w:p w:rsidR="00903F05" w:rsidRPr="000700DF" w:rsidRDefault="00903F05" w:rsidP="00692DB7">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903F05" w:rsidRDefault="00903F05">
            <w:pPr>
              <w:jc w:val="center"/>
              <w:rPr>
                <w:color w:val="0D0D0D"/>
                <w:sz w:val="20"/>
                <w:szCs w:val="20"/>
              </w:rPr>
            </w:pPr>
            <w:r>
              <w:rPr>
                <w:color w:val="0D0D0D"/>
                <w:sz w:val="20"/>
                <w:szCs w:val="20"/>
              </w:rPr>
              <w:t>104393,3</w:t>
            </w:r>
          </w:p>
        </w:tc>
        <w:tc>
          <w:tcPr>
            <w:tcW w:w="982" w:type="dxa"/>
            <w:hideMark/>
          </w:tcPr>
          <w:p w:rsidR="00903F05" w:rsidRPr="00466818" w:rsidRDefault="00903F05" w:rsidP="00466818">
            <w:pPr>
              <w:jc w:val="center"/>
              <w:rPr>
                <w:color w:val="0D0D0D"/>
                <w:sz w:val="20"/>
                <w:szCs w:val="20"/>
              </w:rPr>
            </w:pPr>
            <w:r w:rsidRPr="00466818">
              <w:rPr>
                <w:color w:val="0D0D0D"/>
                <w:sz w:val="20"/>
                <w:szCs w:val="20"/>
              </w:rPr>
              <w:t>0,0</w:t>
            </w:r>
          </w:p>
        </w:tc>
        <w:tc>
          <w:tcPr>
            <w:tcW w:w="986" w:type="dxa"/>
            <w:hideMark/>
          </w:tcPr>
          <w:p w:rsidR="00903F05" w:rsidRDefault="00903F05" w:rsidP="00903F05">
            <w:pPr>
              <w:jc w:val="center"/>
            </w:pPr>
            <w:r w:rsidRPr="006D6BC3">
              <w:rPr>
                <w:color w:val="0D0D0D"/>
                <w:sz w:val="20"/>
                <w:szCs w:val="20"/>
              </w:rPr>
              <w:t>0,0</w:t>
            </w:r>
          </w:p>
        </w:tc>
        <w:tc>
          <w:tcPr>
            <w:tcW w:w="981" w:type="dxa"/>
            <w:hideMark/>
          </w:tcPr>
          <w:p w:rsidR="00903F05" w:rsidRDefault="00903F05" w:rsidP="00903F05">
            <w:pPr>
              <w:jc w:val="center"/>
            </w:pPr>
            <w:r w:rsidRPr="006D6BC3">
              <w:rPr>
                <w:color w:val="0D0D0D"/>
                <w:sz w:val="20"/>
                <w:szCs w:val="20"/>
              </w:rPr>
              <w:t>0,0</w:t>
            </w:r>
          </w:p>
        </w:tc>
        <w:tc>
          <w:tcPr>
            <w:tcW w:w="981" w:type="dxa"/>
            <w:hideMark/>
          </w:tcPr>
          <w:p w:rsidR="00903F05" w:rsidRDefault="00903F05" w:rsidP="00903F05">
            <w:pPr>
              <w:jc w:val="center"/>
            </w:pPr>
            <w:r w:rsidRPr="006D6BC3">
              <w:rPr>
                <w:color w:val="0D0D0D"/>
                <w:sz w:val="20"/>
                <w:szCs w:val="20"/>
              </w:rPr>
              <w:t>0,0</w:t>
            </w:r>
          </w:p>
        </w:tc>
        <w:tc>
          <w:tcPr>
            <w:tcW w:w="982" w:type="dxa"/>
            <w:hideMark/>
          </w:tcPr>
          <w:p w:rsidR="00903F05" w:rsidRPr="00466818" w:rsidRDefault="00903F05" w:rsidP="00466818">
            <w:pPr>
              <w:jc w:val="center"/>
              <w:rPr>
                <w:sz w:val="20"/>
                <w:szCs w:val="20"/>
              </w:rPr>
            </w:pPr>
            <w:r w:rsidRPr="00466818">
              <w:rPr>
                <w:sz w:val="20"/>
                <w:szCs w:val="20"/>
              </w:rPr>
              <w:t>33174,6</w:t>
            </w:r>
          </w:p>
        </w:tc>
        <w:tc>
          <w:tcPr>
            <w:tcW w:w="981" w:type="dxa"/>
            <w:hideMark/>
          </w:tcPr>
          <w:p w:rsidR="00903F05" w:rsidRPr="00466818" w:rsidRDefault="00903F05" w:rsidP="00466818">
            <w:pPr>
              <w:jc w:val="center"/>
              <w:rPr>
                <w:sz w:val="20"/>
                <w:szCs w:val="20"/>
              </w:rPr>
            </w:pPr>
            <w:r w:rsidRPr="00466818">
              <w:rPr>
                <w:sz w:val="20"/>
                <w:szCs w:val="20"/>
              </w:rPr>
              <w:t>34771,6</w:t>
            </w:r>
          </w:p>
        </w:tc>
        <w:tc>
          <w:tcPr>
            <w:tcW w:w="969" w:type="dxa"/>
            <w:hideMark/>
          </w:tcPr>
          <w:p w:rsidR="00903F05" w:rsidRPr="00466818" w:rsidRDefault="00903F05" w:rsidP="00466818">
            <w:pPr>
              <w:jc w:val="center"/>
              <w:rPr>
                <w:sz w:val="20"/>
                <w:szCs w:val="20"/>
              </w:rPr>
            </w:pPr>
            <w:r w:rsidRPr="00466818">
              <w:rPr>
                <w:sz w:val="20"/>
                <w:szCs w:val="20"/>
              </w:rPr>
              <w:t>36447,1</w:t>
            </w:r>
          </w:p>
        </w:tc>
      </w:tr>
      <w:tr w:rsidR="006D42F5" w:rsidRPr="000700DF" w:rsidTr="006D42F5">
        <w:trPr>
          <w:trHeight w:val="687"/>
        </w:trPr>
        <w:tc>
          <w:tcPr>
            <w:tcW w:w="557" w:type="dxa"/>
            <w:vMerge w:val="restart"/>
            <w:hideMark/>
          </w:tcPr>
          <w:p w:rsidR="006D42F5" w:rsidRPr="000700DF" w:rsidRDefault="006D42F5" w:rsidP="006D42F5">
            <w:pPr>
              <w:jc w:val="center"/>
              <w:rPr>
                <w:bCs/>
                <w:color w:val="000000" w:themeColor="text1"/>
                <w:sz w:val="20"/>
                <w:szCs w:val="20"/>
              </w:rPr>
            </w:pPr>
            <w:r w:rsidRPr="000700DF">
              <w:rPr>
                <w:bCs/>
                <w:color w:val="000000" w:themeColor="text1"/>
                <w:sz w:val="20"/>
                <w:szCs w:val="20"/>
              </w:rPr>
              <w:t>1.1.4</w:t>
            </w:r>
          </w:p>
        </w:tc>
        <w:tc>
          <w:tcPr>
            <w:tcW w:w="2244" w:type="dxa"/>
            <w:vMerge w:val="restart"/>
            <w:hideMark/>
          </w:tcPr>
          <w:p w:rsidR="006D42F5" w:rsidRDefault="006D42F5" w:rsidP="00692DB7">
            <w:pPr>
              <w:rPr>
                <w:bCs/>
                <w:color w:val="000000" w:themeColor="text1"/>
                <w:sz w:val="20"/>
                <w:szCs w:val="20"/>
              </w:rPr>
            </w:pPr>
            <w:r w:rsidRPr="000700DF">
              <w:rPr>
                <w:bCs/>
                <w:color w:val="000000" w:themeColor="text1"/>
                <w:sz w:val="20"/>
                <w:szCs w:val="20"/>
              </w:rPr>
              <w:t>Реализация регионального проекта «Информационная безопасность»</w:t>
            </w:r>
          </w:p>
          <w:p w:rsidR="006D42F5" w:rsidRPr="000700DF" w:rsidRDefault="006D42F5" w:rsidP="00692DB7">
            <w:pPr>
              <w:rPr>
                <w:bCs/>
                <w:color w:val="000000" w:themeColor="text1"/>
                <w:sz w:val="20"/>
                <w:szCs w:val="20"/>
              </w:rPr>
            </w:pPr>
            <w:r w:rsidRPr="000700DF">
              <w:rPr>
                <w:bCs/>
                <w:color w:val="000000" w:themeColor="text1"/>
                <w:sz w:val="20"/>
                <w:szCs w:val="20"/>
              </w:rPr>
              <w:t xml:space="preserve">(ранее направление </w:t>
            </w:r>
            <w:r w:rsidRPr="000700DF">
              <w:rPr>
                <w:bCs/>
                <w:color w:val="000000" w:themeColor="text1"/>
                <w:sz w:val="20"/>
                <w:szCs w:val="20"/>
              </w:rPr>
              <w:lastRenderedPageBreak/>
              <w:t>«Организация информационной безопасности в государственных информационных системах»)</w:t>
            </w:r>
          </w:p>
        </w:tc>
        <w:tc>
          <w:tcPr>
            <w:tcW w:w="2105" w:type="dxa"/>
            <w:vMerge w:val="restart"/>
            <w:hideMark/>
          </w:tcPr>
          <w:p w:rsidR="006D42F5" w:rsidRPr="000700DF" w:rsidRDefault="006D42F5" w:rsidP="00692DB7">
            <w:pPr>
              <w:rPr>
                <w:color w:val="000000" w:themeColor="text1"/>
                <w:sz w:val="20"/>
                <w:szCs w:val="20"/>
              </w:rPr>
            </w:pPr>
          </w:p>
        </w:tc>
        <w:tc>
          <w:tcPr>
            <w:tcW w:w="842" w:type="dxa"/>
            <w:vMerge w:val="restart"/>
            <w:hideMark/>
          </w:tcPr>
          <w:p w:rsidR="006D42F5" w:rsidRPr="000700DF" w:rsidRDefault="006D42F5" w:rsidP="00692DB7">
            <w:pPr>
              <w:jc w:val="center"/>
              <w:rPr>
                <w:color w:val="000000" w:themeColor="text1"/>
                <w:sz w:val="20"/>
                <w:szCs w:val="20"/>
              </w:rPr>
            </w:pPr>
          </w:p>
        </w:tc>
        <w:tc>
          <w:tcPr>
            <w:tcW w:w="702" w:type="dxa"/>
            <w:vMerge w:val="restart"/>
            <w:hideMark/>
          </w:tcPr>
          <w:p w:rsidR="006D42F5" w:rsidRPr="000700DF" w:rsidRDefault="006D42F5" w:rsidP="00692DB7">
            <w:pPr>
              <w:jc w:val="center"/>
              <w:rPr>
                <w:color w:val="000000" w:themeColor="text1"/>
                <w:sz w:val="20"/>
                <w:szCs w:val="20"/>
              </w:rPr>
            </w:pPr>
          </w:p>
        </w:tc>
        <w:tc>
          <w:tcPr>
            <w:tcW w:w="749" w:type="dxa"/>
            <w:hideMark/>
          </w:tcPr>
          <w:p w:rsidR="006D42F5" w:rsidRPr="000700DF" w:rsidRDefault="006D42F5" w:rsidP="00692DB7">
            <w:pPr>
              <w:jc w:val="center"/>
              <w:rPr>
                <w:color w:val="000000" w:themeColor="text1"/>
                <w:sz w:val="20"/>
                <w:szCs w:val="20"/>
              </w:rPr>
            </w:pPr>
          </w:p>
        </w:tc>
        <w:tc>
          <w:tcPr>
            <w:tcW w:w="1073" w:type="dxa"/>
            <w:hideMark/>
          </w:tcPr>
          <w:p w:rsidR="006D42F5" w:rsidRDefault="00903F05" w:rsidP="00692DB7">
            <w:pPr>
              <w:jc w:val="center"/>
              <w:rPr>
                <w:color w:val="000000" w:themeColor="text1"/>
                <w:sz w:val="20"/>
                <w:szCs w:val="20"/>
              </w:rPr>
            </w:pPr>
            <w:r>
              <w:rPr>
                <w:bCs/>
                <w:color w:val="000000" w:themeColor="text1"/>
                <w:sz w:val="20"/>
                <w:szCs w:val="20"/>
              </w:rPr>
              <w:t>48005</w:t>
            </w:r>
            <w:r w:rsidR="006D42F5" w:rsidRPr="006D42F5">
              <w:rPr>
                <w:bCs/>
                <w:color w:val="000000" w:themeColor="text1"/>
                <w:sz w:val="20"/>
                <w:szCs w:val="20"/>
              </w:rPr>
              <w:t>,33</w:t>
            </w:r>
            <w:r w:rsidR="006D42F5">
              <w:rPr>
                <w:color w:val="000000" w:themeColor="text1"/>
                <w:sz w:val="20"/>
                <w:szCs w:val="20"/>
              </w:rPr>
              <w:t>/</w:t>
            </w:r>
          </w:p>
          <w:p w:rsidR="006D42F5" w:rsidRPr="000700DF" w:rsidRDefault="006D42F5"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6D42F5" w:rsidRDefault="006D42F5" w:rsidP="00692DB7">
            <w:pPr>
              <w:jc w:val="center"/>
              <w:rPr>
                <w:color w:val="000000" w:themeColor="text1"/>
                <w:sz w:val="20"/>
                <w:szCs w:val="20"/>
              </w:rPr>
            </w:pPr>
            <w:r>
              <w:rPr>
                <w:color w:val="000000" w:themeColor="text1"/>
                <w:sz w:val="20"/>
                <w:szCs w:val="20"/>
              </w:rPr>
              <w:t>5207,83 /</w:t>
            </w:r>
          </w:p>
          <w:p w:rsidR="006D42F5" w:rsidRPr="000700DF" w:rsidRDefault="006D42F5"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rsidR="006D42F5" w:rsidRPr="006D42F5" w:rsidRDefault="00D771D2" w:rsidP="006D42F5">
            <w:pPr>
              <w:jc w:val="center"/>
              <w:rPr>
                <w:bCs/>
                <w:color w:val="0D0D0D"/>
                <w:sz w:val="20"/>
                <w:szCs w:val="20"/>
              </w:rPr>
            </w:pPr>
            <w:r>
              <w:rPr>
                <w:bCs/>
                <w:color w:val="0D0D0D"/>
                <w:sz w:val="20"/>
                <w:szCs w:val="20"/>
              </w:rPr>
              <w:t>0</w:t>
            </w:r>
            <w:r w:rsidR="006D42F5" w:rsidRPr="006D42F5">
              <w:rPr>
                <w:bCs/>
                <w:color w:val="0D0D0D"/>
                <w:sz w:val="20"/>
                <w:szCs w:val="20"/>
              </w:rPr>
              <w:t>,0</w:t>
            </w:r>
          </w:p>
        </w:tc>
        <w:tc>
          <w:tcPr>
            <w:tcW w:w="981" w:type="dxa"/>
            <w:hideMark/>
          </w:tcPr>
          <w:p w:rsidR="006D42F5" w:rsidRPr="006D42F5" w:rsidRDefault="00D771D2" w:rsidP="006D42F5">
            <w:pPr>
              <w:jc w:val="center"/>
              <w:rPr>
                <w:bCs/>
                <w:sz w:val="20"/>
                <w:szCs w:val="20"/>
              </w:rPr>
            </w:pPr>
            <w:r>
              <w:rPr>
                <w:bCs/>
                <w:sz w:val="20"/>
                <w:szCs w:val="20"/>
              </w:rPr>
              <w:t>0</w:t>
            </w:r>
            <w:r w:rsidR="006D42F5" w:rsidRPr="006D42F5">
              <w:rPr>
                <w:bCs/>
                <w:sz w:val="20"/>
                <w:szCs w:val="20"/>
              </w:rPr>
              <w:t>,0</w:t>
            </w:r>
          </w:p>
        </w:tc>
        <w:tc>
          <w:tcPr>
            <w:tcW w:w="981" w:type="dxa"/>
            <w:hideMark/>
          </w:tcPr>
          <w:p w:rsidR="006D42F5" w:rsidRPr="006D42F5" w:rsidRDefault="00D771D2" w:rsidP="006D42F5">
            <w:pPr>
              <w:jc w:val="center"/>
              <w:rPr>
                <w:bCs/>
                <w:color w:val="0D0D0D"/>
                <w:sz w:val="20"/>
                <w:szCs w:val="20"/>
              </w:rPr>
            </w:pPr>
            <w:r>
              <w:rPr>
                <w:bCs/>
                <w:color w:val="0D0D0D"/>
                <w:sz w:val="20"/>
                <w:szCs w:val="20"/>
              </w:rPr>
              <w:t>0</w:t>
            </w:r>
            <w:r w:rsidR="006D42F5" w:rsidRPr="006D42F5">
              <w:rPr>
                <w:bCs/>
                <w:color w:val="0D0D0D"/>
                <w:sz w:val="20"/>
                <w:szCs w:val="20"/>
              </w:rPr>
              <w:t>,0</w:t>
            </w:r>
          </w:p>
        </w:tc>
        <w:tc>
          <w:tcPr>
            <w:tcW w:w="982" w:type="dxa"/>
            <w:hideMark/>
          </w:tcPr>
          <w:p w:rsidR="006D42F5" w:rsidRPr="00B667C1" w:rsidRDefault="006D42F5" w:rsidP="00692DB7">
            <w:pPr>
              <w:jc w:val="center"/>
              <w:rPr>
                <w:color w:val="0D0D0D"/>
                <w:sz w:val="20"/>
                <w:szCs w:val="20"/>
              </w:rPr>
            </w:pPr>
            <w:r>
              <w:rPr>
                <w:color w:val="0D0D0D"/>
                <w:sz w:val="20"/>
                <w:szCs w:val="20"/>
              </w:rPr>
              <w:t>13756,3</w:t>
            </w:r>
          </w:p>
        </w:tc>
        <w:tc>
          <w:tcPr>
            <w:tcW w:w="981" w:type="dxa"/>
            <w:hideMark/>
          </w:tcPr>
          <w:p w:rsidR="006D42F5" w:rsidRPr="00B667C1" w:rsidRDefault="006D42F5" w:rsidP="00692DB7">
            <w:pPr>
              <w:jc w:val="center"/>
              <w:rPr>
                <w:color w:val="0D0D0D"/>
                <w:sz w:val="20"/>
                <w:szCs w:val="20"/>
              </w:rPr>
            </w:pPr>
            <w:r>
              <w:rPr>
                <w:color w:val="0D0D0D"/>
                <w:sz w:val="20"/>
                <w:szCs w:val="20"/>
              </w:rPr>
              <w:t>11055,5</w:t>
            </w:r>
          </w:p>
        </w:tc>
        <w:tc>
          <w:tcPr>
            <w:tcW w:w="969" w:type="dxa"/>
            <w:hideMark/>
          </w:tcPr>
          <w:p w:rsidR="006D42F5" w:rsidRPr="00B667C1" w:rsidRDefault="006D42F5" w:rsidP="00692DB7">
            <w:pPr>
              <w:jc w:val="center"/>
              <w:rPr>
                <w:color w:val="0D0D0D"/>
                <w:sz w:val="20"/>
                <w:szCs w:val="20"/>
              </w:rPr>
            </w:pPr>
            <w:r w:rsidRPr="00B667C1">
              <w:rPr>
                <w:color w:val="0D0D0D"/>
                <w:sz w:val="20"/>
                <w:szCs w:val="20"/>
              </w:rPr>
              <w:t>179</w:t>
            </w:r>
            <w:r>
              <w:rPr>
                <w:color w:val="0D0D0D"/>
                <w:sz w:val="20"/>
                <w:szCs w:val="20"/>
              </w:rPr>
              <w:t>85,7</w:t>
            </w:r>
          </w:p>
        </w:tc>
      </w:tr>
      <w:tr w:rsidR="00316A50" w:rsidRPr="000700DF" w:rsidTr="008455EE">
        <w:trPr>
          <w:trHeight w:val="484"/>
        </w:trPr>
        <w:tc>
          <w:tcPr>
            <w:tcW w:w="557" w:type="dxa"/>
            <w:vMerge/>
            <w:hideMark/>
          </w:tcPr>
          <w:p w:rsidR="00316A50" w:rsidRPr="000700DF" w:rsidRDefault="00316A50" w:rsidP="00692DB7">
            <w:pPr>
              <w:rPr>
                <w:bCs/>
                <w:color w:val="000000" w:themeColor="text1"/>
                <w:sz w:val="20"/>
                <w:szCs w:val="20"/>
              </w:rPr>
            </w:pPr>
          </w:p>
        </w:tc>
        <w:tc>
          <w:tcPr>
            <w:tcW w:w="2244" w:type="dxa"/>
            <w:vMerge/>
            <w:hideMark/>
          </w:tcPr>
          <w:p w:rsidR="00316A50" w:rsidRPr="000700DF" w:rsidRDefault="00316A50" w:rsidP="00692DB7">
            <w:pPr>
              <w:rPr>
                <w:bCs/>
                <w:color w:val="000000" w:themeColor="text1"/>
                <w:sz w:val="20"/>
                <w:szCs w:val="20"/>
              </w:rPr>
            </w:pPr>
          </w:p>
        </w:tc>
        <w:tc>
          <w:tcPr>
            <w:tcW w:w="2105" w:type="dxa"/>
            <w:vMerge/>
            <w:hideMark/>
          </w:tcPr>
          <w:p w:rsidR="00316A50" w:rsidRPr="000700DF" w:rsidRDefault="00316A50" w:rsidP="00692DB7">
            <w:pPr>
              <w:rPr>
                <w:color w:val="000000" w:themeColor="text1"/>
                <w:sz w:val="20"/>
                <w:szCs w:val="20"/>
              </w:rPr>
            </w:pPr>
          </w:p>
        </w:tc>
        <w:tc>
          <w:tcPr>
            <w:tcW w:w="842" w:type="dxa"/>
            <w:vMerge/>
            <w:hideMark/>
          </w:tcPr>
          <w:p w:rsidR="00316A50" w:rsidRPr="000700DF" w:rsidRDefault="00316A50" w:rsidP="00692DB7">
            <w:pPr>
              <w:jc w:val="center"/>
              <w:rPr>
                <w:color w:val="000000" w:themeColor="text1"/>
                <w:sz w:val="20"/>
                <w:szCs w:val="20"/>
              </w:rPr>
            </w:pPr>
          </w:p>
        </w:tc>
        <w:tc>
          <w:tcPr>
            <w:tcW w:w="702" w:type="dxa"/>
            <w:vMerge/>
            <w:hideMark/>
          </w:tcPr>
          <w:p w:rsidR="00316A50" w:rsidRPr="000700DF" w:rsidRDefault="00316A50" w:rsidP="00692DB7">
            <w:pPr>
              <w:jc w:val="center"/>
              <w:rPr>
                <w:color w:val="000000" w:themeColor="text1"/>
                <w:sz w:val="20"/>
                <w:szCs w:val="20"/>
              </w:rPr>
            </w:pPr>
          </w:p>
        </w:tc>
        <w:tc>
          <w:tcPr>
            <w:tcW w:w="749" w:type="dxa"/>
            <w:hideMark/>
          </w:tcPr>
          <w:p w:rsidR="00316A50" w:rsidRPr="00DB1C4A" w:rsidRDefault="00316A50" w:rsidP="00692DB7">
            <w:pPr>
              <w:rPr>
                <w:sz w:val="20"/>
                <w:szCs w:val="20"/>
              </w:rPr>
            </w:pPr>
            <w:r w:rsidRPr="00DB1C4A">
              <w:rPr>
                <w:sz w:val="20"/>
                <w:szCs w:val="20"/>
              </w:rPr>
              <w:t>2330100000</w:t>
            </w:r>
          </w:p>
        </w:tc>
        <w:tc>
          <w:tcPr>
            <w:tcW w:w="1073" w:type="dxa"/>
            <w:hideMark/>
          </w:tcPr>
          <w:p w:rsidR="00316A50" w:rsidRDefault="00316A50" w:rsidP="00692DB7">
            <w:pPr>
              <w:jc w:val="center"/>
              <w:rPr>
                <w:color w:val="000000" w:themeColor="text1"/>
                <w:sz w:val="20"/>
                <w:szCs w:val="20"/>
              </w:rPr>
            </w:pPr>
            <w:r w:rsidRPr="001E2AC4">
              <w:rPr>
                <w:color w:val="000000" w:themeColor="text1"/>
                <w:sz w:val="20"/>
                <w:szCs w:val="20"/>
              </w:rPr>
              <w:t>4692,83</w:t>
            </w:r>
          </w:p>
        </w:tc>
        <w:tc>
          <w:tcPr>
            <w:tcW w:w="982" w:type="dxa"/>
            <w:hideMark/>
          </w:tcPr>
          <w:p w:rsidR="00316A50" w:rsidRDefault="00316A50" w:rsidP="00692DB7">
            <w:pPr>
              <w:jc w:val="center"/>
              <w:rPr>
                <w:color w:val="000000" w:themeColor="text1"/>
                <w:sz w:val="20"/>
                <w:szCs w:val="20"/>
              </w:rPr>
            </w:pPr>
            <w:r w:rsidRPr="001E2AC4">
              <w:rPr>
                <w:color w:val="000000" w:themeColor="text1"/>
                <w:sz w:val="20"/>
                <w:szCs w:val="20"/>
              </w:rPr>
              <w:t>4692,83</w:t>
            </w:r>
          </w:p>
        </w:tc>
        <w:tc>
          <w:tcPr>
            <w:tcW w:w="986" w:type="dxa"/>
            <w:hideMark/>
          </w:tcPr>
          <w:p w:rsidR="00316A50" w:rsidRDefault="00316A50" w:rsidP="00692DB7">
            <w:pPr>
              <w:jc w:val="center"/>
            </w:pPr>
            <w:r w:rsidRPr="0073577F">
              <w:rPr>
                <w:bCs/>
                <w:color w:val="000000" w:themeColor="text1"/>
                <w:sz w:val="20"/>
                <w:szCs w:val="20"/>
              </w:rPr>
              <w:t>0,0</w:t>
            </w:r>
          </w:p>
        </w:tc>
        <w:tc>
          <w:tcPr>
            <w:tcW w:w="981" w:type="dxa"/>
            <w:hideMark/>
          </w:tcPr>
          <w:p w:rsidR="00316A50" w:rsidRDefault="00316A50" w:rsidP="00692DB7">
            <w:pPr>
              <w:jc w:val="center"/>
            </w:pPr>
            <w:r w:rsidRPr="0073577F">
              <w:rPr>
                <w:bCs/>
                <w:color w:val="000000" w:themeColor="text1"/>
                <w:sz w:val="20"/>
                <w:szCs w:val="20"/>
              </w:rPr>
              <w:t>0,0</w:t>
            </w:r>
          </w:p>
        </w:tc>
        <w:tc>
          <w:tcPr>
            <w:tcW w:w="981" w:type="dxa"/>
            <w:hideMark/>
          </w:tcPr>
          <w:p w:rsidR="00316A50" w:rsidRDefault="00316A50" w:rsidP="00692DB7">
            <w:pPr>
              <w:jc w:val="center"/>
            </w:pPr>
            <w:r w:rsidRPr="0073577F">
              <w:rPr>
                <w:bCs/>
                <w:color w:val="000000" w:themeColor="text1"/>
                <w:sz w:val="20"/>
                <w:szCs w:val="20"/>
              </w:rPr>
              <w:t>0,0</w:t>
            </w:r>
          </w:p>
        </w:tc>
        <w:tc>
          <w:tcPr>
            <w:tcW w:w="982" w:type="dxa"/>
            <w:hideMark/>
          </w:tcPr>
          <w:p w:rsidR="00316A50" w:rsidRDefault="00316A50" w:rsidP="00692DB7">
            <w:pPr>
              <w:jc w:val="center"/>
            </w:pPr>
            <w:r w:rsidRPr="0073577F">
              <w:rPr>
                <w:bCs/>
                <w:color w:val="000000" w:themeColor="text1"/>
                <w:sz w:val="20"/>
                <w:szCs w:val="20"/>
              </w:rPr>
              <w:t>0,0</w:t>
            </w:r>
          </w:p>
        </w:tc>
        <w:tc>
          <w:tcPr>
            <w:tcW w:w="981" w:type="dxa"/>
            <w:hideMark/>
          </w:tcPr>
          <w:p w:rsidR="00316A50" w:rsidRDefault="00316A50" w:rsidP="00692DB7">
            <w:pPr>
              <w:jc w:val="center"/>
            </w:pPr>
            <w:r w:rsidRPr="0073577F">
              <w:rPr>
                <w:bCs/>
                <w:color w:val="000000" w:themeColor="text1"/>
                <w:sz w:val="20"/>
                <w:szCs w:val="20"/>
              </w:rPr>
              <w:t>0,0</w:t>
            </w:r>
          </w:p>
        </w:tc>
        <w:tc>
          <w:tcPr>
            <w:tcW w:w="969" w:type="dxa"/>
            <w:hideMark/>
          </w:tcPr>
          <w:p w:rsidR="00316A50" w:rsidRDefault="00316A50" w:rsidP="00692DB7">
            <w:pPr>
              <w:jc w:val="center"/>
            </w:pPr>
            <w:r w:rsidRPr="0073577F">
              <w:rPr>
                <w:bCs/>
                <w:color w:val="000000" w:themeColor="text1"/>
                <w:sz w:val="20"/>
                <w:szCs w:val="20"/>
              </w:rPr>
              <w:t>0,0</w:t>
            </w:r>
          </w:p>
        </w:tc>
      </w:tr>
      <w:tr w:rsidR="006D42F5" w:rsidRPr="000700DF" w:rsidTr="008455EE">
        <w:trPr>
          <w:trHeight w:val="1755"/>
        </w:trPr>
        <w:tc>
          <w:tcPr>
            <w:tcW w:w="557" w:type="dxa"/>
            <w:vMerge/>
            <w:hideMark/>
          </w:tcPr>
          <w:p w:rsidR="006D42F5" w:rsidRPr="000700DF" w:rsidRDefault="006D42F5" w:rsidP="00692DB7">
            <w:pPr>
              <w:rPr>
                <w:bCs/>
                <w:color w:val="000000" w:themeColor="text1"/>
                <w:sz w:val="20"/>
                <w:szCs w:val="20"/>
              </w:rPr>
            </w:pPr>
          </w:p>
        </w:tc>
        <w:tc>
          <w:tcPr>
            <w:tcW w:w="2244" w:type="dxa"/>
            <w:vMerge/>
            <w:hideMark/>
          </w:tcPr>
          <w:p w:rsidR="006D42F5" w:rsidRPr="000700DF" w:rsidRDefault="006D42F5" w:rsidP="00692DB7">
            <w:pPr>
              <w:rPr>
                <w:bCs/>
                <w:color w:val="000000" w:themeColor="text1"/>
                <w:sz w:val="20"/>
                <w:szCs w:val="20"/>
              </w:rPr>
            </w:pPr>
          </w:p>
        </w:tc>
        <w:tc>
          <w:tcPr>
            <w:tcW w:w="2105" w:type="dxa"/>
            <w:vMerge/>
            <w:hideMark/>
          </w:tcPr>
          <w:p w:rsidR="006D42F5" w:rsidRPr="000700DF" w:rsidRDefault="006D42F5" w:rsidP="00692DB7">
            <w:pPr>
              <w:rPr>
                <w:color w:val="000000" w:themeColor="text1"/>
                <w:sz w:val="20"/>
                <w:szCs w:val="20"/>
              </w:rPr>
            </w:pPr>
          </w:p>
        </w:tc>
        <w:tc>
          <w:tcPr>
            <w:tcW w:w="842" w:type="dxa"/>
            <w:vMerge/>
            <w:hideMark/>
          </w:tcPr>
          <w:p w:rsidR="006D42F5" w:rsidRPr="000700DF" w:rsidRDefault="006D42F5" w:rsidP="00692DB7">
            <w:pPr>
              <w:jc w:val="center"/>
              <w:rPr>
                <w:color w:val="000000" w:themeColor="text1"/>
                <w:sz w:val="20"/>
                <w:szCs w:val="20"/>
              </w:rPr>
            </w:pPr>
          </w:p>
        </w:tc>
        <w:tc>
          <w:tcPr>
            <w:tcW w:w="702" w:type="dxa"/>
            <w:vMerge/>
            <w:hideMark/>
          </w:tcPr>
          <w:p w:rsidR="006D42F5" w:rsidRPr="000700DF" w:rsidRDefault="006D42F5" w:rsidP="00692DB7">
            <w:pPr>
              <w:jc w:val="center"/>
              <w:rPr>
                <w:color w:val="000000" w:themeColor="text1"/>
                <w:sz w:val="20"/>
                <w:szCs w:val="20"/>
              </w:rPr>
            </w:pPr>
          </w:p>
        </w:tc>
        <w:tc>
          <w:tcPr>
            <w:tcW w:w="749" w:type="dxa"/>
            <w:hideMark/>
          </w:tcPr>
          <w:p w:rsidR="006D42F5" w:rsidRDefault="006D42F5" w:rsidP="00692DB7">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6D42F5" w:rsidRPr="006D42F5" w:rsidRDefault="00D771D2" w:rsidP="006D42F5">
            <w:pPr>
              <w:jc w:val="center"/>
              <w:rPr>
                <w:color w:val="000000" w:themeColor="text1"/>
                <w:sz w:val="20"/>
                <w:szCs w:val="20"/>
              </w:rPr>
            </w:pPr>
            <w:r>
              <w:rPr>
                <w:color w:val="000000" w:themeColor="text1"/>
                <w:sz w:val="20"/>
                <w:szCs w:val="20"/>
              </w:rPr>
              <w:t>43312</w:t>
            </w:r>
            <w:r w:rsidR="006D42F5" w:rsidRPr="006D42F5">
              <w:rPr>
                <w:color w:val="000000" w:themeColor="text1"/>
                <w:sz w:val="20"/>
                <w:szCs w:val="20"/>
              </w:rPr>
              <w:t>,5</w:t>
            </w:r>
          </w:p>
          <w:p w:rsidR="006D42F5" w:rsidRDefault="006D42F5" w:rsidP="00692DB7">
            <w:pPr>
              <w:jc w:val="center"/>
              <w:rPr>
                <w:color w:val="000000" w:themeColor="text1"/>
                <w:sz w:val="20"/>
                <w:szCs w:val="20"/>
              </w:rPr>
            </w:pPr>
          </w:p>
        </w:tc>
        <w:tc>
          <w:tcPr>
            <w:tcW w:w="982" w:type="dxa"/>
            <w:hideMark/>
          </w:tcPr>
          <w:p w:rsidR="006D42F5" w:rsidRDefault="006D42F5" w:rsidP="00692DB7">
            <w:pPr>
              <w:jc w:val="center"/>
              <w:rPr>
                <w:color w:val="000000" w:themeColor="text1"/>
                <w:sz w:val="20"/>
                <w:szCs w:val="20"/>
              </w:rPr>
            </w:pPr>
            <w:r>
              <w:rPr>
                <w:color w:val="000000" w:themeColor="text1"/>
                <w:sz w:val="20"/>
                <w:szCs w:val="20"/>
              </w:rPr>
              <w:t>515,0</w:t>
            </w:r>
          </w:p>
        </w:tc>
        <w:tc>
          <w:tcPr>
            <w:tcW w:w="986" w:type="dxa"/>
            <w:hideMark/>
          </w:tcPr>
          <w:p w:rsidR="006D42F5" w:rsidRPr="006D42F5" w:rsidRDefault="00D771D2" w:rsidP="00D43FD9">
            <w:pPr>
              <w:jc w:val="center"/>
              <w:rPr>
                <w:bCs/>
                <w:color w:val="0D0D0D"/>
                <w:sz w:val="20"/>
                <w:szCs w:val="20"/>
              </w:rPr>
            </w:pPr>
            <w:r>
              <w:rPr>
                <w:bCs/>
                <w:color w:val="0D0D0D"/>
                <w:sz w:val="20"/>
                <w:szCs w:val="20"/>
              </w:rPr>
              <w:t>0</w:t>
            </w:r>
            <w:r w:rsidR="006D42F5" w:rsidRPr="006D42F5">
              <w:rPr>
                <w:bCs/>
                <w:color w:val="0D0D0D"/>
                <w:sz w:val="20"/>
                <w:szCs w:val="20"/>
              </w:rPr>
              <w:t>,0</w:t>
            </w:r>
          </w:p>
        </w:tc>
        <w:tc>
          <w:tcPr>
            <w:tcW w:w="981" w:type="dxa"/>
            <w:hideMark/>
          </w:tcPr>
          <w:p w:rsidR="006D42F5" w:rsidRPr="006D42F5" w:rsidRDefault="00D771D2" w:rsidP="00D771D2">
            <w:pPr>
              <w:jc w:val="center"/>
              <w:rPr>
                <w:bCs/>
                <w:sz w:val="20"/>
                <w:szCs w:val="20"/>
              </w:rPr>
            </w:pPr>
            <w:r>
              <w:rPr>
                <w:bCs/>
                <w:sz w:val="20"/>
                <w:szCs w:val="20"/>
              </w:rPr>
              <w:t>0</w:t>
            </w:r>
            <w:r w:rsidR="006D42F5" w:rsidRPr="006D42F5">
              <w:rPr>
                <w:bCs/>
                <w:sz w:val="20"/>
                <w:szCs w:val="20"/>
              </w:rPr>
              <w:t>,0</w:t>
            </w:r>
          </w:p>
        </w:tc>
        <w:tc>
          <w:tcPr>
            <w:tcW w:w="981" w:type="dxa"/>
            <w:hideMark/>
          </w:tcPr>
          <w:p w:rsidR="006D42F5" w:rsidRPr="006D42F5" w:rsidRDefault="00D771D2" w:rsidP="00D43FD9">
            <w:pPr>
              <w:jc w:val="center"/>
              <w:rPr>
                <w:bCs/>
                <w:color w:val="0D0D0D"/>
                <w:sz w:val="20"/>
                <w:szCs w:val="20"/>
              </w:rPr>
            </w:pPr>
            <w:r>
              <w:rPr>
                <w:bCs/>
                <w:color w:val="0D0D0D"/>
                <w:sz w:val="20"/>
                <w:szCs w:val="20"/>
              </w:rPr>
              <w:t>0</w:t>
            </w:r>
            <w:r w:rsidR="006D42F5" w:rsidRPr="006D42F5">
              <w:rPr>
                <w:bCs/>
                <w:color w:val="0D0D0D"/>
                <w:sz w:val="20"/>
                <w:szCs w:val="20"/>
              </w:rPr>
              <w:t>,0</w:t>
            </w:r>
          </w:p>
        </w:tc>
        <w:tc>
          <w:tcPr>
            <w:tcW w:w="982" w:type="dxa"/>
            <w:hideMark/>
          </w:tcPr>
          <w:p w:rsidR="006D42F5" w:rsidRPr="00B667C1" w:rsidRDefault="006D42F5" w:rsidP="00692DB7">
            <w:pPr>
              <w:jc w:val="center"/>
              <w:rPr>
                <w:color w:val="0D0D0D"/>
                <w:sz w:val="20"/>
                <w:szCs w:val="20"/>
              </w:rPr>
            </w:pPr>
            <w:r>
              <w:rPr>
                <w:color w:val="0D0D0D"/>
                <w:sz w:val="20"/>
                <w:szCs w:val="20"/>
              </w:rPr>
              <w:t>13756,3</w:t>
            </w:r>
          </w:p>
        </w:tc>
        <w:tc>
          <w:tcPr>
            <w:tcW w:w="981" w:type="dxa"/>
            <w:hideMark/>
          </w:tcPr>
          <w:p w:rsidR="006D42F5" w:rsidRPr="00B667C1" w:rsidRDefault="006D42F5" w:rsidP="00692DB7">
            <w:pPr>
              <w:jc w:val="center"/>
              <w:rPr>
                <w:color w:val="0D0D0D"/>
                <w:sz w:val="20"/>
                <w:szCs w:val="20"/>
              </w:rPr>
            </w:pPr>
            <w:r>
              <w:rPr>
                <w:color w:val="0D0D0D"/>
                <w:sz w:val="20"/>
                <w:szCs w:val="20"/>
              </w:rPr>
              <w:t>11055,5</w:t>
            </w:r>
          </w:p>
        </w:tc>
        <w:tc>
          <w:tcPr>
            <w:tcW w:w="969" w:type="dxa"/>
            <w:hideMark/>
          </w:tcPr>
          <w:p w:rsidR="006D42F5" w:rsidRPr="00B667C1" w:rsidRDefault="006D42F5" w:rsidP="00692DB7">
            <w:pPr>
              <w:jc w:val="center"/>
              <w:rPr>
                <w:color w:val="0D0D0D"/>
                <w:sz w:val="20"/>
                <w:szCs w:val="20"/>
              </w:rPr>
            </w:pPr>
            <w:r w:rsidRPr="00B667C1">
              <w:rPr>
                <w:color w:val="0D0D0D"/>
                <w:sz w:val="20"/>
                <w:szCs w:val="20"/>
              </w:rPr>
              <w:t>179</w:t>
            </w:r>
            <w:r>
              <w:rPr>
                <w:color w:val="0D0D0D"/>
                <w:sz w:val="20"/>
                <w:szCs w:val="20"/>
              </w:rPr>
              <w:t>85,7</w:t>
            </w:r>
          </w:p>
        </w:tc>
      </w:tr>
      <w:tr w:rsidR="006D42F5" w:rsidRPr="000700DF" w:rsidTr="008455EE">
        <w:trPr>
          <w:trHeight w:val="1262"/>
        </w:trPr>
        <w:tc>
          <w:tcPr>
            <w:tcW w:w="557" w:type="dxa"/>
            <w:hideMark/>
          </w:tcPr>
          <w:p w:rsidR="006D42F5" w:rsidRPr="000700DF" w:rsidRDefault="006D42F5" w:rsidP="00692DB7">
            <w:pPr>
              <w:jc w:val="center"/>
              <w:rPr>
                <w:color w:val="000000" w:themeColor="text1"/>
                <w:sz w:val="20"/>
                <w:szCs w:val="20"/>
              </w:rPr>
            </w:pPr>
            <w:r w:rsidRPr="000700DF">
              <w:rPr>
                <w:color w:val="000000" w:themeColor="text1"/>
                <w:sz w:val="20"/>
                <w:szCs w:val="20"/>
              </w:rPr>
              <w:lastRenderedPageBreak/>
              <w:t>1.1.4.1</w:t>
            </w:r>
          </w:p>
        </w:tc>
        <w:tc>
          <w:tcPr>
            <w:tcW w:w="2244" w:type="dxa"/>
            <w:hideMark/>
          </w:tcPr>
          <w:p w:rsidR="006D42F5" w:rsidRPr="000700DF" w:rsidRDefault="006D42F5" w:rsidP="00692DB7">
            <w:pPr>
              <w:rPr>
                <w:color w:val="000000" w:themeColor="text1"/>
                <w:sz w:val="20"/>
                <w:szCs w:val="20"/>
              </w:rPr>
            </w:pPr>
            <w:r w:rsidRPr="00EF225C">
              <w:rPr>
                <w:color w:val="000000" w:themeColor="text1"/>
                <w:sz w:val="20"/>
                <w:szCs w:val="20"/>
              </w:rPr>
              <w:t>Замена устаревшей компьютерной и офисной техники, приобретение неисключительных прав на программное обеспечение (системное и офисное) для органов исполнительной власти области</w:t>
            </w:r>
          </w:p>
        </w:tc>
        <w:tc>
          <w:tcPr>
            <w:tcW w:w="2105" w:type="dxa"/>
            <w:hideMark/>
          </w:tcPr>
          <w:p w:rsidR="006D42F5" w:rsidRPr="000700DF" w:rsidRDefault="006D42F5"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6D42F5" w:rsidRPr="000700DF" w:rsidRDefault="006D42F5" w:rsidP="00692DB7">
            <w:pPr>
              <w:pStyle w:val="ConsPlusNormal"/>
              <w:jc w:val="center"/>
              <w:rPr>
                <w:sz w:val="20"/>
              </w:rPr>
            </w:pPr>
            <w:r w:rsidRPr="000700DF">
              <w:rPr>
                <w:sz w:val="20"/>
              </w:rPr>
              <w:t>025</w:t>
            </w:r>
          </w:p>
        </w:tc>
        <w:tc>
          <w:tcPr>
            <w:tcW w:w="702" w:type="dxa"/>
            <w:hideMark/>
          </w:tcPr>
          <w:p w:rsidR="006D42F5" w:rsidRPr="000700DF" w:rsidRDefault="006D42F5" w:rsidP="00692DB7">
            <w:pPr>
              <w:pStyle w:val="ConsPlusNormal"/>
              <w:jc w:val="center"/>
              <w:rPr>
                <w:sz w:val="20"/>
              </w:rPr>
            </w:pPr>
            <w:r w:rsidRPr="000700DF">
              <w:rPr>
                <w:sz w:val="20"/>
              </w:rPr>
              <w:t>0410</w:t>
            </w:r>
          </w:p>
        </w:tc>
        <w:tc>
          <w:tcPr>
            <w:tcW w:w="749" w:type="dxa"/>
            <w:hideMark/>
          </w:tcPr>
          <w:p w:rsidR="006D42F5" w:rsidRPr="000700DF" w:rsidRDefault="006D42F5" w:rsidP="00692DB7">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6D42F5" w:rsidRPr="006D42F5" w:rsidRDefault="00D771D2">
            <w:pPr>
              <w:jc w:val="center"/>
              <w:rPr>
                <w:bCs/>
                <w:color w:val="0D0D0D"/>
                <w:sz w:val="20"/>
                <w:szCs w:val="20"/>
              </w:rPr>
            </w:pPr>
            <w:r>
              <w:rPr>
                <w:bCs/>
                <w:color w:val="0D0D0D"/>
                <w:sz w:val="20"/>
                <w:szCs w:val="20"/>
              </w:rPr>
              <w:t>12962,7</w:t>
            </w:r>
          </w:p>
        </w:tc>
        <w:tc>
          <w:tcPr>
            <w:tcW w:w="982" w:type="dxa"/>
            <w:hideMark/>
          </w:tcPr>
          <w:p w:rsidR="006D42F5" w:rsidRPr="006D42F5" w:rsidRDefault="006D42F5">
            <w:pPr>
              <w:jc w:val="center"/>
              <w:rPr>
                <w:color w:val="0D0D0D"/>
                <w:sz w:val="20"/>
                <w:szCs w:val="20"/>
              </w:rPr>
            </w:pPr>
            <w:r w:rsidRPr="006D42F5">
              <w:rPr>
                <w:color w:val="0D0D0D"/>
                <w:sz w:val="20"/>
                <w:szCs w:val="20"/>
              </w:rPr>
              <w:t>0,0</w:t>
            </w:r>
          </w:p>
        </w:tc>
        <w:tc>
          <w:tcPr>
            <w:tcW w:w="986" w:type="dxa"/>
            <w:hideMark/>
          </w:tcPr>
          <w:p w:rsidR="006D42F5" w:rsidRPr="006D42F5" w:rsidRDefault="006D42F5">
            <w:pPr>
              <w:jc w:val="center"/>
              <w:rPr>
                <w:color w:val="0D0D0D"/>
                <w:sz w:val="20"/>
                <w:szCs w:val="20"/>
              </w:rPr>
            </w:pPr>
            <w:r w:rsidRPr="006D42F5">
              <w:rPr>
                <w:color w:val="0D0D0D"/>
                <w:sz w:val="20"/>
                <w:szCs w:val="20"/>
              </w:rPr>
              <w:t>0,0</w:t>
            </w:r>
          </w:p>
        </w:tc>
        <w:tc>
          <w:tcPr>
            <w:tcW w:w="981" w:type="dxa"/>
            <w:noWrap/>
            <w:hideMark/>
          </w:tcPr>
          <w:p w:rsidR="006D42F5" w:rsidRPr="006D42F5" w:rsidRDefault="00D771D2" w:rsidP="00D771D2">
            <w:pPr>
              <w:jc w:val="center"/>
              <w:rPr>
                <w:sz w:val="20"/>
                <w:szCs w:val="20"/>
              </w:rPr>
            </w:pPr>
            <w:r>
              <w:rPr>
                <w:sz w:val="20"/>
                <w:szCs w:val="20"/>
              </w:rPr>
              <w:t>0</w:t>
            </w:r>
            <w:r w:rsidR="006D42F5" w:rsidRPr="006D42F5">
              <w:rPr>
                <w:sz w:val="20"/>
                <w:szCs w:val="20"/>
              </w:rPr>
              <w:t>,0</w:t>
            </w:r>
          </w:p>
        </w:tc>
        <w:tc>
          <w:tcPr>
            <w:tcW w:w="981" w:type="dxa"/>
            <w:hideMark/>
          </w:tcPr>
          <w:p w:rsidR="006D42F5" w:rsidRPr="006D42F5" w:rsidRDefault="006D42F5">
            <w:pPr>
              <w:jc w:val="center"/>
              <w:rPr>
                <w:color w:val="0D0D0D"/>
                <w:sz w:val="20"/>
                <w:szCs w:val="20"/>
              </w:rPr>
            </w:pPr>
            <w:r w:rsidRPr="006D42F5">
              <w:rPr>
                <w:color w:val="0D0D0D"/>
                <w:sz w:val="20"/>
                <w:szCs w:val="20"/>
              </w:rPr>
              <w:t>0,0</w:t>
            </w:r>
          </w:p>
        </w:tc>
        <w:tc>
          <w:tcPr>
            <w:tcW w:w="982" w:type="dxa"/>
            <w:hideMark/>
          </w:tcPr>
          <w:p w:rsidR="006D42F5" w:rsidRPr="000700DF" w:rsidRDefault="006D42F5" w:rsidP="00692DB7">
            <w:pPr>
              <w:jc w:val="center"/>
              <w:rPr>
                <w:color w:val="000000" w:themeColor="text1"/>
                <w:sz w:val="20"/>
                <w:szCs w:val="20"/>
              </w:rPr>
            </w:pPr>
            <w:r w:rsidRPr="000700DF">
              <w:rPr>
                <w:color w:val="000000" w:themeColor="text1"/>
                <w:sz w:val="20"/>
                <w:szCs w:val="20"/>
              </w:rPr>
              <w:t>4132,2</w:t>
            </w:r>
          </w:p>
        </w:tc>
        <w:tc>
          <w:tcPr>
            <w:tcW w:w="981" w:type="dxa"/>
            <w:hideMark/>
          </w:tcPr>
          <w:p w:rsidR="006D42F5" w:rsidRPr="000700DF" w:rsidRDefault="006D42F5" w:rsidP="00692DB7">
            <w:pPr>
              <w:jc w:val="center"/>
              <w:rPr>
                <w:color w:val="000000" w:themeColor="text1"/>
                <w:sz w:val="20"/>
                <w:szCs w:val="20"/>
              </w:rPr>
            </w:pPr>
            <w:r w:rsidRPr="000700DF">
              <w:rPr>
                <w:color w:val="000000" w:themeColor="text1"/>
                <w:sz w:val="20"/>
                <w:szCs w:val="20"/>
              </w:rPr>
              <w:t>4318,1</w:t>
            </w:r>
          </w:p>
        </w:tc>
        <w:tc>
          <w:tcPr>
            <w:tcW w:w="969" w:type="dxa"/>
            <w:hideMark/>
          </w:tcPr>
          <w:p w:rsidR="006D42F5" w:rsidRPr="000700DF" w:rsidRDefault="006D42F5" w:rsidP="00692DB7">
            <w:pPr>
              <w:jc w:val="center"/>
              <w:rPr>
                <w:color w:val="000000" w:themeColor="text1"/>
                <w:sz w:val="20"/>
                <w:szCs w:val="20"/>
              </w:rPr>
            </w:pPr>
            <w:r w:rsidRPr="000700DF">
              <w:rPr>
                <w:color w:val="000000" w:themeColor="text1"/>
                <w:sz w:val="20"/>
                <w:szCs w:val="20"/>
              </w:rPr>
              <w:t>4512,4</w:t>
            </w:r>
          </w:p>
        </w:tc>
      </w:tr>
      <w:tr w:rsidR="006D42F5" w:rsidRPr="000700DF" w:rsidTr="008455EE">
        <w:trPr>
          <w:trHeight w:val="524"/>
        </w:trPr>
        <w:tc>
          <w:tcPr>
            <w:tcW w:w="557" w:type="dxa"/>
            <w:hideMark/>
          </w:tcPr>
          <w:p w:rsidR="006D42F5" w:rsidRPr="000700DF" w:rsidRDefault="006D42F5" w:rsidP="00692DB7">
            <w:pPr>
              <w:jc w:val="center"/>
              <w:rPr>
                <w:color w:val="000000" w:themeColor="text1"/>
                <w:sz w:val="20"/>
                <w:szCs w:val="20"/>
              </w:rPr>
            </w:pPr>
            <w:r w:rsidRPr="000700DF">
              <w:rPr>
                <w:color w:val="000000" w:themeColor="text1"/>
                <w:sz w:val="20"/>
                <w:szCs w:val="20"/>
              </w:rPr>
              <w:t>1.1.4.2</w:t>
            </w:r>
          </w:p>
        </w:tc>
        <w:tc>
          <w:tcPr>
            <w:tcW w:w="2244" w:type="dxa"/>
            <w:hideMark/>
          </w:tcPr>
          <w:p w:rsidR="006D42F5" w:rsidRPr="000700DF" w:rsidRDefault="006D42F5" w:rsidP="00692DB7">
            <w:pPr>
              <w:rPr>
                <w:color w:val="000000" w:themeColor="text1"/>
                <w:sz w:val="20"/>
                <w:szCs w:val="20"/>
              </w:rPr>
            </w:pPr>
            <w:r w:rsidRPr="000700DF">
              <w:rPr>
                <w:color w:val="000000" w:themeColor="text1"/>
                <w:sz w:val="20"/>
                <w:szCs w:val="20"/>
              </w:rPr>
              <w:t xml:space="preserve">Мероприятия по защите информации в автоматизированной информационной системе учета контингента </w:t>
            </w:r>
            <w:proofErr w:type="gramStart"/>
            <w:r w:rsidRPr="000700DF">
              <w:rPr>
                <w:color w:val="000000" w:themeColor="text1"/>
                <w:sz w:val="20"/>
                <w:szCs w:val="20"/>
              </w:rPr>
              <w:t>обучающихся</w:t>
            </w:r>
            <w:proofErr w:type="gramEnd"/>
            <w:r w:rsidRPr="000700DF">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p>
        </w:tc>
        <w:tc>
          <w:tcPr>
            <w:tcW w:w="2105" w:type="dxa"/>
            <w:hideMark/>
          </w:tcPr>
          <w:p w:rsidR="006D42F5" w:rsidRPr="000700DF" w:rsidRDefault="006D42F5" w:rsidP="00692DB7">
            <w:pPr>
              <w:rPr>
                <w:color w:val="000000" w:themeColor="text1"/>
                <w:sz w:val="20"/>
                <w:szCs w:val="20"/>
              </w:rPr>
            </w:pPr>
            <w:r w:rsidRPr="000700DF">
              <w:rPr>
                <w:color w:val="000000" w:themeColor="text1"/>
                <w:sz w:val="20"/>
                <w:szCs w:val="20"/>
              </w:rPr>
              <w:t>Комитет образования Еврейской автономной области</w:t>
            </w:r>
          </w:p>
        </w:tc>
        <w:tc>
          <w:tcPr>
            <w:tcW w:w="842" w:type="dxa"/>
            <w:hideMark/>
          </w:tcPr>
          <w:p w:rsidR="006D42F5" w:rsidRPr="000700DF" w:rsidRDefault="006D42F5" w:rsidP="00692DB7">
            <w:pPr>
              <w:jc w:val="center"/>
              <w:rPr>
                <w:color w:val="000000" w:themeColor="text1"/>
                <w:sz w:val="20"/>
                <w:szCs w:val="20"/>
              </w:rPr>
            </w:pPr>
            <w:r>
              <w:rPr>
                <w:color w:val="000000" w:themeColor="text1"/>
                <w:sz w:val="20"/>
                <w:szCs w:val="20"/>
              </w:rPr>
              <w:t>004</w:t>
            </w:r>
          </w:p>
        </w:tc>
        <w:tc>
          <w:tcPr>
            <w:tcW w:w="702" w:type="dxa"/>
            <w:hideMark/>
          </w:tcPr>
          <w:p w:rsidR="006D42F5" w:rsidRPr="000700DF" w:rsidRDefault="006D42F5" w:rsidP="00692DB7">
            <w:pPr>
              <w:jc w:val="center"/>
              <w:rPr>
                <w:color w:val="000000" w:themeColor="text1"/>
                <w:sz w:val="20"/>
                <w:szCs w:val="20"/>
              </w:rPr>
            </w:pPr>
            <w:r w:rsidRPr="00777E1B">
              <w:rPr>
                <w:color w:val="000000" w:themeColor="text1"/>
                <w:sz w:val="20"/>
                <w:szCs w:val="20"/>
              </w:rPr>
              <w:t>0410</w:t>
            </w:r>
          </w:p>
        </w:tc>
        <w:tc>
          <w:tcPr>
            <w:tcW w:w="749" w:type="dxa"/>
            <w:hideMark/>
          </w:tcPr>
          <w:p w:rsidR="006D42F5" w:rsidRPr="000700DF" w:rsidRDefault="006D42F5" w:rsidP="00692DB7">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6D42F5" w:rsidRPr="006D42F5" w:rsidRDefault="006D42F5">
            <w:pPr>
              <w:jc w:val="center"/>
              <w:rPr>
                <w:bCs/>
                <w:color w:val="0D0D0D"/>
                <w:sz w:val="20"/>
                <w:szCs w:val="20"/>
              </w:rPr>
            </w:pPr>
            <w:r w:rsidRPr="006D42F5">
              <w:rPr>
                <w:bCs/>
                <w:color w:val="0D0D0D"/>
                <w:sz w:val="20"/>
                <w:szCs w:val="20"/>
              </w:rPr>
              <w:t>6757,0</w:t>
            </w:r>
          </w:p>
        </w:tc>
        <w:tc>
          <w:tcPr>
            <w:tcW w:w="982" w:type="dxa"/>
            <w:hideMark/>
          </w:tcPr>
          <w:p w:rsidR="006D42F5" w:rsidRPr="006D42F5" w:rsidRDefault="006D42F5">
            <w:pPr>
              <w:jc w:val="center"/>
              <w:rPr>
                <w:color w:val="0D0D0D"/>
                <w:sz w:val="20"/>
                <w:szCs w:val="20"/>
              </w:rPr>
            </w:pPr>
            <w:r w:rsidRPr="006D42F5">
              <w:rPr>
                <w:color w:val="0D0D0D"/>
                <w:sz w:val="20"/>
                <w:szCs w:val="20"/>
              </w:rPr>
              <w:t>0,0</w:t>
            </w:r>
          </w:p>
        </w:tc>
        <w:tc>
          <w:tcPr>
            <w:tcW w:w="986" w:type="dxa"/>
            <w:hideMark/>
          </w:tcPr>
          <w:p w:rsidR="006D42F5" w:rsidRPr="006D42F5" w:rsidRDefault="006D42F5">
            <w:pPr>
              <w:jc w:val="center"/>
              <w:rPr>
                <w:color w:val="0D0D0D"/>
                <w:sz w:val="20"/>
                <w:szCs w:val="20"/>
              </w:rPr>
            </w:pPr>
            <w:r w:rsidRPr="006D42F5">
              <w:rPr>
                <w:color w:val="0D0D0D"/>
                <w:sz w:val="20"/>
                <w:szCs w:val="20"/>
              </w:rPr>
              <w:t>0,0</w:t>
            </w:r>
          </w:p>
        </w:tc>
        <w:tc>
          <w:tcPr>
            <w:tcW w:w="981" w:type="dxa"/>
            <w:hideMark/>
          </w:tcPr>
          <w:p w:rsidR="006D42F5" w:rsidRPr="006D42F5" w:rsidRDefault="006D42F5">
            <w:pPr>
              <w:jc w:val="center"/>
              <w:rPr>
                <w:sz w:val="20"/>
                <w:szCs w:val="20"/>
              </w:rPr>
            </w:pPr>
            <w:r w:rsidRPr="006D42F5">
              <w:rPr>
                <w:sz w:val="20"/>
                <w:szCs w:val="20"/>
              </w:rPr>
              <w:t>0,0</w:t>
            </w:r>
          </w:p>
        </w:tc>
        <w:tc>
          <w:tcPr>
            <w:tcW w:w="981" w:type="dxa"/>
            <w:hideMark/>
          </w:tcPr>
          <w:p w:rsidR="006D42F5" w:rsidRPr="006D42F5" w:rsidRDefault="006D42F5">
            <w:pPr>
              <w:jc w:val="center"/>
              <w:rPr>
                <w:color w:val="0D0D0D"/>
                <w:sz w:val="20"/>
                <w:szCs w:val="20"/>
              </w:rPr>
            </w:pPr>
            <w:r w:rsidRPr="006D42F5">
              <w:rPr>
                <w:color w:val="0D0D0D"/>
                <w:sz w:val="20"/>
                <w:szCs w:val="20"/>
              </w:rPr>
              <w:t>0,0</w:t>
            </w:r>
          </w:p>
        </w:tc>
        <w:tc>
          <w:tcPr>
            <w:tcW w:w="982" w:type="dxa"/>
            <w:hideMark/>
          </w:tcPr>
          <w:p w:rsidR="006D42F5" w:rsidRPr="000700DF" w:rsidRDefault="006D42F5" w:rsidP="00692DB7">
            <w:pPr>
              <w:jc w:val="center"/>
              <w:rPr>
                <w:color w:val="000000" w:themeColor="text1"/>
                <w:sz w:val="20"/>
                <w:szCs w:val="20"/>
              </w:rPr>
            </w:pPr>
            <w:r w:rsidRPr="000700DF">
              <w:rPr>
                <w:color w:val="000000" w:themeColor="text1"/>
                <w:sz w:val="20"/>
                <w:szCs w:val="20"/>
              </w:rPr>
              <w:t>3357,0</w:t>
            </w:r>
          </w:p>
        </w:tc>
        <w:tc>
          <w:tcPr>
            <w:tcW w:w="981" w:type="dxa"/>
            <w:hideMark/>
          </w:tcPr>
          <w:p w:rsidR="006D42F5" w:rsidRPr="000700DF" w:rsidRDefault="006D42F5" w:rsidP="00692DB7">
            <w:pPr>
              <w:jc w:val="center"/>
              <w:rPr>
                <w:color w:val="000000" w:themeColor="text1"/>
                <w:sz w:val="20"/>
                <w:szCs w:val="20"/>
              </w:rPr>
            </w:pPr>
            <w:r w:rsidRPr="000700DF">
              <w:rPr>
                <w:bCs/>
                <w:color w:val="000000" w:themeColor="text1"/>
                <w:sz w:val="20"/>
                <w:szCs w:val="20"/>
              </w:rPr>
              <w:t>0,0</w:t>
            </w:r>
          </w:p>
        </w:tc>
        <w:tc>
          <w:tcPr>
            <w:tcW w:w="969" w:type="dxa"/>
            <w:hideMark/>
          </w:tcPr>
          <w:p w:rsidR="006D42F5" w:rsidRPr="000700DF" w:rsidRDefault="006D42F5" w:rsidP="00692DB7">
            <w:pPr>
              <w:jc w:val="center"/>
              <w:rPr>
                <w:color w:val="000000" w:themeColor="text1"/>
                <w:sz w:val="20"/>
                <w:szCs w:val="20"/>
              </w:rPr>
            </w:pPr>
            <w:r w:rsidRPr="000700DF">
              <w:rPr>
                <w:color w:val="000000" w:themeColor="text1"/>
                <w:sz w:val="20"/>
                <w:szCs w:val="20"/>
              </w:rPr>
              <w:t>3400,0</w:t>
            </w:r>
          </w:p>
        </w:tc>
      </w:tr>
      <w:tr w:rsidR="00316A50" w:rsidRPr="000700DF" w:rsidTr="008455EE">
        <w:trPr>
          <w:trHeight w:val="1513"/>
        </w:trPr>
        <w:tc>
          <w:tcPr>
            <w:tcW w:w="557"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lastRenderedPageBreak/>
              <w:t>1.1.4.3</w:t>
            </w:r>
          </w:p>
        </w:tc>
        <w:tc>
          <w:tcPr>
            <w:tcW w:w="2244" w:type="dxa"/>
            <w:hideMark/>
          </w:tcPr>
          <w:p w:rsidR="00316A50" w:rsidRPr="000700DF" w:rsidRDefault="00316A50" w:rsidP="00692DB7">
            <w:pPr>
              <w:rPr>
                <w:color w:val="000000" w:themeColor="text1"/>
                <w:sz w:val="20"/>
                <w:szCs w:val="20"/>
              </w:rPr>
            </w:pPr>
            <w:r w:rsidRPr="000700DF">
              <w:rPr>
                <w:color w:val="000000" w:themeColor="text1"/>
                <w:sz w:val="20"/>
                <w:szCs w:val="20"/>
              </w:rPr>
              <w:t xml:space="preserve">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r w:rsidRPr="000700DF">
              <w:rPr>
                <w:color w:val="000000" w:themeColor="text1"/>
                <w:sz w:val="20"/>
                <w:szCs w:val="20"/>
              </w:rPr>
              <w:t xml:space="preserve"> (антивирусное </w:t>
            </w:r>
            <w:proofErr w:type="gramStart"/>
            <w:r w:rsidRPr="000700DF">
              <w:rPr>
                <w:color w:val="000000" w:themeColor="text1"/>
                <w:sz w:val="20"/>
                <w:szCs w:val="20"/>
              </w:rPr>
              <w:t>ПО</w:t>
            </w:r>
            <w:proofErr w:type="gramEnd"/>
            <w:r w:rsidRPr="000700DF">
              <w:rPr>
                <w:color w:val="000000" w:themeColor="text1"/>
                <w:sz w:val="20"/>
                <w:szCs w:val="20"/>
              </w:rPr>
              <w:t>)</w:t>
            </w:r>
          </w:p>
        </w:tc>
        <w:tc>
          <w:tcPr>
            <w:tcW w:w="2105" w:type="dxa"/>
            <w:hideMark/>
          </w:tcPr>
          <w:p w:rsidR="00316A50" w:rsidRPr="000700DF" w:rsidRDefault="00316A50" w:rsidP="00692DB7">
            <w:pPr>
              <w:rPr>
                <w:color w:val="000000" w:themeColor="text1"/>
                <w:sz w:val="20"/>
                <w:szCs w:val="20"/>
              </w:rPr>
            </w:pPr>
            <w:r w:rsidRPr="000700DF">
              <w:rPr>
                <w:color w:val="000000" w:themeColor="text1"/>
                <w:sz w:val="20"/>
                <w:szCs w:val="20"/>
              </w:rPr>
              <w:t>Комитет образования Еврейской автономной области</w:t>
            </w:r>
          </w:p>
        </w:tc>
        <w:tc>
          <w:tcPr>
            <w:tcW w:w="842" w:type="dxa"/>
            <w:hideMark/>
          </w:tcPr>
          <w:p w:rsidR="00316A50" w:rsidRPr="000700DF" w:rsidRDefault="00316A50" w:rsidP="00692DB7">
            <w:pPr>
              <w:jc w:val="center"/>
              <w:rPr>
                <w:color w:val="000000" w:themeColor="text1"/>
                <w:sz w:val="20"/>
                <w:szCs w:val="20"/>
              </w:rPr>
            </w:pPr>
            <w:r>
              <w:rPr>
                <w:color w:val="000000" w:themeColor="text1"/>
                <w:sz w:val="20"/>
                <w:szCs w:val="20"/>
              </w:rPr>
              <w:t>004</w:t>
            </w:r>
          </w:p>
        </w:tc>
        <w:tc>
          <w:tcPr>
            <w:tcW w:w="702" w:type="dxa"/>
            <w:hideMark/>
          </w:tcPr>
          <w:p w:rsidR="00316A50" w:rsidRPr="000700DF" w:rsidRDefault="00316A50" w:rsidP="00692DB7">
            <w:pPr>
              <w:jc w:val="center"/>
              <w:rPr>
                <w:color w:val="000000" w:themeColor="text1"/>
                <w:sz w:val="20"/>
                <w:szCs w:val="20"/>
              </w:rPr>
            </w:pPr>
            <w:r w:rsidRPr="00777E1B">
              <w:rPr>
                <w:color w:val="000000" w:themeColor="text1"/>
                <w:sz w:val="20"/>
                <w:szCs w:val="20"/>
              </w:rPr>
              <w:t>0410</w:t>
            </w:r>
          </w:p>
        </w:tc>
        <w:tc>
          <w:tcPr>
            <w:tcW w:w="749" w:type="dxa"/>
            <w:hideMark/>
          </w:tcPr>
          <w:p w:rsidR="00316A50" w:rsidRPr="000700DF" w:rsidRDefault="00316A50" w:rsidP="00692DB7">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316A50" w:rsidRPr="000700DF" w:rsidRDefault="00BE3A3B" w:rsidP="00692DB7">
            <w:pPr>
              <w:jc w:val="center"/>
              <w:rPr>
                <w:color w:val="000000" w:themeColor="text1"/>
                <w:sz w:val="20"/>
                <w:szCs w:val="20"/>
              </w:rPr>
            </w:pPr>
            <w:r>
              <w:rPr>
                <w:color w:val="000000" w:themeColor="text1"/>
                <w:sz w:val="20"/>
                <w:szCs w:val="20"/>
              </w:rPr>
              <w:t>6</w:t>
            </w:r>
            <w:r w:rsidR="00316A50">
              <w:rPr>
                <w:color w:val="000000" w:themeColor="text1"/>
                <w:sz w:val="20"/>
                <w:szCs w:val="20"/>
              </w:rPr>
              <w:t>00,0</w:t>
            </w:r>
          </w:p>
        </w:tc>
        <w:tc>
          <w:tcPr>
            <w:tcW w:w="982" w:type="dxa"/>
            <w:hideMark/>
          </w:tcPr>
          <w:p w:rsidR="00316A50" w:rsidRPr="000700DF" w:rsidRDefault="00316A50" w:rsidP="00692DB7">
            <w:pPr>
              <w:jc w:val="center"/>
              <w:rPr>
                <w:color w:val="000000" w:themeColor="text1"/>
                <w:sz w:val="20"/>
                <w:szCs w:val="20"/>
              </w:rPr>
            </w:pPr>
            <w:r>
              <w:rPr>
                <w:color w:val="000000" w:themeColor="text1"/>
                <w:sz w:val="20"/>
                <w:szCs w:val="20"/>
              </w:rPr>
              <w:t>0,0</w:t>
            </w:r>
          </w:p>
        </w:tc>
        <w:tc>
          <w:tcPr>
            <w:tcW w:w="986"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0,0</w:t>
            </w:r>
          </w:p>
        </w:tc>
        <w:tc>
          <w:tcPr>
            <w:tcW w:w="981"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0,0</w:t>
            </w:r>
          </w:p>
        </w:tc>
        <w:tc>
          <w:tcPr>
            <w:tcW w:w="981"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0,0</w:t>
            </w:r>
          </w:p>
        </w:tc>
        <w:tc>
          <w:tcPr>
            <w:tcW w:w="982"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200,0</w:t>
            </w:r>
          </w:p>
        </w:tc>
        <w:tc>
          <w:tcPr>
            <w:tcW w:w="981"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200,0</w:t>
            </w:r>
          </w:p>
        </w:tc>
        <w:tc>
          <w:tcPr>
            <w:tcW w:w="969"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200,0</w:t>
            </w:r>
          </w:p>
        </w:tc>
      </w:tr>
      <w:tr w:rsidR="00BE3A3B" w:rsidRPr="000700DF" w:rsidTr="008455EE">
        <w:trPr>
          <w:trHeight w:val="3210"/>
        </w:trPr>
        <w:tc>
          <w:tcPr>
            <w:tcW w:w="557" w:type="dxa"/>
            <w:hideMark/>
          </w:tcPr>
          <w:p w:rsidR="00BE3A3B" w:rsidRPr="000700DF" w:rsidRDefault="00BE3A3B" w:rsidP="00692DB7">
            <w:pPr>
              <w:jc w:val="center"/>
              <w:rPr>
                <w:color w:val="000000" w:themeColor="text1"/>
                <w:sz w:val="20"/>
                <w:szCs w:val="20"/>
              </w:rPr>
            </w:pPr>
            <w:r w:rsidRPr="000700DF">
              <w:rPr>
                <w:color w:val="000000" w:themeColor="text1"/>
                <w:sz w:val="20"/>
                <w:szCs w:val="20"/>
              </w:rPr>
              <w:t>1.1.</w:t>
            </w:r>
            <w:r>
              <w:rPr>
                <w:color w:val="000000" w:themeColor="text1"/>
                <w:sz w:val="20"/>
                <w:szCs w:val="20"/>
              </w:rPr>
              <w:t>4.4</w:t>
            </w:r>
          </w:p>
        </w:tc>
        <w:tc>
          <w:tcPr>
            <w:tcW w:w="2244" w:type="dxa"/>
            <w:hideMark/>
          </w:tcPr>
          <w:p w:rsidR="00BE3A3B" w:rsidRPr="000700DF" w:rsidRDefault="00BE3A3B" w:rsidP="00692DB7">
            <w:pPr>
              <w:rPr>
                <w:color w:val="000000" w:themeColor="text1"/>
                <w:sz w:val="20"/>
                <w:szCs w:val="20"/>
              </w:rPr>
            </w:pPr>
            <w:r w:rsidRPr="000700DF">
              <w:rPr>
                <w:color w:val="000000" w:themeColor="text1"/>
                <w:sz w:val="20"/>
                <w:szCs w:val="20"/>
              </w:rPr>
              <w:t xml:space="preserve">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w:t>
            </w:r>
            <w:r w:rsidRPr="000700DF">
              <w:rPr>
                <w:color w:val="000000" w:themeColor="text1"/>
                <w:sz w:val="20"/>
                <w:szCs w:val="20"/>
              </w:rPr>
              <w:lastRenderedPageBreak/>
              <w:t>обеспечения для создания защищенной VPN сети, установка и настройка средств защиты информации)</w:t>
            </w:r>
          </w:p>
        </w:tc>
        <w:tc>
          <w:tcPr>
            <w:tcW w:w="2105" w:type="dxa"/>
            <w:hideMark/>
          </w:tcPr>
          <w:p w:rsidR="00BE3A3B" w:rsidRPr="000700DF" w:rsidRDefault="00BE3A3B" w:rsidP="00692DB7">
            <w:pPr>
              <w:rPr>
                <w:color w:val="000000" w:themeColor="text1"/>
                <w:sz w:val="20"/>
                <w:szCs w:val="20"/>
              </w:rPr>
            </w:pPr>
            <w:r w:rsidRPr="00CD11A7">
              <w:rPr>
                <w:color w:val="000000" w:themeColor="text1"/>
                <w:sz w:val="20"/>
                <w:szCs w:val="20"/>
              </w:rPr>
              <w:lastRenderedPageBreak/>
              <w:t>Комитет информационных технологий и связи Еврейской автономной области</w:t>
            </w:r>
          </w:p>
        </w:tc>
        <w:tc>
          <w:tcPr>
            <w:tcW w:w="842" w:type="dxa"/>
            <w:hideMark/>
          </w:tcPr>
          <w:p w:rsidR="00BE3A3B" w:rsidRPr="000700DF" w:rsidRDefault="00BE3A3B" w:rsidP="00692DB7">
            <w:pPr>
              <w:pStyle w:val="ConsPlusNormal"/>
              <w:jc w:val="center"/>
              <w:rPr>
                <w:sz w:val="20"/>
              </w:rPr>
            </w:pPr>
            <w:r w:rsidRPr="000700DF">
              <w:rPr>
                <w:sz w:val="20"/>
              </w:rPr>
              <w:t>025</w:t>
            </w:r>
          </w:p>
        </w:tc>
        <w:tc>
          <w:tcPr>
            <w:tcW w:w="702" w:type="dxa"/>
            <w:hideMark/>
          </w:tcPr>
          <w:p w:rsidR="00BE3A3B" w:rsidRPr="000700DF" w:rsidRDefault="00BE3A3B" w:rsidP="00692DB7">
            <w:pPr>
              <w:pStyle w:val="ConsPlusNormal"/>
              <w:jc w:val="center"/>
              <w:rPr>
                <w:sz w:val="20"/>
              </w:rPr>
            </w:pPr>
            <w:r w:rsidRPr="000700DF">
              <w:rPr>
                <w:sz w:val="20"/>
              </w:rPr>
              <w:t>0410</w:t>
            </w:r>
          </w:p>
        </w:tc>
        <w:tc>
          <w:tcPr>
            <w:tcW w:w="749" w:type="dxa"/>
            <w:hideMark/>
          </w:tcPr>
          <w:p w:rsidR="00BE3A3B" w:rsidRPr="000700DF" w:rsidRDefault="00BE3A3B" w:rsidP="00692DB7">
            <w:pPr>
              <w:jc w:val="cente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BE3A3B" w:rsidRPr="00BE3A3B" w:rsidRDefault="00D771D2">
            <w:pPr>
              <w:jc w:val="center"/>
              <w:rPr>
                <w:bCs/>
                <w:color w:val="0D0D0D"/>
                <w:sz w:val="20"/>
                <w:szCs w:val="20"/>
              </w:rPr>
            </w:pPr>
            <w:r>
              <w:rPr>
                <w:bCs/>
                <w:color w:val="0D0D0D"/>
                <w:sz w:val="20"/>
                <w:szCs w:val="20"/>
              </w:rPr>
              <w:t>725</w:t>
            </w:r>
            <w:r w:rsidR="00BE3A3B" w:rsidRPr="00BE3A3B">
              <w:rPr>
                <w:bCs/>
                <w:color w:val="0D0D0D"/>
                <w:sz w:val="20"/>
                <w:szCs w:val="20"/>
              </w:rPr>
              <w:t>,5</w:t>
            </w:r>
          </w:p>
        </w:tc>
        <w:tc>
          <w:tcPr>
            <w:tcW w:w="982" w:type="dxa"/>
            <w:hideMark/>
          </w:tcPr>
          <w:p w:rsidR="00BE3A3B" w:rsidRPr="00BE3A3B" w:rsidRDefault="00BE3A3B">
            <w:pPr>
              <w:jc w:val="center"/>
              <w:rPr>
                <w:color w:val="0D0D0D"/>
                <w:sz w:val="20"/>
                <w:szCs w:val="20"/>
              </w:rPr>
            </w:pPr>
            <w:r w:rsidRPr="00BE3A3B">
              <w:rPr>
                <w:color w:val="0D0D0D"/>
                <w:sz w:val="20"/>
                <w:szCs w:val="20"/>
              </w:rPr>
              <w:t>515,0</w:t>
            </w:r>
          </w:p>
        </w:tc>
        <w:tc>
          <w:tcPr>
            <w:tcW w:w="986" w:type="dxa"/>
            <w:hideMark/>
          </w:tcPr>
          <w:p w:rsidR="00BE3A3B" w:rsidRPr="00BE3A3B" w:rsidRDefault="00BE3A3B">
            <w:pPr>
              <w:jc w:val="center"/>
              <w:rPr>
                <w:color w:val="0D0D0D"/>
                <w:sz w:val="20"/>
                <w:szCs w:val="20"/>
              </w:rPr>
            </w:pPr>
            <w:r w:rsidRPr="00BE3A3B">
              <w:rPr>
                <w:color w:val="0D0D0D"/>
                <w:sz w:val="20"/>
                <w:szCs w:val="20"/>
              </w:rPr>
              <w:t>0,0</w:t>
            </w:r>
          </w:p>
        </w:tc>
        <w:tc>
          <w:tcPr>
            <w:tcW w:w="981" w:type="dxa"/>
            <w:hideMark/>
          </w:tcPr>
          <w:p w:rsidR="00BE3A3B" w:rsidRPr="00BE3A3B" w:rsidRDefault="00BE3A3B">
            <w:pPr>
              <w:jc w:val="center"/>
              <w:rPr>
                <w:sz w:val="20"/>
                <w:szCs w:val="20"/>
              </w:rPr>
            </w:pPr>
            <w:r w:rsidRPr="00BE3A3B">
              <w:rPr>
                <w:sz w:val="20"/>
                <w:szCs w:val="20"/>
              </w:rPr>
              <w:t>0,0</w:t>
            </w:r>
          </w:p>
        </w:tc>
        <w:tc>
          <w:tcPr>
            <w:tcW w:w="981" w:type="dxa"/>
            <w:hideMark/>
          </w:tcPr>
          <w:p w:rsidR="00BE3A3B" w:rsidRPr="00BE3A3B" w:rsidRDefault="00BE3A3B">
            <w:pPr>
              <w:jc w:val="center"/>
              <w:rPr>
                <w:color w:val="0D0D0D"/>
                <w:sz w:val="20"/>
                <w:szCs w:val="20"/>
              </w:rPr>
            </w:pPr>
            <w:r w:rsidRPr="00BE3A3B">
              <w:rPr>
                <w:color w:val="0D0D0D"/>
                <w:sz w:val="20"/>
                <w:szCs w:val="20"/>
              </w:rPr>
              <w:t>3,0</w:t>
            </w:r>
          </w:p>
        </w:tc>
        <w:tc>
          <w:tcPr>
            <w:tcW w:w="982" w:type="dxa"/>
            <w:hideMark/>
          </w:tcPr>
          <w:p w:rsidR="00BE3A3B" w:rsidRPr="000700DF" w:rsidRDefault="00BE3A3B" w:rsidP="00692DB7">
            <w:pPr>
              <w:jc w:val="center"/>
              <w:rPr>
                <w:color w:val="000000" w:themeColor="text1"/>
                <w:sz w:val="20"/>
                <w:szCs w:val="20"/>
              </w:rPr>
            </w:pPr>
            <w:r w:rsidRPr="000700DF">
              <w:rPr>
                <w:color w:val="000000" w:themeColor="text1"/>
                <w:sz w:val="20"/>
                <w:szCs w:val="20"/>
              </w:rPr>
              <w:t>67,1</w:t>
            </w:r>
          </w:p>
        </w:tc>
        <w:tc>
          <w:tcPr>
            <w:tcW w:w="981" w:type="dxa"/>
            <w:hideMark/>
          </w:tcPr>
          <w:p w:rsidR="00BE3A3B" w:rsidRPr="000700DF" w:rsidRDefault="00BE3A3B" w:rsidP="00692DB7">
            <w:pPr>
              <w:jc w:val="center"/>
              <w:rPr>
                <w:color w:val="000000" w:themeColor="text1"/>
                <w:sz w:val="20"/>
                <w:szCs w:val="20"/>
              </w:rPr>
            </w:pPr>
            <w:r w:rsidRPr="000700DF">
              <w:rPr>
                <w:color w:val="000000" w:themeColor="text1"/>
                <w:sz w:val="20"/>
                <w:szCs w:val="20"/>
              </w:rPr>
              <w:t>70,1</w:t>
            </w:r>
          </w:p>
        </w:tc>
        <w:tc>
          <w:tcPr>
            <w:tcW w:w="969" w:type="dxa"/>
            <w:hideMark/>
          </w:tcPr>
          <w:p w:rsidR="00BE3A3B" w:rsidRPr="000700DF" w:rsidRDefault="00BE3A3B" w:rsidP="00692DB7">
            <w:pPr>
              <w:jc w:val="center"/>
              <w:rPr>
                <w:color w:val="000000" w:themeColor="text1"/>
                <w:sz w:val="20"/>
                <w:szCs w:val="20"/>
              </w:rPr>
            </w:pPr>
            <w:r w:rsidRPr="000700DF">
              <w:rPr>
                <w:color w:val="000000" w:themeColor="text1"/>
                <w:sz w:val="20"/>
                <w:szCs w:val="20"/>
              </w:rPr>
              <w:t>73,3</w:t>
            </w:r>
          </w:p>
        </w:tc>
      </w:tr>
      <w:tr w:rsidR="00BE3A3B" w:rsidRPr="000700DF" w:rsidTr="008455EE">
        <w:trPr>
          <w:trHeight w:val="709"/>
        </w:trPr>
        <w:tc>
          <w:tcPr>
            <w:tcW w:w="557" w:type="dxa"/>
            <w:vMerge w:val="restart"/>
            <w:hideMark/>
          </w:tcPr>
          <w:p w:rsidR="00BE3A3B" w:rsidRPr="000700DF" w:rsidRDefault="00BE3A3B" w:rsidP="00692DB7">
            <w:pPr>
              <w:jc w:val="center"/>
              <w:rPr>
                <w:color w:val="000000" w:themeColor="text1"/>
                <w:sz w:val="20"/>
                <w:szCs w:val="20"/>
              </w:rPr>
            </w:pPr>
            <w:r w:rsidRPr="000700DF">
              <w:rPr>
                <w:color w:val="000000" w:themeColor="text1"/>
                <w:sz w:val="20"/>
                <w:szCs w:val="20"/>
              </w:rPr>
              <w:lastRenderedPageBreak/>
              <w:t>1.1.4.</w:t>
            </w:r>
            <w:r>
              <w:rPr>
                <w:color w:val="000000" w:themeColor="text1"/>
                <w:sz w:val="20"/>
                <w:szCs w:val="20"/>
              </w:rPr>
              <w:t>5</w:t>
            </w:r>
          </w:p>
        </w:tc>
        <w:tc>
          <w:tcPr>
            <w:tcW w:w="2244" w:type="dxa"/>
            <w:vMerge w:val="restart"/>
            <w:hideMark/>
          </w:tcPr>
          <w:p w:rsidR="00BE3A3B" w:rsidRPr="000700DF" w:rsidRDefault="00BE3A3B" w:rsidP="00692DB7">
            <w:pPr>
              <w:rPr>
                <w:color w:val="000000" w:themeColor="text1"/>
                <w:sz w:val="20"/>
                <w:szCs w:val="20"/>
              </w:rPr>
            </w:pPr>
            <w:r w:rsidRPr="000700DF">
              <w:rPr>
                <w:color w:val="000000" w:themeColor="text1"/>
                <w:sz w:val="20"/>
                <w:szCs w:val="20"/>
              </w:rPr>
              <w:t>Аттестация информационных систем</w:t>
            </w:r>
          </w:p>
        </w:tc>
        <w:tc>
          <w:tcPr>
            <w:tcW w:w="2105" w:type="dxa"/>
            <w:vMerge w:val="restart"/>
            <w:hideMark/>
          </w:tcPr>
          <w:p w:rsidR="00BE3A3B" w:rsidRPr="000700DF" w:rsidRDefault="00BE3A3B"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vMerge w:val="restart"/>
            <w:hideMark/>
          </w:tcPr>
          <w:p w:rsidR="00BE3A3B" w:rsidRPr="000700DF" w:rsidRDefault="00BE3A3B" w:rsidP="00692DB7">
            <w:pPr>
              <w:pStyle w:val="ConsPlusNormal"/>
              <w:jc w:val="center"/>
              <w:rPr>
                <w:sz w:val="20"/>
              </w:rPr>
            </w:pPr>
            <w:r w:rsidRPr="000700DF">
              <w:rPr>
                <w:sz w:val="20"/>
              </w:rPr>
              <w:t>025</w:t>
            </w:r>
          </w:p>
        </w:tc>
        <w:tc>
          <w:tcPr>
            <w:tcW w:w="702" w:type="dxa"/>
            <w:vMerge w:val="restart"/>
            <w:hideMark/>
          </w:tcPr>
          <w:p w:rsidR="00BE3A3B" w:rsidRPr="000700DF" w:rsidRDefault="00BE3A3B" w:rsidP="00692DB7">
            <w:pPr>
              <w:pStyle w:val="ConsPlusNormal"/>
              <w:jc w:val="center"/>
              <w:rPr>
                <w:sz w:val="20"/>
              </w:rPr>
            </w:pPr>
            <w:r w:rsidRPr="000700DF">
              <w:rPr>
                <w:sz w:val="20"/>
              </w:rPr>
              <w:t>0410</w:t>
            </w:r>
          </w:p>
        </w:tc>
        <w:tc>
          <w:tcPr>
            <w:tcW w:w="749" w:type="dxa"/>
            <w:hideMark/>
          </w:tcPr>
          <w:p w:rsidR="00BE3A3B" w:rsidRPr="000700DF" w:rsidRDefault="00BE3A3B" w:rsidP="00692DB7">
            <w:pPr>
              <w:jc w:val="center"/>
              <w:rPr>
                <w:color w:val="000000" w:themeColor="text1"/>
                <w:sz w:val="20"/>
                <w:szCs w:val="20"/>
              </w:rPr>
            </w:pPr>
          </w:p>
        </w:tc>
        <w:tc>
          <w:tcPr>
            <w:tcW w:w="1073" w:type="dxa"/>
            <w:hideMark/>
          </w:tcPr>
          <w:p w:rsidR="00BE3A3B" w:rsidRPr="00BE3A3B" w:rsidRDefault="00D771D2" w:rsidP="00BE3A3B">
            <w:pPr>
              <w:jc w:val="center"/>
              <w:rPr>
                <w:b/>
                <w:bCs/>
                <w:color w:val="000000" w:themeColor="text1"/>
                <w:sz w:val="20"/>
                <w:szCs w:val="20"/>
              </w:rPr>
            </w:pPr>
            <w:r>
              <w:rPr>
                <w:bCs/>
                <w:color w:val="000000" w:themeColor="text1"/>
                <w:sz w:val="20"/>
                <w:szCs w:val="20"/>
              </w:rPr>
              <w:t>24160</w:t>
            </w:r>
            <w:r w:rsidR="00BE3A3B" w:rsidRPr="00BE3A3B">
              <w:rPr>
                <w:bCs/>
                <w:color w:val="000000" w:themeColor="text1"/>
                <w:sz w:val="20"/>
                <w:szCs w:val="20"/>
              </w:rPr>
              <w:t>,13</w:t>
            </w:r>
            <w:r w:rsidR="00BE3A3B">
              <w:rPr>
                <w:color w:val="000000" w:themeColor="text1"/>
                <w:sz w:val="20"/>
                <w:szCs w:val="20"/>
              </w:rPr>
              <w:t>/</w:t>
            </w:r>
          </w:p>
          <w:p w:rsidR="00BE3A3B" w:rsidRPr="000700DF" w:rsidRDefault="00BE3A3B"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BE3A3B" w:rsidRDefault="00BE3A3B" w:rsidP="00692DB7">
            <w:pPr>
              <w:jc w:val="center"/>
              <w:rPr>
                <w:color w:val="000000" w:themeColor="text1"/>
                <w:sz w:val="20"/>
                <w:szCs w:val="20"/>
              </w:rPr>
            </w:pPr>
            <w:r>
              <w:rPr>
                <w:color w:val="000000" w:themeColor="text1"/>
                <w:sz w:val="20"/>
                <w:szCs w:val="20"/>
              </w:rPr>
              <w:t>4692,83 /</w:t>
            </w:r>
          </w:p>
          <w:p w:rsidR="00BE3A3B" w:rsidRPr="000700DF" w:rsidRDefault="00BE3A3B"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rsidR="00BE3A3B" w:rsidRDefault="00D771D2">
            <w:pPr>
              <w:jc w:val="center"/>
              <w:rPr>
                <w:color w:val="0D0D0D"/>
                <w:sz w:val="20"/>
                <w:szCs w:val="20"/>
              </w:rPr>
            </w:pPr>
            <w:r>
              <w:rPr>
                <w:color w:val="0D0D0D"/>
                <w:sz w:val="20"/>
                <w:szCs w:val="20"/>
              </w:rPr>
              <w:t>0</w:t>
            </w:r>
            <w:r w:rsidR="00BE3A3B">
              <w:rPr>
                <w:color w:val="0D0D0D"/>
                <w:sz w:val="20"/>
                <w:szCs w:val="20"/>
              </w:rPr>
              <w:t>,0</w:t>
            </w:r>
          </w:p>
        </w:tc>
        <w:tc>
          <w:tcPr>
            <w:tcW w:w="981" w:type="dxa"/>
            <w:hideMark/>
          </w:tcPr>
          <w:p w:rsidR="00BE3A3B" w:rsidRDefault="00D771D2">
            <w:pPr>
              <w:jc w:val="center"/>
              <w:rPr>
                <w:sz w:val="20"/>
                <w:szCs w:val="20"/>
              </w:rPr>
            </w:pPr>
            <w:r>
              <w:rPr>
                <w:sz w:val="20"/>
                <w:szCs w:val="20"/>
              </w:rPr>
              <w:t>0</w:t>
            </w:r>
            <w:r w:rsidR="00BE3A3B">
              <w:rPr>
                <w:sz w:val="20"/>
                <w:szCs w:val="20"/>
              </w:rPr>
              <w:t>,0</w:t>
            </w:r>
          </w:p>
        </w:tc>
        <w:tc>
          <w:tcPr>
            <w:tcW w:w="981" w:type="dxa"/>
            <w:hideMark/>
          </w:tcPr>
          <w:p w:rsidR="00BE3A3B" w:rsidRDefault="00D771D2">
            <w:pPr>
              <w:jc w:val="center"/>
              <w:rPr>
                <w:color w:val="0D0D0D"/>
                <w:sz w:val="20"/>
                <w:szCs w:val="20"/>
              </w:rPr>
            </w:pPr>
            <w:r>
              <w:rPr>
                <w:color w:val="0D0D0D"/>
                <w:sz w:val="20"/>
                <w:szCs w:val="20"/>
              </w:rPr>
              <w:t>0</w:t>
            </w:r>
            <w:r w:rsidR="00BE3A3B">
              <w:rPr>
                <w:color w:val="0D0D0D"/>
                <w:sz w:val="20"/>
                <w:szCs w:val="20"/>
              </w:rPr>
              <w:t>,0</w:t>
            </w:r>
          </w:p>
        </w:tc>
        <w:tc>
          <w:tcPr>
            <w:tcW w:w="982" w:type="dxa"/>
            <w:hideMark/>
          </w:tcPr>
          <w:p w:rsidR="00BE3A3B" w:rsidRPr="000700DF" w:rsidRDefault="00BE3A3B" w:rsidP="00692DB7">
            <w:pPr>
              <w:jc w:val="center"/>
              <w:rPr>
                <w:color w:val="000000" w:themeColor="text1"/>
                <w:sz w:val="20"/>
                <w:szCs w:val="20"/>
              </w:rPr>
            </w:pPr>
            <w:r w:rsidRPr="000700DF">
              <w:rPr>
                <w:color w:val="000000" w:themeColor="text1"/>
                <w:sz w:val="20"/>
                <w:szCs w:val="20"/>
              </w:rPr>
              <w:t>6000,0</w:t>
            </w:r>
          </w:p>
        </w:tc>
        <w:tc>
          <w:tcPr>
            <w:tcW w:w="981" w:type="dxa"/>
            <w:hideMark/>
          </w:tcPr>
          <w:p w:rsidR="00BE3A3B" w:rsidRPr="000700DF" w:rsidRDefault="00BE3A3B" w:rsidP="00692DB7">
            <w:pPr>
              <w:jc w:val="center"/>
              <w:rPr>
                <w:color w:val="000000" w:themeColor="text1"/>
                <w:sz w:val="20"/>
                <w:szCs w:val="20"/>
              </w:rPr>
            </w:pPr>
            <w:r w:rsidRPr="000700DF">
              <w:rPr>
                <w:color w:val="000000" w:themeColor="text1"/>
                <w:sz w:val="20"/>
                <w:szCs w:val="20"/>
              </w:rPr>
              <w:t>6467,3</w:t>
            </w:r>
          </w:p>
        </w:tc>
        <w:tc>
          <w:tcPr>
            <w:tcW w:w="969" w:type="dxa"/>
            <w:hideMark/>
          </w:tcPr>
          <w:p w:rsidR="00BE3A3B" w:rsidRPr="000700DF" w:rsidRDefault="00BE3A3B" w:rsidP="00692DB7">
            <w:pPr>
              <w:jc w:val="center"/>
              <w:rPr>
                <w:color w:val="000000" w:themeColor="text1"/>
                <w:sz w:val="20"/>
                <w:szCs w:val="20"/>
              </w:rPr>
            </w:pPr>
            <w:r w:rsidRPr="000700DF">
              <w:rPr>
                <w:color w:val="000000" w:themeColor="text1"/>
                <w:sz w:val="20"/>
                <w:szCs w:val="20"/>
              </w:rPr>
              <w:t>7000,0</w:t>
            </w:r>
          </w:p>
        </w:tc>
      </w:tr>
      <w:tr w:rsidR="00316A50" w:rsidRPr="000700DF" w:rsidTr="008455EE">
        <w:trPr>
          <w:trHeight w:val="491"/>
        </w:trPr>
        <w:tc>
          <w:tcPr>
            <w:tcW w:w="557" w:type="dxa"/>
            <w:vMerge/>
            <w:hideMark/>
          </w:tcPr>
          <w:p w:rsidR="00316A50" w:rsidRPr="000700DF" w:rsidRDefault="00316A50" w:rsidP="00692DB7">
            <w:pPr>
              <w:jc w:val="center"/>
              <w:rPr>
                <w:color w:val="000000" w:themeColor="text1"/>
                <w:sz w:val="20"/>
                <w:szCs w:val="20"/>
              </w:rPr>
            </w:pPr>
          </w:p>
        </w:tc>
        <w:tc>
          <w:tcPr>
            <w:tcW w:w="2244" w:type="dxa"/>
            <w:vMerge/>
            <w:hideMark/>
          </w:tcPr>
          <w:p w:rsidR="00316A50" w:rsidRPr="000700DF" w:rsidRDefault="00316A50" w:rsidP="00692DB7">
            <w:pPr>
              <w:rPr>
                <w:color w:val="000000" w:themeColor="text1"/>
                <w:sz w:val="20"/>
                <w:szCs w:val="20"/>
              </w:rPr>
            </w:pPr>
          </w:p>
        </w:tc>
        <w:tc>
          <w:tcPr>
            <w:tcW w:w="2105" w:type="dxa"/>
            <w:vMerge/>
            <w:hideMark/>
          </w:tcPr>
          <w:p w:rsidR="00316A50" w:rsidRPr="000700DF" w:rsidRDefault="00316A50" w:rsidP="00692DB7">
            <w:pPr>
              <w:rPr>
                <w:color w:val="000000" w:themeColor="text1"/>
                <w:sz w:val="20"/>
                <w:szCs w:val="20"/>
              </w:rPr>
            </w:pPr>
          </w:p>
        </w:tc>
        <w:tc>
          <w:tcPr>
            <w:tcW w:w="842" w:type="dxa"/>
            <w:vMerge/>
            <w:hideMark/>
          </w:tcPr>
          <w:p w:rsidR="00316A50" w:rsidRPr="000700DF" w:rsidRDefault="00316A50" w:rsidP="00692DB7">
            <w:pPr>
              <w:pStyle w:val="ConsPlusNormal"/>
              <w:jc w:val="center"/>
              <w:rPr>
                <w:sz w:val="20"/>
              </w:rPr>
            </w:pPr>
          </w:p>
        </w:tc>
        <w:tc>
          <w:tcPr>
            <w:tcW w:w="702" w:type="dxa"/>
            <w:vMerge/>
            <w:hideMark/>
          </w:tcPr>
          <w:p w:rsidR="00316A50" w:rsidRPr="000700DF" w:rsidRDefault="00316A50" w:rsidP="00692DB7">
            <w:pPr>
              <w:pStyle w:val="ConsPlusNormal"/>
              <w:jc w:val="center"/>
              <w:rPr>
                <w:sz w:val="20"/>
              </w:rPr>
            </w:pPr>
          </w:p>
        </w:tc>
        <w:tc>
          <w:tcPr>
            <w:tcW w:w="749" w:type="dxa"/>
            <w:hideMark/>
          </w:tcPr>
          <w:p w:rsidR="00316A50" w:rsidRPr="00DC5B3B" w:rsidRDefault="00316A50" w:rsidP="00692DB7">
            <w:pPr>
              <w:rPr>
                <w:sz w:val="20"/>
                <w:szCs w:val="20"/>
              </w:rPr>
            </w:pPr>
            <w:r w:rsidRPr="00DC5B3B">
              <w:rPr>
                <w:sz w:val="20"/>
                <w:szCs w:val="20"/>
              </w:rPr>
              <w:t>2330119330</w:t>
            </w:r>
          </w:p>
        </w:tc>
        <w:tc>
          <w:tcPr>
            <w:tcW w:w="1073" w:type="dxa"/>
            <w:hideMark/>
          </w:tcPr>
          <w:p w:rsidR="00316A50" w:rsidRDefault="00316A50" w:rsidP="00692DB7">
            <w:pPr>
              <w:jc w:val="center"/>
              <w:rPr>
                <w:color w:val="000000" w:themeColor="text1"/>
                <w:sz w:val="20"/>
                <w:szCs w:val="20"/>
              </w:rPr>
            </w:pPr>
            <w:r w:rsidRPr="001E2AC4">
              <w:rPr>
                <w:color w:val="000000" w:themeColor="text1"/>
                <w:sz w:val="20"/>
                <w:szCs w:val="20"/>
              </w:rPr>
              <w:t>4692,83</w:t>
            </w:r>
          </w:p>
        </w:tc>
        <w:tc>
          <w:tcPr>
            <w:tcW w:w="982" w:type="dxa"/>
            <w:hideMark/>
          </w:tcPr>
          <w:p w:rsidR="00316A50" w:rsidRDefault="00316A50" w:rsidP="00692DB7">
            <w:pPr>
              <w:jc w:val="center"/>
              <w:rPr>
                <w:color w:val="000000" w:themeColor="text1"/>
                <w:sz w:val="20"/>
                <w:szCs w:val="20"/>
              </w:rPr>
            </w:pPr>
            <w:r w:rsidRPr="001E2AC4">
              <w:rPr>
                <w:color w:val="000000" w:themeColor="text1"/>
                <w:sz w:val="20"/>
                <w:szCs w:val="20"/>
              </w:rPr>
              <w:t>4692,83</w:t>
            </w:r>
          </w:p>
        </w:tc>
        <w:tc>
          <w:tcPr>
            <w:tcW w:w="986"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0,0</w:t>
            </w:r>
          </w:p>
        </w:tc>
        <w:tc>
          <w:tcPr>
            <w:tcW w:w="981"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0,0</w:t>
            </w:r>
          </w:p>
        </w:tc>
        <w:tc>
          <w:tcPr>
            <w:tcW w:w="981"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0,0</w:t>
            </w:r>
          </w:p>
        </w:tc>
        <w:tc>
          <w:tcPr>
            <w:tcW w:w="982"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0,0</w:t>
            </w:r>
          </w:p>
        </w:tc>
        <w:tc>
          <w:tcPr>
            <w:tcW w:w="981"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0,0</w:t>
            </w:r>
          </w:p>
        </w:tc>
        <w:tc>
          <w:tcPr>
            <w:tcW w:w="969"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0,0</w:t>
            </w:r>
          </w:p>
        </w:tc>
      </w:tr>
      <w:tr w:rsidR="00D771D2" w:rsidRPr="000700DF" w:rsidTr="008455EE">
        <w:trPr>
          <w:trHeight w:val="557"/>
        </w:trPr>
        <w:tc>
          <w:tcPr>
            <w:tcW w:w="557" w:type="dxa"/>
            <w:vMerge/>
            <w:hideMark/>
          </w:tcPr>
          <w:p w:rsidR="00D771D2" w:rsidRPr="000700DF" w:rsidRDefault="00D771D2" w:rsidP="00692DB7">
            <w:pPr>
              <w:jc w:val="center"/>
              <w:rPr>
                <w:color w:val="000000" w:themeColor="text1"/>
                <w:sz w:val="20"/>
                <w:szCs w:val="20"/>
              </w:rPr>
            </w:pPr>
          </w:p>
        </w:tc>
        <w:tc>
          <w:tcPr>
            <w:tcW w:w="2244" w:type="dxa"/>
            <w:vMerge/>
            <w:hideMark/>
          </w:tcPr>
          <w:p w:rsidR="00D771D2" w:rsidRPr="000700DF" w:rsidRDefault="00D771D2" w:rsidP="00692DB7">
            <w:pPr>
              <w:rPr>
                <w:color w:val="000000" w:themeColor="text1"/>
                <w:sz w:val="20"/>
                <w:szCs w:val="20"/>
              </w:rPr>
            </w:pPr>
          </w:p>
        </w:tc>
        <w:tc>
          <w:tcPr>
            <w:tcW w:w="2105" w:type="dxa"/>
            <w:vMerge/>
            <w:hideMark/>
          </w:tcPr>
          <w:p w:rsidR="00D771D2" w:rsidRPr="000700DF" w:rsidRDefault="00D771D2" w:rsidP="00692DB7">
            <w:pPr>
              <w:rPr>
                <w:color w:val="000000" w:themeColor="text1"/>
                <w:sz w:val="20"/>
                <w:szCs w:val="20"/>
              </w:rPr>
            </w:pPr>
          </w:p>
        </w:tc>
        <w:tc>
          <w:tcPr>
            <w:tcW w:w="842" w:type="dxa"/>
            <w:vMerge/>
            <w:hideMark/>
          </w:tcPr>
          <w:p w:rsidR="00D771D2" w:rsidRPr="000700DF" w:rsidRDefault="00D771D2" w:rsidP="00692DB7">
            <w:pPr>
              <w:pStyle w:val="ConsPlusNormal"/>
              <w:jc w:val="center"/>
              <w:rPr>
                <w:sz w:val="20"/>
              </w:rPr>
            </w:pPr>
          </w:p>
        </w:tc>
        <w:tc>
          <w:tcPr>
            <w:tcW w:w="702" w:type="dxa"/>
            <w:vMerge/>
            <w:hideMark/>
          </w:tcPr>
          <w:p w:rsidR="00D771D2" w:rsidRPr="000700DF" w:rsidRDefault="00D771D2" w:rsidP="00692DB7">
            <w:pPr>
              <w:pStyle w:val="ConsPlusNormal"/>
              <w:jc w:val="center"/>
              <w:rPr>
                <w:sz w:val="20"/>
              </w:rPr>
            </w:pPr>
          </w:p>
        </w:tc>
        <w:tc>
          <w:tcPr>
            <w:tcW w:w="749" w:type="dxa"/>
            <w:hideMark/>
          </w:tcPr>
          <w:p w:rsidR="00D771D2" w:rsidRDefault="00D771D2" w:rsidP="00692DB7">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D771D2" w:rsidRDefault="00D771D2" w:rsidP="00BE3A3B">
            <w:pPr>
              <w:jc w:val="center"/>
              <w:rPr>
                <w:color w:val="000000" w:themeColor="text1"/>
                <w:sz w:val="20"/>
                <w:szCs w:val="20"/>
              </w:rPr>
            </w:pPr>
            <w:r>
              <w:rPr>
                <w:color w:val="000000" w:themeColor="text1"/>
                <w:sz w:val="20"/>
                <w:szCs w:val="20"/>
              </w:rPr>
              <w:t>19467</w:t>
            </w:r>
            <w:r w:rsidRPr="00BE3A3B">
              <w:rPr>
                <w:color w:val="000000" w:themeColor="text1"/>
                <w:sz w:val="20"/>
                <w:szCs w:val="20"/>
              </w:rPr>
              <w:t>,3</w:t>
            </w:r>
          </w:p>
        </w:tc>
        <w:tc>
          <w:tcPr>
            <w:tcW w:w="982" w:type="dxa"/>
            <w:hideMark/>
          </w:tcPr>
          <w:p w:rsidR="00D771D2" w:rsidRDefault="00D771D2" w:rsidP="00692DB7">
            <w:pPr>
              <w:jc w:val="center"/>
              <w:rPr>
                <w:color w:val="000000" w:themeColor="text1"/>
                <w:sz w:val="20"/>
                <w:szCs w:val="20"/>
              </w:rPr>
            </w:pPr>
            <w:r w:rsidRPr="000700DF">
              <w:rPr>
                <w:color w:val="000000" w:themeColor="text1"/>
                <w:sz w:val="20"/>
                <w:szCs w:val="20"/>
              </w:rPr>
              <w:t>0,0</w:t>
            </w:r>
          </w:p>
        </w:tc>
        <w:tc>
          <w:tcPr>
            <w:tcW w:w="986" w:type="dxa"/>
            <w:hideMark/>
          </w:tcPr>
          <w:p w:rsidR="00D771D2" w:rsidRDefault="00D771D2" w:rsidP="00D771D2">
            <w:pPr>
              <w:jc w:val="center"/>
            </w:pPr>
            <w:r w:rsidRPr="0000520A">
              <w:rPr>
                <w:color w:val="000000" w:themeColor="text1"/>
                <w:sz w:val="20"/>
                <w:szCs w:val="20"/>
              </w:rPr>
              <w:t>0,0</w:t>
            </w:r>
          </w:p>
        </w:tc>
        <w:tc>
          <w:tcPr>
            <w:tcW w:w="981" w:type="dxa"/>
            <w:hideMark/>
          </w:tcPr>
          <w:p w:rsidR="00D771D2" w:rsidRDefault="00D771D2" w:rsidP="00D771D2">
            <w:pPr>
              <w:jc w:val="center"/>
            </w:pPr>
            <w:r w:rsidRPr="0000520A">
              <w:rPr>
                <w:color w:val="000000" w:themeColor="text1"/>
                <w:sz w:val="20"/>
                <w:szCs w:val="20"/>
              </w:rPr>
              <w:t>0,0</w:t>
            </w:r>
          </w:p>
        </w:tc>
        <w:tc>
          <w:tcPr>
            <w:tcW w:w="981" w:type="dxa"/>
            <w:hideMark/>
          </w:tcPr>
          <w:p w:rsidR="00D771D2" w:rsidRDefault="00D771D2" w:rsidP="00D771D2">
            <w:pPr>
              <w:jc w:val="center"/>
            </w:pPr>
            <w:r w:rsidRPr="0000520A">
              <w:rPr>
                <w:color w:val="000000" w:themeColor="text1"/>
                <w:sz w:val="20"/>
                <w:szCs w:val="20"/>
              </w:rPr>
              <w:t>0,0</w:t>
            </w:r>
          </w:p>
        </w:tc>
        <w:tc>
          <w:tcPr>
            <w:tcW w:w="982" w:type="dxa"/>
            <w:hideMark/>
          </w:tcPr>
          <w:p w:rsidR="00D771D2" w:rsidRPr="000700DF" w:rsidRDefault="00D771D2" w:rsidP="00692DB7">
            <w:pPr>
              <w:jc w:val="center"/>
              <w:rPr>
                <w:color w:val="000000" w:themeColor="text1"/>
                <w:sz w:val="20"/>
                <w:szCs w:val="20"/>
              </w:rPr>
            </w:pPr>
            <w:r w:rsidRPr="000700DF">
              <w:rPr>
                <w:color w:val="000000" w:themeColor="text1"/>
                <w:sz w:val="20"/>
                <w:szCs w:val="20"/>
              </w:rPr>
              <w:t>6000,0</w:t>
            </w:r>
          </w:p>
        </w:tc>
        <w:tc>
          <w:tcPr>
            <w:tcW w:w="981" w:type="dxa"/>
            <w:hideMark/>
          </w:tcPr>
          <w:p w:rsidR="00D771D2" w:rsidRPr="000700DF" w:rsidRDefault="00D771D2" w:rsidP="00692DB7">
            <w:pPr>
              <w:jc w:val="center"/>
              <w:rPr>
                <w:color w:val="000000" w:themeColor="text1"/>
                <w:sz w:val="20"/>
                <w:szCs w:val="20"/>
              </w:rPr>
            </w:pPr>
            <w:r w:rsidRPr="000700DF">
              <w:rPr>
                <w:color w:val="000000" w:themeColor="text1"/>
                <w:sz w:val="20"/>
                <w:szCs w:val="20"/>
              </w:rPr>
              <w:t>6467,3</w:t>
            </w:r>
          </w:p>
        </w:tc>
        <w:tc>
          <w:tcPr>
            <w:tcW w:w="969" w:type="dxa"/>
            <w:hideMark/>
          </w:tcPr>
          <w:p w:rsidR="00D771D2" w:rsidRPr="000700DF" w:rsidRDefault="00D771D2" w:rsidP="00692DB7">
            <w:pPr>
              <w:jc w:val="center"/>
              <w:rPr>
                <w:color w:val="000000" w:themeColor="text1"/>
                <w:sz w:val="20"/>
                <w:szCs w:val="20"/>
              </w:rPr>
            </w:pPr>
            <w:r w:rsidRPr="000700DF">
              <w:rPr>
                <w:color w:val="000000" w:themeColor="text1"/>
                <w:sz w:val="20"/>
                <w:szCs w:val="20"/>
              </w:rPr>
              <w:t>7000,0</w:t>
            </w:r>
          </w:p>
        </w:tc>
      </w:tr>
      <w:tr w:rsidR="00BE3A3B" w:rsidRPr="000700DF" w:rsidTr="008455EE">
        <w:trPr>
          <w:trHeight w:val="2759"/>
        </w:trPr>
        <w:tc>
          <w:tcPr>
            <w:tcW w:w="557" w:type="dxa"/>
            <w:hideMark/>
          </w:tcPr>
          <w:p w:rsidR="00BE3A3B" w:rsidRPr="000700DF" w:rsidRDefault="00BE3A3B" w:rsidP="00692DB7">
            <w:pPr>
              <w:jc w:val="center"/>
              <w:rPr>
                <w:color w:val="000000" w:themeColor="text1"/>
                <w:sz w:val="20"/>
                <w:szCs w:val="20"/>
              </w:rPr>
            </w:pPr>
            <w:r w:rsidRPr="000700DF">
              <w:rPr>
                <w:color w:val="000000" w:themeColor="text1"/>
                <w:sz w:val="20"/>
                <w:szCs w:val="20"/>
              </w:rPr>
              <w:t>1.1.4.</w:t>
            </w:r>
            <w:r>
              <w:rPr>
                <w:color w:val="000000" w:themeColor="text1"/>
                <w:sz w:val="20"/>
                <w:szCs w:val="20"/>
              </w:rPr>
              <w:t>6</w:t>
            </w:r>
          </w:p>
        </w:tc>
        <w:tc>
          <w:tcPr>
            <w:tcW w:w="2244" w:type="dxa"/>
            <w:hideMark/>
          </w:tcPr>
          <w:p w:rsidR="00BE3A3B" w:rsidRPr="000700DF" w:rsidRDefault="00BE3A3B" w:rsidP="00692DB7">
            <w:pPr>
              <w:rPr>
                <w:color w:val="000000" w:themeColor="text1"/>
                <w:sz w:val="20"/>
                <w:szCs w:val="20"/>
              </w:rPr>
            </w:pPr>
            <w:r w:rsidRPr="000700DF">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w:t>
            </w:r>
            <w:proofErr w:type="spellStart"/>
            <w:proofErr w:type="gramStart"/>
            <w:r w:rsidRPr="000700DF">
              <w:rPr>
                <w:color w:val="000000" w:themeColor="text1"/>
                <w:sz w:val="20"/>
                <w:szCs w:val="20"/>
              </w:rPr>
              <w:t>локаль</w:t>
            </w:r>
            <w:r>
              <w:rPr>
                <w:color w:val="000000" w:themeColor="text1"/>
                <w:sz w:val="20"/>
                <w:szCs w:val="20"/>
              </w:rPr>
              <w:t>-</w:t>
            </w:r>
            <w:r w:rsidRPr="000700DF">
              <w:rPr>
                <w:color w:val="000000" w:themeColor="text1"/>
                <w:sz w:val="20"/>
                <w:szCs w:val="20"/>
              </w:rPr>
              <w:t>ной</w:t>
            </w:r>
            <w:proofErr w:type="spellEnd"/>
            <w:proofErr w:type="gramEnd"/>
            <w:r w:rsidRPr="000700DF">
              <w:rPr>
                <w:color w:val="000000" w:themeColor="text1"/>
                <w:sz w:val="20"/>
                <w:szCs w:val="20"/>
              </w:rPr>
              <w:t xml:space="preserve"> вычислительной сети правительства Еврейской автономной области</w:t>
            </w:r>
          </w:p>
        </w:tc>
        <w:tc>
          <w:tcPr>
            <w:tcW w:w="2105" w:type="dxa"/>
            <w:hideMark/>
          </w:tcPr>
          <w:p w:rsidR="00BE3A3B" w:rsidRDefault="00BE3A3B" w:rsidP="00692DB7">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rsidR="00BE3A3B" w:rsidRPr="000700DF" w:rsidRDefault="00BE3A3B" w:rsidP="00692DB7">
            <w:pPr>
              <w:rPr>
                <w:color w:val="000000" w:themeColor="text1"/>
                <w:sz w:val="20"/>
                <w:szCs w:val="20"/>
              </w:rPr>
            </w:pPr>
            <w:r w:rsidRPr="000700DF">
              <w:rPr>
                <w:color w:val="000000" w:themeColor="text1"/>
                <w:sz w:val="20"/>
                <w:szCs w:val="20"/>
              </w:rPr>
              <w:t>(Департамент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BE3A3B" w:rsidRPr="000700DF" w:rsidRDefault="00BE3A3B" w:rsidP="00692DB7">
            <w:pPr>
              <w:pStyle w:val="ConsPlusNormal"/>
              <w:jc w:val="center"/>
              <w:rPr>
                <w:sz w:val="20"/>
              </w:rPr>
            </w:pPr>
            <w:r>
              <w:rPr>
                <w:sz w:val="20"/>
              </w:rPr>
              <w:t>001</w:t>
            </w:r>
          </w:p>
        </w:tc>
        <w:tc>
          <w:tcPr>
            <w:tcW w:w="702" w:type="dxa"/>
            <w:hideMark/>
          </w:tcPr>
          <w:p w:rsidR="00BE3A3B" w:rsidRPr="000700DF" w:rsidRDefault="00BE3A3B" w:rsidP="00692DB7">
            <w:pPr>
              <w:pStyle w:val="ConsPlusNormal"/>
              <w:jc w:val="center"/>
              <w:rPr>
                <w:sz w:val="20"/>
              </w:rPr>
            </w:pPr>
            <w:r>
              <w:rPr>
                <w:sz w:val="20"/>
              </w:rPr>
              <w:t>0410</w:t>
            </w:r>
          </w:p>
        </w:tc>
        <w:tc>
          <w:tcPr>
            <w:tcW w:w="749" w:type="dxa"/>
            <w:hideMark/>
          </w:tcPr>
          <w:p w:rsidR="00BE3A3B" w:rsidRPr="00876AB9" w:rsidRDefault="00BE3A3B" w:rsidP="00692DB7">
            <w:pP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BE3A3B" w:rsidRPr="00BE3A3B" w:rsidRDefault="00BE3A3B">
            <w:pPr>
              <w:jc w:val="center"/>
              <w:rPr>
                <w:bCs/>
                <w:color w:val="0D0D0D"/>
                <w:sz w:val="20"/>
                <w:szCs w:val="20"/>
              </w:rPr>
            </w:pPr>
            <w:r w:rsidRPr="00BE3A3B">
              <w:rPr>
                <w:bCs/>
                <w:color w:val="0D0D0D"/>
                <w:sz w:val="20"/>
                <w:szCs w:val="20"/>
              </w:rPr>
              <w:t>1600,0</w:t>
            </w:r>
          </w:p>
        </w:tc>
        <w:tc>
          <w:tcPr>
            <w:tcW w:w="982" w:type="dxa"/>
            <w:hideMark/>
          </w:tcPr>
          <w:p w:rsidR="00BE3A3B" w:rsidRPr="00BE3A3B" w:rsidRDefault="00BE3A3B">
            <w:pPr>
              <w:jc w:val="center"/>
              <w:rPr>
                <w:color w:val="0D0D0D"/>
                <w:sz w:val="20"/>
                <w:szCs w:val="20"/>
              </w:rPr>
            </w:pPr>
            <w:r w:rsidRPr="00BE3A3B">
              <w:rPr>
                <w:color w:val="0D0D0D"/>
                <w:sz w:val="20"/>
                <w:szCs w:val="20"/>
              </w:rPr>
              <w:t>0,0</w:t>
            </w:r>
          </w:p>
        </w:tc>
        <w:tc>
          <w:tcPr>
            <w:tcW w:w="986" w:type="dxa"/>
            <w:hideMark/>
          </w:tcPr>
          <w:p w:rsidR="00BE3A3B" w:rsidRPr="00BE3A3B" w:rsidRDefault="00BE3A3B">
            <w:pPr>
              <w:jc w:val="center"/>
              <w:rPr>
                <w:color w:val="0D0D0D"/>
                <w:sz w:val="20"/>
                <w:szCs w:val="20"/>
              </w:rPr>
            </w:pPr>
            <w:r w:rsidRPr="00BE3A3B">
              <w:rPr>
                <w:color w:val="0D0D0D"/>
                <w:sz w:val="20"/>
                <w:szCs w:val="20"/>
              </w:rPr>
              <w:t>0,0</w:t>
            </w:r>
          </w:p>
        </w:tc>
        <w:tc>
          <w:tcPr>
            <w:tcW w:w="981" w:type="dxa"/>
            <w:hideMark/>
          </w:tcPr>
          <w:p w:rsidR="00BE3A3B" w:rsidRPr="00BE3A3B" w:rsidRDefault="00BE3A3B">
            <w:pPr>
              <w:jc w:val="center"/>
              <w:rPr>
                <w:sz w:val="20"/>
                <w:szCs w:val="20"/>
              </w:rPr>
            </w:pPr>
            <w:r w:rsidRPr="00BE3A3B">
              <w:rPr>
                <w:sz w:val="20"/>
                <w:szCs w:val="20"/>
              </w:rPr>
              <w:t>0,0</w:t>
            </w:r>
          </w:p>
        </w:tc>
        <w:tc>
          <w:tcPr>
            <w:tcW w:w="981" w:type="dxa"/>
            <w:hideMark/>
          </w:tcPr>
          <w:p w:rsidR="00BE3A3B" w:rsidRPr="00BE3A3B" w:rsidRDefault="00BE3A3B">
            <w:pPr>
              <w:jc w:val="center"/>
              <w:rPr>
                <w:color w:val="0D0D0D"/>
                <w:sz w:val="20"/>
                <w:szCs w:val="20"/>
              </w:rPr>
            </w:pPr>
            <w:r w:rsidRPr="00BE3A3B">
              <w:rPr>
                <w:color w:val="0D0D0D"/>
                <w:sz w:val="20"/>
                <w:szCs w:val="20"/>
              </w:rPr>
              <w:t>0,0</w:t>
            </w:r>
          </w:p>
        </w:tc>
        <w:tc>
          <w:tcPr>
            <w:tcW w:w="982" w:type="dxa"/>
            <w:hideMark/>
          </w:tcPr>
          <w:p w:rsidR="00BE3A3B" w:rsidRPr="00BE3A3B" w:rsidRDefault="00BE3A3B">
            <w:pPr>
              <w:jc w:val="center"/>
              <w:rPr>
                <w:color w:val="0D0D0D"/>
                <w:sz w:val="20"/>
                <w:szCs w:val="20"/>
              </w:rPr>
            </w:pPr>
            <w:r w:rsidRPr="00BE3A3B">
              <w:rPr>
                <w:color w:val="0D0D0D"/>
                <w:sz w:val="20"/>
                <w:szCs w:val="20"/>
              </w:rPr>
              <w:t>0,0</w:t>
            </w:r>
          </w:p>
        </w:tc>
        <w:tc>
          <w:tcPr>
            <w:tcW w:w="981" w:type="dxa"/>
            <w:hideMark/>
          </w:tcPr>
          <w:p w:rsidR="00BE3A3B" w:rsidRPr="00BE3A3B" w:rsidRDefault="00BE3A3B">
            <w:pPr>
              <w:jc w:val="center"/>
              <w:rPr>
                <w:color w:val="0D0D0D"/>
                <w:sz w:val="20"/>
                <w:szCs w:val="20"/>
              </w:rPr>
            </w:pPr>
            <w:r w:rsidRPr="00BE3A3B">
              <w:rPr>
                <w:color w:val="0D0D0D"/>
                <w:sz w:val="20"/>
                <w:szCs w:val="20"/>
              </w:rPr>
              <w:t>0,0</w:t>
            </w:r>
          </w:p>
        </w:tc>
        <w:tc>
          <w:tcPr>
            <w:tcW w:w="969" w:type="dxa"/>
            <w:hideMark/>
          </w:tcPr>
          <w:p w:rsidR="00BE3A3B" w:rsidRPr="00BE3A3B" w:rsidRDefault="00BE3A3B">
            <w:pPr>
              <w:jc w:val="center"/>
              <w:rPr>
                <w:color w:val="0D0D0D"/>
                <w:sz w:val="20"/>
                <w:szCs w:val="20"/>
              </w:rPr>
            </w:pPr>
            <w:r w:rsidRPr="00BE3A3B">
              <w:rPr>
                <w:color w:val="0D0D0D"/>
                <w:sz w:val="20"/>
                <w:szCs w:val="20"/>
              </w:rPr>
              <w:t>1600,0</w:t>
            </w:r>
          </w:p>
        </w:tc>
      </w:tr>
      <w:tr w:rsidR="00BE3A3B" w:rsidRPr="000700DF" w:rsidTr="008455EE">
        <w:trPr>
          <w:trHeight w:val="1513"/>
        </w:trPr>
        <w:tc>
          <w:tcPr>
            <w:tcW w:w="557" w:type="dxa"/>
            <w:hideMark/>
          </w:tcPr>
          <w:p w:rsidR="00BE3A3B" w:rsidRPr="000700DF" w:rsidRDefault="00BE3A3B" w:rsidP="00692DB7">
            <w:pPr>
              <w:jc w:val="center"/>
              <w:rPr>
                <w:color w:val="000000" w:themeColor="text1"/>
                <w:sz w:val="20"/>
                <w:szCs w:val="20"/>
              </w:rPr>
            </w:pPr>
            <w:r w:rsidRPr="000700DF">
              <w:rPr>
                <w:color w:val="000000" w:themeColor="text1"/>
                <w:sz w:val="20"/>
                <w:szCs w:val="20"/>
              </w:rPr>
              <w:lastRenderedPageBreak/>
              <w:t>1.1.4.</w:t>
            </w:r>
            <w:r>
              <w:rPr>
                <w:color w:val="000000" w:themeColor="text1"/>
                <w:sz w:val="20"/>
                <w:szCs w:val="20"/>
              </w:rPr>
              <w:t>7</w:t>
            </w:r>
          </w:p>
        </w:tc>
        <w:tc>
          <w:tcPr>
            <w:tcW w:w="2244" w:type="dxa"/>
            <w:hideMark/>
          </w:tcPr>
          <w:p w:rsidR="00BE3A3B" w:rsidRPr="000700DF" w:rsidRDefault="00BE3A3B" w:rsidP="00692DB7">
            <w:pPr>
              <w:rPr>
                <w:color w:val="000000" w:themeColor="text1"/>
                <w:sz w:val="20"/>
                <w:szCs w:val="20"/>
              </w:rPr>
            </w:pPr>
            <w:r w:rsidRPr="000700DF">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2105" w:type="dxa"/>
            <w:hideMark/>
          </w:tcPr>
          <w:p w:rsidR="00BE3A3B" w:rsidRPr="000700DF" w:rsidRDefault="00BE3A3B" w:rsidP="00692DB7">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 (Департамент по защите информации</w:t>
            </w:r>
            <w:r>
              <w:rPr>
                <w:color w:val="000000" w:themeColor="text1"/>
                <w:sz w:val="20"/>
                <w:szCs w:val="20"/>
              </w:rPr>
              <w:t xml:space="preserve"> аппарата губернатора и правительства </w:t>
            </w:r>
            <w:r w:rsidRPr="000700DF">
              <w:rPr>
                <w:color w:val="000000" w:themeColor="text1"/>
                <w:sz w:val="20"/>
                <w:szCs w:val="20"/>
              </w:rPr>
              <w:t>Еврейской автономной области)</w:t>
            </w:r>
          </w:p>
        </w:tc>
        <w:tc>
          <w:tcPr>
            <w:tcW w:w="842" w:type="dxa"/>
            <w:hideMark/>
          </w:tcPr>
          <w:p w:rsidR="00BE3A3B" w:rsidRPr="000700DF" w:rsidRDefault="00BE3A3B" w:rsidP="00692DB7">
            <w:pPr>
              <w:jc w:val="center"/>
              <w:rPr>
                <w:color w:val="000000" w:themeColor="text1"/>
                <w:sz w:val="20"/>
                <w:szCs w:val="20"/>
              </w:rPr>
            </w:pPr>
            <w:r>
              <w:rPr>
                <w:color w:val="000000" w:themeColor="text1"/>
                <w:sz w:val="20"/>
                <w:szCs w:val="20"/>
              </w:rPr>
              <w:t>001</w:t>
            </w:r>
          </w:p>
        </w:tc>
        <w:tc>
          <w:tcPr>
            <w:tcW w:w="702" w:type="dxa"/>
            <w:hideMark/>
          </w:tcPr>
          <w:p w:rsidR="00BE3A3B" w:rsidRPr="000700DF" w:rsidRDefault="00BE3A3B" w:rsidP="00692DB7">
            <w:pPr>
              <w:jc w:val="center"/>
              <w:rPr>
                <w:color w:val="000000" w:themeColor="text1"/>
                <w:sz w:val="20"/>
                <w:szCs w:val="20"/>
              </w:rPr>
            </w:pPr>
            <w:r>
              <w:rPr>
                <w:color w:val="000000" w:themeColor="text1"/>
                <w:sz w:val="20"/>
                <w:szCs w:val="20"/>
              </w:rPr>
              <w:t>0410</w:t>
            </w:r>
          </w:p>
        </w:tc>
        <w:tc>
          <w:tcPr>
            <w:tcW w:w="749" w:type="dxa"/>
            <w:hideMark/>
          </w:tcPr>
          <w:p w:rsidR="00BE3A3B" w:rsidRPr="000700DF" w:rsidRDefault="00BE3A3B" w:rsidP="00692DB7">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BE3A3B" w:rsidRPr="00BE3A3B" w:rsidRDefault="00BE3A3B">
            <w:pPr>
              <w:jc w:val="center"/>
              <w:rPr>
                <w:bCs/>
                <w:color w:val="0D0D0D"/>
                <w:sz w:val="20"/>
                <w:szCs w:val="20"/>
              </w:rPr>
            </w:pPr>
            <w:r w:rsidRPr="00BE3A3B">
              <w:rPr>
                <w:bCs/>
                <w:color w:val="0D0D0D"/>
                <w:sz w:val="20"/>
                <w:szCs w:val="20"/>
              </w:rPr>
              <w:t>1200,0</w:t>
            </w:r>
          </w:p>
        </w:tc>
        <w:tc>
          <w:tcPr>
            <w:tcW w:w="982" w:type="dxa"/>
            <w:hideMark/>
          </w:tcPr>
          <w:p w:rsidR="00BE3A3B" w:rsidRPr="00BE3A3B" w:rsidRDefault="00BE3A3B">
            <w:pPr>
              <w:jc w:val="center"/>
              <w:rPr>
                <w:color w:val="0D0D0D"/>
                <w:sz w:val="20"/>
                <w:szCs w:val="20"/>
              </w:rPr>
            </w:pPr>
            <w:r w:rsidRPr="00BE3A3B">
              <w:rPr>
                <w:color w:val="0D0D0D"/>
                <w:sz w:val="20"/>
                <w:szCs w:val="20"/>
              </w:rPr>
              <w:t>0,0</w:t>
            </w:r>
          </w:p>
        </w:tc>
        <w:tc>
          <w:tcPr>
            <w:tcW w:w="986" w:type="dxa"/>
            <w:hideMark/>
          </w:tcPr>
          <w:p w:rsidR="00BE3A3B" w:rsidRPr="00BE3A3B" w:rsidRDefault="00BE3A3B">
            <w:pPr>
              <w:jc w:val="center"/>
              <w:rPr>
                <w:color w:val="0D0D0D"/>
                <w:sz w:val="20"/>
                <w:szCs w:val="20"/>
              </w:rPr>
            </w:pPr>
            <w:r w:rsidRPr="00BE3A3B">
              <w:rPr>
                <w:color w:val="0D0D0D"/>
                <w:sz w:val="20"/>
                <w:szCs w:val="20"/>
              </w:rPr>
              <w:t>0,0</w:t>
            </w:r>
          </w:p>
        </w:tc>
        <w:tc>
          <w:tcPr>
            <w:tcW w:w="981" w:type="dxa"/>
            <w:hideMark/>
          </w:tcPr>
          <w:p w:rsidR="00BE3A3B" w:rsidRPr="00BE3A3B" w:rsidRDefault="00BE3A3B">
            <w:pPr>
              <w:jc w:val="center"/>
              <w:rPr>
                <w:sz w:val="20"/>
                <w:szCs w:val="20"/>
              </w:rPr>
            </w:pPr>
            <w:r w:rsidRPr="00BE3A3B">
              <w:rPr>
                <w:sz w:val="20"/>
                <w:szCs w:val="20"/>
              </w:rPr>
              <w:t>0,0</w:t>
            </w:r>
          </w:p>
        </w:tc>
        <w:tc>
          <w:tcPr>
            <w:tcW w:w="981" w:type="dxa"/>
            <w:hideMark/>
          </w:tcPr>
          <w:p w:rsidR="00BE3A3B" w:rsidRPr="00BE3A3B" w:rsidRDefault="00BE3A3B">
            <w:pPr>
              <w:jc w:val="center"/>
              <w:rPr>
                <w:color w:val="0D0D0D"/>
                <w:sz w:val="20"/>
                <w:szCs w:val="20"/>
              </w:rPr>
            </w:pPr>
            <w:r w:rsidRPr="00BE3A3B">
              <w:rPr>
                <w:color w:val="0D0D0D"/>
                <w:sz w:val="20"/>
                <w:szCs w:val="20"/>
              </w:rPr>
              <w:t>0,0</w:t>
            </w:r>
          </w:p>
        </w:tc>
        <w:tc>
          <w:tcPr>
            <w:tcW w:w="982" w:type="dxa"/>
            <w:hideMark/>
          </w:tcPr>
          <w:p w:rsidR="00BE3A3B" w:rsidRPr="00BE3A3B" w:rsidRDefault="00BE3A3B">
            <w:pPr>
              <w:jc w:val="center"/>
              <w:rPr>
                <w:color w:val="0D0D0D"/>
                <w:sz w:val="20"/>
                <w:szCs w:val="20"/>
              </w:rPr>
            </w:pPr>
            <w:r w:rsidRPr="00BE3A3B">
              <w:rPr>
                <w:color w:val="0D0D0D"/>
                <w:sz w:val="20"/>
                <w:szCs w:val="20"/>
              </w:rPr>
              <w:t>0,0</w:t>
            </w:r>
          </w:p>
        </w:tc>
        <w:tc>
          <w:tcPr>
            <w:tcW w:w="981" w:type="dxa"/>
            <w:hideMark/>
          </w:tcPr>
          <w:p w:rsidR="00BE3A3B" w:rsidRPr="00BE3A3B" w:rsidRDefault="00BE3A3B">
            <w:pPr>
              <w:jc w:val="center"/>
              <w:rPr>
                <w:color w:val="0D0D0D"/>
                <w:sz w:val="20"/>
                <w:szCs w:val="20"/>
              </w:rPr>
            </w:pPr>
            <w:r w:rsidRPr="00BE3A3B">
              <w:rPr>
                <w:color w:val="0D0D0D"/>
                <w:sz w:val="20"/>
                <w:szCs w:val="20"/>
              </w:rPr>
              <w:t>0,0</w:t>
            </w:r>
          </w:p>
        </w:tc>
        <w:tc>
          <w:tcPr>
            <w:tcW w:w="969" w:type="dxa"/>
            <w:hideMark/>
          </w:tcPr>
          <w:p w:rsidR="00BE3A3B" w:rsidRPr="00BE3A3B" w:rsidRDefault="00BE3A3B">
            <w:pPr>
              <w:jc w:val="center"/>
              <w:rPr>
                <w:color w:val="0D0D0D"/>
                <w:sz w:val="20"/>
                <w:szCs w:val="20"/>
              </w:rPr>
            </w:pPr>
            <w:r w:rsidRPr="00BE3A3B">
              <w:rPr>
                <w:color w:val="0D0D0D"/>
                <w:sz w:val="20"/>
                <w:szCs w:val="20"/>
              </w:rPr>
              <w:t>1200,0</w:t>
            </w:r>
          </w:p>
        </w:tc>
      </w:tr>
      <w:tr w:rsidR="00B54710" w:rsidRPr="000700DF" w:rsidTr="00B54710">
        <w:trPr>
          <w:trHeight w:val="293"/>
        </w:trPr>
        <w:tc>
          <w:tcPr>
            <w:tcW w:w="557" w:type="dxa"/>
            <w:vMerge w:val="restart"/>
            <w:hideMark/>
          </w:tcPr>
          <w:p w:rsidR="00B54710" w:rsidRPr="008052AC" w:rsidRDefault="00B54710" w:rsidP="00692DB7">
            <w:pPr>
              <w:jc w:val="center"/>
              <w:rPr>
                <w:color w:val="000000" w:themeColor="text1"/>
                <w:sz w:val="20"/>
                <w:szCs w:val="20"/>
              </w:rPr>
            </w:pPr>
            <w:r w:rsidRPr="008052AC">
              <w:rPr>
                <w:color w:val="000000" w:themeColor="text1"/>
                <w:sz w:val="20"/>
                <w:szCs w:val="20"/>
              </w:rPr>
              <w:t>1.1.5</w:t>
            </w:r>
          </w:p>
        </w:tc>
        <w:tc>
          <w:tcPr>
            <w:tcW w:w="2244" w:type="dxa"/>
            <w:vMerge w:val="restart"/>
            <w:hideMark/>
          </w:tcPr>
          <w:p w:rsidR="00B54710" w:rsidRPr="0005347D" w:rsidRDefault="00B54710" w:rsidP="00692DB7">
            <w:pPr>
              <w:pStyle w:val="ConsPlusNormal"/>
              <w:rPr>
                <w:sz w:val="20"/>
              </w:rPr>
            </w:pPr>
            <w:r w:rsidRPr="0005347D">
              <w:rPr>
                <w:sz w:val="20"/>
              </w:rPr>
              <w:t>Всего по направлению «Субсидии на поддержку региональных проектов в сфере информационных технологий», в том числе:</w:t>
            </w:r>
          </w:p>
        </w:tc>
        <w:tc>
          <w:tcPr>
            <w:tcW w:w="2105" w:type="dxa"/>
            <w:hideMark/>
          </w:tcPr>
          <w:p w:rsidR="00B54710" w:rsidRPr="0005347D" w:rsidRDefault="00B54710" w:rsidP="00692DB7">
            <w:pPr>
              <w:pStyle w:val="ConsPlusNormal"/>
              <w:rPr>
                <w:sz w:val="20"/>
              </w:rPr>
            </w:pPr>
          </w:p>
        </w:tc>
        <w:tc>
          <w:tcPr>
            <w:tcW w:w="842" w:type="dxa"/>
            <w:hideMark/>
          </w:tcPr>
          <w:p w:rsidR="00B54710" w:rsidRPr="0005347D" w:rsidRDefault="00B54710" w:rsidP="00692DB7">
            <w:pPr>
              <w:jc w:val="center"/>
              <w:rPr>
                <w:color w:val="000000" w:themeColor="text1"/>
                <w:sz w:val="20"/>
                <w:szCs w:val="20"/>
              </w:rPr>
            </w:pPr>
          </w:p>
        </w:tc>
        <w:tc>
          <w:tcPr>
            <w:tcW w:w="702" w:type="dxa"/>
            <w:hideMark/>
          </w:tcPr>
          <w:p w:rsidR="00B54710" w:rsidRPr="0005347D" w:rsidRDefault="00D05151" w:rsidP="00692DB7">
            <w:pPr>
              <w:jc w:val="center"/>
              <w:rPr>
                <w:color w:val="000000" w:themeColor="text1"/>
                <w:sz w:val="20"/>
                <w:szCs w:val="20"/>
              </w:rPr>
            </w:pPr>
            <w:r>
              <w:rPr>
                <w:color w:val="000000" w:themeColor="text1"/>
                <w:sz w:val="20"/>
                <w:szCs w:val="20"/>
              </w:rPr>
              <w:t>0410</w:t>
            </w:r>
          </w:p>
        </w:tc>
        <w:tc>
          <w:tcPr>
            <w:tcW w:w="749" w:type="dxa"/>
            <w:hideMark/>
          </w:tcPr>
          <w:p w:rsidR="00B54710" w:rsidRPr="00053B0B" w:rsidRDefault="00D05151" w:rsidP="00D05151">
            <w:pPr>
              <w:rPr>
                <w:sz w:val="20"/>
                <w:szCs w:val="20"/>
              </w:rPr>
            </w:pPr>
            <w:r>
              <w:rPr>
                <w:sz w:val="20"/>
                <w:szCs w:val="20"/>
              </w:rPr>
              <w:t>234000000</w:t>
            </w:r>
          </w:p>
        </w:tc>
        <w:tc>
          <w:tcPr>
            <w:tcW w:w="1073" w:type="dxa"/>
            <w:hideMark/>
          </w:tcPr>
          <w:p w:rsidR="00B54710" w:rsidRPr="0005347D" w:rsidRDefault="00D05151" w:rsidP="00692DB7">
            <w:pPr>
              <w:jc w:val="center"/>
              <w:rPr>
                <w:color w:val="000000" w:themeColor="text1"/>
                <w:sz w:val="20"/>
                <w:szCs w:val="20"/>
              </w:rPr>
            </w:pPr>
            <w:r>
              <w:rPr>
                <w:color w:val="000000" w:themeColor="text1"/>
                <w:sz w:val="20"/>
                <w:szCs w:val="20"/>
              </w:rPr>
              <w:t>75,13</w:t>
            </w:r>
          </w:p>
        </w:tc>
        <w:tc>
          <w:tcPr>
            <w:tcW w:w="982" w:type="dxa"/>
            <w:hideMark/>
          </w:tcPr>
          <w:p w:rsidR="00B54710" w:rsidRPr="0005347D" w:rsidRDefault="00B54710" w:rsidP="00692DB7">
            <w:pPr>
              <w:jc w:val="center"/>
              <w:rPr>
                <w:color w:val="000000" w:themeColor="text1"/>
                <w:sz w:val="20"/>
                <w:szCs w:val="20"/>
              </w:rPr>
            </w:pPr>
            <w:r>
              <w:rPr>
                <w:color w:val="000000" w:themeColor="text1"/>
                <w:sz w:val="20"/>
                <w:szCs w:val="20"/>
              </w:rPr>
              <w:t>32,63</w:t>
            </w:r>
          </w:p>
        </w:tc>
        <w:tc>
          <w:tcPr>
            <w:tcW w:w="986" w:type="dxa"/>
            <w:hideMark/>
          </w:tcPr>
          <w:p w:rsidR="00B54710" w:rsidRPr="0005347D" w:rsidRDefault="00B54710" w:rsidP="00692DB7">
            <w:pPr>
              <w:jc w:val="center"/>
              <w:rPr>
                <w:color w:val="000000" w:themeColor="text1"/>
                <w:sz w:val="20"/>
                <w:szCs w:val="20"/>
              </w:rPr>
            </w:pPr>
            <w:r>
              <w:rPr>
                <w:color w:val="000000" w:themeColor="text1"/>
                <w:sz w:val="20"/>
                <w:szCs w:val="20"/>
              </w:rPr>
              <w:t>42,5</w:t>
            </w:r>
          </w:p>
        </w:tc>
        <w:tc>
          <w:tcPr>
            <w:tcW w:w="981" w:type="dxa"/>
            <w:hideMark/>
          </w:tcPr>
          <w:p w:rsidR="00B54710" w:rsidRDefault="00B54710" w:rsidP="00B54710">
            <w:pPr>
              <w:jc w:val="center"/>
            </w:pPr>
            <w:r w:rsidRPr="005C5E67">
              <w:rPr>
                <w:color w:val="000000" w:themeColor="text1"/>
                <w:sz w:val="20"/>
                <w:szCs w:val="20"/>
              </w:rPr>
              <w:t>0,0</w:t>
            </w:r>
          </w:p>
        </w:tc>
        <w:tc>
          <w:tcPr>
            <w:tcW w:w="981" w:type="dxa"/>
            <w:hideMark/>
          </w:tcPr>
          <w:p w:rsidR="00B54710" w:rsidRDefault="00B54710" w:rsidP="00B54710">
            <w:pPr>
              <w:jc w:val="center"/>
            </w:pPr>
            <w:r w:rsidRPr="005C5E67">
              <w:rPr>
                <w:color w:val="000000" w:themeColor="text1"/>
                <w:sz w:val="20"/>
                <w:szCs w:val="20"/>
              </w:rPr>
              <w:t>0,0</w:t>
            </w:r>
          </w:p>
        </w:tc>
        <w:tc>
          <w:tcPr>
            <w:tcW w:w="982" w:type="dxa"/>
            <w:hideMark/>
          </w:tcPr>
          <w:p w:rsidR="00B54710" w:rsidRDefault="00B54710" w:rsidP="00B54710">
            <w:pPr>
              <w:jc w:val="center"/>
            </w:pPr>
            <w:r w:rsidRPr="005C5E67">
              <w:rPr>
                <w:color w:val="000000" w:themeColor="text1"/>
                <w:sz w:val="20"/>
                <w:szCs w:val="20"/>
              </w:rPr>
              <w:t>0,0</w:t>
            </w:r>
          </w:p>
        </w:tc>
        <w:tc>
          <w:tcPr>
            <w:tcW w:w="981" w:type="dxa"/>
            <w:hideMark/>
          </w:tcPr>
          <w:p w:rsidR="00B54710" w:rsidRDefault="00B54710" w:rsidP="00B54710">
            <w:pPr>
              <w:jc w:val="center"/>
            </w:pPr>
            <w:r w:rsidRPr="005C5E67">
              <w:rPr>
                <w:color w:val="000000" w:themeColor="text1"/>
                <w:sz w:val="20"/>
                <w:szCs w:val="20"/>
              </w:rPr>
              <w:t>0,0</w:t>
            </w:r>
          </w:p>
        </w:tc>
        <w:tc>
          <w:tcPr>
            <w:tcW w:w="969" w:type="dxa"/>
            <w:hideMark/>
          </w:tcPr>
          <w:p w:rsidR="00B54710" w:rsidRDefault="00B54710" w:rsidP="00B54710">
            <w:pPr>
              <w:jc w:val="center"/>
            </w:pPr>
            <w:r w:rsidRPr="005C5E67">
              <w:rPr>
                <w:color w:val="000000" w:themeColor="text1"/>
                <w:sz w:val="20"/>
                <w:szCs w:val="20"/>
              </w:rPr>
              <w:t>0,0</w:t>
            </w:r>
          </w:p>
        </w:tc>
      </w:tr>
      <w:tr w:rsidR="00B54710" w:rsidRPr="000700DF" w:rsidTr="00B90772">
        <w:trPr>
          <w:trHeight w:val="968"/>
        </w:trPr>
        <w:tc>
          <w:tcPr>
            <w:tcW w:w="557" w:type="dxa"/>
            <w:vMerge/>
            <w:hideMark/>
          </w:tcPr>
          <w:p w:rsidR="00B54710" w:rsidRPr="008052AC" w:rsidRDefault="00B54710" w:rsidP="00692DB7">
            <w:pPr>
              <w:jc w:val="center"/>
              <w:rPr>
                <w:color w:val="000000" w:themeColor="text1"/>
                <w:sz w:val="20"/>
                <w:szCs w:val="20"/>
              </w:rPr>
            </w:pPr>
          </w:p>
        </w:tc>
        <w:tc>
          <w:tcPr>
            <w:tcW w:w="2244" w:type="dxa"/>
            <w:vMerge/>
            <w:hideMark/>
          </w:tcPr>
          <w:p w:rsidR="00B54710" w:rsidRPr="0005347D" w:rsidRDefault="00B54710" w:rsidP="00692DB7">
            <w:pPr>
              <w:pStyle w:val="ConsPlusNormal"/>
              <w:rPr>
                <w:sz w:val="20"/>
              </w:rPr>
            </w:pPr>
          </w:p>
        </w:tc>
        <w:tc>
          <w:tcPr>
            <w:tcW w:w="2105" w:type="dxa"/>
            <w:hideMark/>
          </w:tcPr>
          <w:p w:rsidR="00B54710" w:rsidRPr="0005347D" w:rsidRDefault="00B54710" w:rsidP="00692DB7">
            <w:pPr>
              <w:pStyle w:val="ConsPlusNormal"/>
              <w:rPr>
                <w:sz w:val="20"/>
              </w:rPr>
            </w:pPr>
            <w:r w:rsidRPr="0005347D">
              <w:rPr>
                <w:sz w:val="20"/>
              </w:rPr>
              <w:t>Комитет информационных технологий и связи Еврейской автономной области</w:t>
            </w:r>
          </w:p>
        </w:tc>
        <w:tc>
          <w:tcPr>
            <w:tcW w:w="842" w:type="dxa"/>
            <w:hideMark/>
          </w:tcPr>
          <w:p w:rsidR="00B54710" w:rsidRPr="0005347D" w:rsidRDefault="00B54710" w:rsidP="00423727">
            <w:pPr>
              <w:jc w:val="center"/>
              <w:rPr>
                <w:color w:val="000000" w:themeColor="text1"/>
                <w:sz w:val="20"/>
                <w:szCs w:val="20"/>
              </w:rPr>
            </w:pPr>
            <w:r>
              <w:rPr>
                <w:color w:val="000000" w:themeColor="text1"/>
                <w:sz w:val="20"/>
                <w:szCs w:val="20"/>
              </w:rPr>
              <w:t>025</w:t>
            </w:r>
          </w:p>
        </w:tc>
        <w:tc>
          <w:tcPr>
            <w:tcW w:w="702" w:type="dxa"/>
            <w:hideMark/>
          </w:tcPr>
          <w:p w:rsidR="00B54710" w:rsidRPr="0005347D" w:rsidRDefault="00B54710" w:rsidP="00423727">
            <w:pPr>
              <w:jc w:val="center"/>
              <w:rPr>
                <w:color w:val="000000" w:themeColor="text1"/>
                <w:sz w:val="20"/>
                <w:szCs w:val="20"/>
              </w:rPr>
            </w:pPr>
            <w:r>
              <w:rPr>
                <w:color w:val="000000" w:themeColor="text1"/>
                <w:sz w:val="20"/>
                <w:szCs w:val="20"/>
              </w:rPr>
              <w:t>0410</w:t>
            </w:r>
          </w:p>
        </w:tc>
        <w:tc>
          <w:tcPr>
            <w:tcW w:w="749" w:type="dxa"/>
            <w:hideMark/>
          </w:tcPr>
          <w:p w:rsidR="00B54710" w:rsidRPr="00053B0B" w:rsidRDefault="00B54710" w:rsidP="00423727">
            <w:pPr>
              <w:rPr>
                <w:sz w:val="20"/>
                <w:szCs w:val="20"/>
              </w:rPr>
            </w:pPr>
            <w:r>
              <w:rPr>
                <w:sz w:val="20"/>
                <w:szCs w:val="20"/>
              </w:rPr>
              <w:t>234D65028</w:t>
            </w:r>
          </w:p>
        </w:tc>
        <w:tc>
          <w:tcPr>
            <w:tcW w:w="1073" w:type="dxa"/>
            <w:hideMark/>
          </w:tcPr>
          <w:p w:rsidR="00B54710" w:rsidRPr="0005347D" w:rsidRDefault="00B54710" w:rsidP="00423727">
            <w:pPr>
              <w:jc w:val="center"/>
              <w:rPr>
                <w:color w:val="000000" w:themeColor="text1"/>
                <w:sz w:val="20"/>
                <w:szCs w:val="20"/>
              </w:rPr>
            </w:pPr>
            <w:r>
              <w:rPr>
                <w:color w:val="000000" w:themeColor="text1"/>
                <w:sz w:val="20"/>
                <w:szCs w:val="20"/>
              </w:rPr>
              <w:t>32,63</w:t>
            </w:r>
          </w:p>
        </w:tc>
        <w:tc>
          <w:tcPr>
            <w:tcW w:w="982" w:type="dxa"/>
            <w:hideMark/>
          </w:tcPr>
          <w:p w:rsidR="00B54710" w:rsidRPr="0005347D" w:rsidRDefault="00B54710" w:rsidP="00423727">
            <w:pPr>
              <w:jc w:val="center"/>
              <w:rPr>
                <w:color w:val="000000" w:themeColor="text1"/>
                <w:sz w:val="20"/>
                <w:szCs w:val="20"/>
              </w:rPr>
            </w:pPr>
            <w:r>
              <w:rPr>
                <w:color w:val="000000" w:themeColor="text1"/>
                <w:sz w:val="20"/>
                <w:szCs w:val="20"/>
              </w:rPr>
              <w:t>32,63</w:t>
            </w:r>
          </w:p>
        </w:tc>
        <w:tc>
          <w:tcPr>
            <w:tcW w:w="986" w:type="dxa"/>
            <w:hideMark/>
          </w:tcPr>
          <w:p w:rsidR="00B54710" w:rsidRPr="0005347D" w:rsidRDefault="00B54710" w:rsidP="00423727">
            <w:pPr>
              <w:jc w:val="center"/>
              <w:rPr>
                <w:color w:val="000000" w:themeColor="text1"/>
                <w:sz w:val="20"/>
                <w:szCs w:val="20"/>
              </w:rPr>
            </w:pPr>
            <w:r w:rsidRPr="0005347D">
              <w:rPr>
                <w:color w:val="000000" w:themeColor="text1"/>
                <w:sz w:val="20"/>
                <w:szCs w:val="20"/>
              </w:rPr>
              <w:t>0,0</w:t>
            </w:r>
          </w:p>
        </w:tc>
        <w:tc>
          <w:tcPr>
            <w:tcW w:w="981" w:type="dxa"/>
            <w:hideMark/>
          </w:tcPr>
          <w:p w:rsidR="00B54710" w:rsidRPr="0005347D" w:rsidRDefault="00B54710" w:rsidP="00423727">
            <w:pPr>
              <w:jc w:val="center"/>
              <w:rPr>
                <w:sz w:val="20"/>
                <w:szCs w:val="20"/>
              </w:rPr>
            </w:pPr>
            <w:r w:rsidRPr="0005347D">
              <w:rPr>
                <w:color w:val="000000" w:themeColor="text1"/>
                <w:sz w:val="20"/>
                <w:szCs w:val="20"/>
              </w:rPr>
              <w:t>0,0</w:t>
            </w:r>
          </w:p>
        </w:tc>
        <w:tc>
          <w:tcPr>
            <w:tcW w:w="981" w:type="dxa"/>
            <w:hideMark/>
          </w:tcPr>
          <w:p w:rsidR="00B54710" w:rsidRPr="0005347D" w:rsidRDefault="00B54710" w:rsidP="00423727">
            <w:pPr>
              <w:jc w:val="center"/>
              <w:rPr>
                <w:sz w:val="20"/>
                <w:szCs w:val="20"/>
              </w:rPr>
            </w:pPr>
            <w:r w:rsidRPr="0005347D">
              <w:rPr>
                <w:color w:val="000000" w:themeColor="text1"/>
                <w:sz w:val="20"/>
                <w:szCs w:val="20"/>
              </w:rPr>
              <w:t>0,0</w:t>
            </w:r>
          </w:p>
        </w:tc>
        <w:tc>
          <w:tcPr>
            <w:tcW w:w="982" w:type="dxa"/>
            <w:hideMark/>
          </w:tcPr>
          <w:p w:rsidR="00B54710" w:rsidRPr="0005347D" w:rsidRDefault="00B54710" w:rsidP="00423727">
            <w:pPr>
              <w:jc w:val="center"/>
              <w:rPr>
                <w:sz w:val="20"/>
                <w:szCs w:val="20"/>
              </w:rPr>
            </w:pPr>
            <w:r w:rsidRPr="0005347D">
              <w:rPr>
                <w:color w:val="000000" w:themeColor="text1"/>
                <w:sz w:val="20"/>
                <w:szCs w:val="20"/>
              </w:rPr>
              <w:t>0,0</w:t>
            </w:r>
          </w:p>
        </w:tc>
        <w:tc>
          <w:tcPr>
            <w:tcW w:w="981" w:type="dxa"/>
            <w:hideMark/>
          </w:tcPr>
          <w:p w:rsidR="00B54710" w:rsidRPr="0005347D" w:rsidRDefault="00B54710" w:rsidP="00423727">
            <w:pPr>
              <w:jc w:val="center"/>
              <w:rPr>
                <w:sz w:val="20"/>
                <w:szCs w:val="20"/>
              </w:rPr>
            </w:pPr>
            <w:r w:rsidRPr="0005347D">
              <w:rPr>
                <w:color w:val="000000" w:themeColor="text1"/>
                <w:sz w:val="20"/>
                <w:szCs w:val="20"/>
              </w:rPr>
              <w:t>0,0</w:t>
            </w:r>
          </w:p>
        </w:tc>
        <w:tc>
          <w:tcPr>
            <w:tcW w:w="969" w:type="dxa"/>
            <w:hideMark/>
          </w:tcPr>
          <w:p w:rsidR="00B54710" w:rsidRPr="0005347D" w:rsidRDefault="00B54710" w:rsidP="00423727">
            <w:pPr>
              <w:jc w:val="center"/>
              <w:rPr>
                <w:sz w:val="20"/>
                <w:szCs w:val="20"/>
              </w:rPr>
            </w:pPr>
            <w:r w:rsidRPr="0005347D">
              <w:rPr>
                <w:color w:val="000000" w:themeColor="text1"/>
                <w:sz w:val="20"/>
                <w:szCs w:val="20"/>
              </w:rPr>
              <w:t>0,0</w:t>
            </w:r>
          </w:p>
        </w:tc>
      </w:tr>
      <w:tr w:rsidR="00B54710" w:rsidRPr="000700DF" w:rsidTr="008455EE">
        <w:trPr>
          <w:trHeight w:val="563"/>
        </w:trPr>
        <w:tc>
          <w:tcPr>
            <w:tcW w:w="557" w:type="dxa"/>
            <w:vMerge/>
            <w:hideMark/>
          </w:tcPr>
          <w:p w:rsidR="00B54710" w:rsidRPr="008052AC" w:rsidRDefault="00B54710" w:rsidP="00692DB7">
            <w:pPr>
              <w:jc w:val="center"/>
              <w:rPr>
                <w:color w:val="000000" w:themeColor="text1"/>
                <w:sz w:val="20"/>
                <w:szCs w:val="20"/>
              </w:rPr>
            </w:pPr>
          </w:p>
        </w:tc>
        <w:tc>
          <w:tcPr>
            <w:tcW w:w="2244" w:type="dxa"/>
            <w:vMerge/>
            <w:hideMark/>
          </w:tcPr>
          <w:p w:rsidR="00B54710" w:rsidRPr="0005347D" w:rsidRDefault="00B54710" w:rsidP="00692DB7">
            <w:pPr>
              <w:pStyle w:val="ConsPlusNormal"/>
              <w:rPr>
                <w:sz w:val="20"/>
              </w:rPr>
            </w:pPr>
          </w:p>
        </w:tc>
        <w:tc>
          <w:tcPr>
            <w:tcW w:w="2105" w:type="dxa"/>
            <w:hideMark/>
          </w:tcPr>
          <w:p w:rsidR="00B54710" w:rsidRPr="0005347D" w:rsidRDefault="00B54710" w:rsidP="00692DB7">
            <w:pPr>
              <w:pStyle w:val="ConsPlusNormal"/>
              <w:rPr>
                <w:sz w:val="20"/>
              </w:rPr>
            </w:pPr>
            <w:r w:rsidRPr="00B54710">
              <w:rPr>
                <w:sz w:val="20"/>
              </w:rPr>
              <w:t>Управление по обеспечению деятельности мировых судей и взаимодействию с правоохранительными органами Еврейской автономной области</w:t>
            </w:r>
          </w:p>
        </w:tc>
        <w:tc>
          <w:tcPr>
            <w:tcW w:w="842" w:type="dxa"/>
            <w:hideMark/>
          </w:tcPr>
          <w:p w:rsidR="00B54710" w:rsidRDefault="00B54710" w:rsidP="00692DB7">
            <w:pPr>
              <w:jc w:val="center"/>
              <w:rPr>
                <w:color w:val="000000" w:themeColor="text1"/>
                <w:sz w:val="20"/>
                <w:szCs w:val="20"/>
              </w:rPr>
            </w:pPr>
            <w:r>
              <w:rPr>
                <w:color w:val="000000" w:themeColor="text1"/>
                <w:sz w:val="20"/>
                <w:szCs w:val="20"/>
              </w:rPr>
              <w:t>040</w:t>
            </w:r>
          </w:p>
        </w:tc>
        <w:tc>
          <w:tcPr>
            <w:tcW w:w="702" w:type="dxa"/>
            <w:hideMark/>
          </w:tcPr>
          <w:p w:rsidR="00B54710" w:rsidRDefault="00B54710" w:rsidP="00692DB7">
            <w:pPr>
              <w:jc w:val="center"/>
              <w:rPr>
                <w:color w:val="000000" w:themeColor="text1"/>
                <w:sz w:val="20"/>
                <w:szCs w:val="20"/>
              </w:rPr>
            </w:pPr>
            <w:r>
              <w:rPr>
                <w:color w:val="000000" w:themeColor="text1"/>
                <w:sz w:val="20"/>
                <w:szCs w:val="20"/>
              </w:rPr>
              <w:t>0410</w:t>
            </w:r>
          </w:p>
        </w:tc>
        <w:tc>
          <w:tcPr>
            <w:tcW w:w="749" w:type="dxa"/>
            <w:hideMark/>
          </w:tcPr>
          <w:p w:rsidR="00B54710" w:rsidRDefault="00B54710" w:rsidP="00692DB7">
            <w:pPr>
              <w:rPr>
                <w:sz w:val="20"/>
                <w:szCs w:val="20"/>
              </w:rPr>
            </w:pPr>
          </w:p>
        </w:tc>
        <w:tc>
          <w:tcPr>
            <w:tcW w:w="1073" w:type="dxa"/>
            <w:hideMark/>
          </w:tcPr>
          <w:p w:rsidR="00B54710" w:rsidRDefault="00B54710" w:rsidP="00B54710">
            <w:pPr>
              <w:jc w:val="center"/>
            </w:pPr>
            <w:r>
              <w:rPr>
                <w:color w:val="000000" w:themeColor="text1"/>
                <w:sz w:val="20"/>
                <w:szCs w:val="20"/>
              </w:rPr>
              <w:t>42,5</w:t>
            </w:r>
          </w:p>
        </w:tc>
        <w:tc>
          <w:tcPr>
            <w:tcW w:w="982" w:type="dxa"/>
            <w:hideMark/>
          </w:tcPr>
          <w:p w:rsidR="00B54710" w:rsidRDefault="00B54710" w:rsidP="00B54710">
            <w:pPr>
              <w:jc w:val="center"/>
            </w:pPr>
            <w:r w:rsidRPr="009B1E74">
              <w:rPr>
                <w:color w:val="000000" w:themeColor="text1"/>
                <w:sz w:val="20"/>
                <w:szCs w:val="20"/>
              </w:rPr>
              <w:t>0,0</w:t>
            </w:r>
          </w:p>
        </w:tc>
        <w:tc>
          <w:tcPr>
            <w:tcW w:w="986" w:type="dxa"/>
            <w:hideMark/>
          </w:tcPr>
          <w:p w:rsidR="00B54710" w:rsidRDefault="00B54710" w:rsidP="00B54710">
            <w:pPr>
              <w:jc w:val="center"/>
            </w:pPr>
            <w:r>
              <w:rPr>
                <w:color w:val="000000" w:themeColor="text1"/>
                <w:sz w:val="20"/>
                <w:szCs w:val="20"/>
              </w:rPr>
              <w:t>42,5</w:t>
            </w:r>
          </w:p>
        </w:tc>
        <w:tc>
          <w:tcPr>
            <w:tcW w:w="981" w:type="dxa"/>
            <w:hideMark/>
          </w:tcPr>
          <w:p w:rsidR="00B54710" w:rsidRDefault="00B54710" w:rsidP="00B54710">
            <w:pPr>
              <w:jc w:val="center"/>
            </w:pPr>
            <w:r w:rsidRPr="009B1E74">
              <w:rPr>
                <w:color w:val="000000" w:themeColor="text1"/>
                <w:sz w:val="20"/>
                <w:szCs w:val="20"/>
              </w:rPr>
              <w:t>0,0</w:t>
            </w:r>
          </w:p>
        </w:tc>
        <w:tc>
          <w:tcPr>
            <w:tcW w:w="981" w:type="dxa"/>
            <w:hideMark/>
          </w:tcPr>
          <w:p w:rsidR="00B54710" w:rsidRDefault="00B54710" w:rsidP="00B54710">
            <w:pPr>
              <w:jc w:val="center"/>
            </w:pPr>
            <w:r w:rsidRPr="009B1E74">
              <w:rPr>
                <w:color w:val="000000" w:themeColor="text1"/>
                <w:sz w:val="20"/>
                <w:szCs w:val="20"/>
              </w:rPr>
              <w:t>0,0</w:t>
            </w:r>
          </w:p>
        </w:tc>
        <w:tc>
          <w:tcPr>
            <w:tcW w:w="982" w:type="dxa"/>
            <w:hideMark/>
          </w:tcPr>
          <w:p w:rsidR="00B54710" w:rsidRDefault="00B54710" w:rsidP="00B54710">
            <w:pPr>
              <w:jc w:val="center"/>
            </w:pPr>
            <w:r w:rsidRPr="009B1E74">
              <w:rPr>
                <w:color w:val="000000" w:themeColor="text1"/>
                <w:sz w:val="20"/>
                <w:szCs w:val="20"/>
              </w:rPr>
              <w:t>0,0</w:t>
            </w:r>
          </w:p>
        </w:tc>
        <w:tc>
          <w:tcPr>
            <w:tcW w:w="981" w:type="dxa"/>
            <w:hideMark/>
          </w:tcPr>
          <w:p w:rsidR="00B54710" w:rsidRDefault="00B54710" w:rsidP="00B54710">
            <w:pPr>
              <w:jc w:val="center"/>
            </w:pPr>
            <w:r w:rsidRPr="009B1E74">
              <w:rPr>
                <w:color w:val="000000" w:themeColor="text1"/>
                <w:sz w:val="20"/>
                <w:szCs w:val="20"/>
              </w:rPr>
              <w:t>0,0</w:t>
            </w:r>
          </w:p>
        </w:tc>
        <w:tc>
          <w:tcPr>
            <w:tcW w:w="969" w:type="dxa"/>
            <w:hideMark/>
          </w:tcPr>
          <w:p w:rsidR="00B54710" w:rsidRDefault="00B54710" w:rsidP="00B54710">
            <w:pPr>
              <w:jc w:val="center"/>
            </w:pPr>
            <w:r w:rsidRPr="009B1E74">
              <w:rPr>
                <w:color w:val="000000" w:themeColor="text1"/>
                <w:sz w:val="20"/>
                <w:szCs w:val="20"/>
              </w:rPr>
              <w:t>0,0</w:t>
            </w:r>
          </w:p>
        </w:tc>
      </w:tr>
      <w:tr w:rsidR="00B54710" w:rsidRPr="0005347D" w:rsidTr="008455EE">
        <w:trPr>
          <w:trHeight w:val="1513"/>
        </w:trPr>
        <w:tc>
          <w:tcPr>
            <w:tcW w:w="557" w:type="dxa"/>
            <w:hideMark/>
          </w:tcPr>
          <w:p w:rsidR="00B54710" w:rsidRPr="008052AC" w:rsidRDefault="00B54710" w:rsidP="00692DB7">
            <w:pPr>
              <w:jc w:val="center"/>
              <w:rPr>
                <w:color w:val="000000" w:themeColor="text1"/>
                <w:sz w:val="20"/>
                <w:szCs w:val="20"/>
              </w:rPr>
            </w:pPr>
            <w:r w:rsidRPr="008052AC">
              <w:rPr>
                <w:color w:val="000000" w:themeColor="text1"/>
                <w:sz w:val="20"/>
                <w:szCs w:val="20"/>
              </w:rPr>
              <w:t>1.1.5.1</w:t>
            </w:r>
          </w:p>
        </w:tc>
        <w:tc>
          <w:tcPr>
            <w:tcW w:w="2244" w:type="dxa"/>
            <w:hideMark/>
          </w:tcPr>
          <w:p w:rsidR="00B54710" w:rsidRPr="008052AC" w:rsidRDefault="00B54710" w:rsidP="00692DB7">
            <w:pPr>
              <w:rPr>
                <w:color w:val="000000" w:themeColor="text1"/>
                <w:sz w:val="20"/>
                <w:szCs w:val="20"/>
              </w:rPr>
            </w:pPr>
            <w:r w:rsidRPr="008052AC">
              <w:rPr>
                <w:sz w:val="20"/>
                <w:szCs w:val="20"/>
              </w:rPr>
              <w:t xml:space="preserve">Развитие системы межведомственного электронного взаимодействия </w:t>
            </w:r>
            <w:proofErr w:type="gramStart"/>
            <w:r w:rsidRPr="008052AC">
              <w:rPr>
                <w:sz w:val="20"/>
                <w:szCs w:val="20"/>
              </w:rPr>
              <w:t xml:space="preserve">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w:t>
            </w:r>
            <w:r w:rsidRPr="008052AC">
              <w:rPr>
                <w:sz w:val="20"/>
                <w:szCs w:val="20"/>
              </w:rPr>
              <w:lastRenderedPageBreak/>
              <w:t>электронного взаимодействия на территориях</w:t>
            </w:r>
            <w:proofErr w:type="gramEnd"/>
            <w:r w:rsidRPr="008052AC">
              <w:rPr>
                <w:sz w:val="20"/>
                <w:szCs w:val="20"/>
              </w:rPr>
              <w:t xml:space="preserve"> субъектов Российской Федерации </w:t>
            </w:r>
            <w:r w:rsidRPr="008052AC">
              <w:rPr>
                <w:sz w:val="20"/>
                <w:szCs w:val="20"/>
              </w:rPr>
              <w:br/>
              <w:t xml:space="preserve">от 24.12.2019 </w:t>
            </w:r>
            <w:r w:rsidRPr="008052AC">
              <w:rPr>
                <w:sz w:val="20"/>
                <w:szCs w:val="20"/>
              </w:rPr>
              <w:br/>
              <w:t>№ 071-09-2020-050</w:t>
            </w:r>
          </w:p>
        </w:tc>
        <w:tc>
          <w:tcPr>
            <w:tcW w:w="2105" w:type="dxa"/>
            <w:hideMark/>
          </w:tcPr>
          <w:p w:rsidR="00B54710" w:rsidRPr="0005347D" w:rsidRDefault="00B54710" w:rsidP="00692DB7">
            <w:pPr>
              <w:rPr>
                <w:color w:val="000000" w:themeColor="text1"/>
                <w:sz w:val="20"/>
                <w:szCs w:val="20"/>
              </w:rPr>
            </w:pPr>
            <w:r w:rsidRPr="0005347D">
              <w:rPr>
                <w:color w:val="000000" w:themeColor="text1"/>
                <w:sz w:val="20"/>
                <w:szCs w:val="20"/>
              </w:rPr>
              <w:lastRenderedPageBreak/>
              <w:t>Комитет информационных технологий и связи Еврейской автономной области</w:t>
            </w:r>
          </w:p>
        </w:tc>
        <w:tc>
          <w:tcPr>
            <w:tcW w:w="842" w:type="dxa"/>
            <w:hideMark/>
          </w:tcPr>
          <w:p w:rsidR="00B54710" w:rsidRPr="0005347D" w:rsidRDefault="00B54710" w:rsidP="00692DB7">
            <w:pPr>
              <w:jc w:val="center"/>
              <w:rPr>
                <w:color w:val="000000" w:themeColor="text1"/>
                <w:sz w:val="20"/>
                <w:szCs w:val="20"/>
              </w:rPr>
            </w:pPr>
            <w:r>
              <w:rPr>
                <w:color w:val="000000" w:themeColor="text1"/>
                <w:sz w:val="20"/>
                <w:szCs w:val="20"/>
              </w:rPr>
              <w:t>025</w:t>
            </w:r>
          </w:p>
        </w:tc>
        <w:tc>
          <w:tcPr>
            <w:tcW w:w="702" w:type="dxa"/>
            <w:hideMark/>
          </w:tcPr>
          <w:p w:rsidR="00B54710" w:rsidRPr="0005347D" w:rsidRDefault="00B54710" w:rsidP="00692DB7">
            <w:pPr>
              <w:jc w:val="center"/>
              <w:rPr>
                <w:color w:val="000000" w:themeColor="text1"/>
                <w:sz w:val="20"/>
                <w:szCs w:val="20"/>
              </w:rPr>
            </w:pPr>
            <w:r>
              <w:rPr>
                <w:color w:val="000000" w:themeColor="text1"/>
                <w:sz w:val="20"/>
                <w:szCs w:val="20"/>
              </w:rPr>
              <w:t>0410</w:t>
            </w:r>
          </w:p>
        </w:tc>
        <w:tc>
          <w:tcPr>
            <w:tcW w:w="749" w:type="dxa"/>
            <w:hideMark/>
          </w:tcPr>
          <w:p w:rsidR="00B54710" w:rsidRPr="0005347D" w:rsidRDefault="00B54710" w:rsidP="00692DB7">
            <w:pPr>
              <w:rPr>
                <w:sz w:val="20"/>
                <w:szCs w:val="20"/>
              </w:rPr>
            </w:pPr>
            <w:r>
              <w:rPr>
                <w:sz w:val="20"/>
                <w:szCs w:val="20"/>
              </w:rPr>
              <w:t>234D650280</w:t>
            </w:r>
          </w:p>
        </w:tc>
        <w:tc>
          <w:tcPr>
            <w:tcW w:w="1073" w:type="dxa"/>
            <w:hideMark/>
          </w:tcPr>
          <w:p w:rsidR="00B54710" w:rsidRDefault="00B54710" w:rsidP="00692DB7">
            <w:pPr>
              <w:jc w:val="center"/>
            </w:pPr>
            <w:r w:rsidRPr="0069269A">
              <w:rPr>
                <w:color w:val="000000" w:themeColor="text1"/>
                <w:sz w:val="20"/>
                <w:szCs w:val="20"/>
              </w:rPr>
              <w:t>32,63</w:t>
            </w:r>
          </w:p>
        </w:tc>
        <w:tc>
          <w:tcPr>
            <w:tcW w:w="982" w:type="dxa"/>
            <w:hideMark/>
          </w:tcPr>
          <w:p w:rsidR="00B54710" w:rsidRDefault="00B54710" w:rsidP="00692DB7">
            <w:pPr>
              <w:jc w:val="center"/>
            </w:pPr>
            <w:r w:rsidRPr="0069269A">
              <w:rPr>
                <w:color w:val="000000" w:themeColor="text1"/>
                <w:sz w:val="20"/>
                <w:szCs w:val="20"/>
              </w:rPr>
              <w:t>32,63</w:t>
            </w:r>
          </w:p>
        </w:tc>
        <w:tc>
          <w:tcPr>
            <w:tcW w:w="986" w:type="dxa"/>
            <w:hideMark/>
          </w:tcPr>
          <w:p w:rsidR="00B54710" w:rsidRPr="0005347D" w:rsidRDefault="00B54710" w:rsidP="00692DB7">
            <w:pPr>
              <w:jc w:val="center"/>
              <w:rPr>
                <w:color w:val="000000" w:themeColor="text1"/>
                <w:sz w:val="20"/>
                <w:szCs w:val="20"/>
              </w:rPr>
            </w:pPr>
            <w:r w:rsidRPr="0005347D">
              <w:rPr>
                <w:color w:val="000000" w:themeColor="text1"/>
                <w:sz w:val="20"/>
                <w:szCs w:val="20"/>
              </w:rPr>
              <w:t>0,0</w:t>
            </w:r>
          </w:p>
        </w:tc>
        <w:tc>
          <w:tcPr>
            <w:tcW w:w="981" w:type="dxa"/>
            <w:hideMark/>
          </w:tcPr>
          <w:p w:rsidR="00B54710" w:rsidRPr="0005347D" w:rsidRDefault="00B54710" w:rsidP="00692DB7">
            <w:pPr>
              <w:jc w:val="center"/>
              <w:rPr>
                <w:sz w:val="20"/>
                <w:szCs w:val="20"/>
              </w:rPr>
            </w:pPr>
            <w:r w:rsidRPr="0005347D">
              <w:rPr>
                <w:color w:val="000000" w:themeColor="text1"/>
                <w:sz w:val="20"/>
                <w:szCs w:val="20"/>
              </w:rPr>
              <w:t>0,0</w:t>
            </w:r>
          </w:p>
        </w:tc>
        <w:tc>
          <w:tcPr>
            <w:tcW w:w="981" w:type="dxa"/>
            <w:hideMark/>
          </w:tcPr>
          <w:p w:rsidR="00B54710" w:rsidRPr="0005347D" w:rsidRDefault="00B54710" w:rsidP="00692DB7">
            <w:pPr>
              <w:jc w:val="center"/>
              <w:rPr>
                <w:sz w:val="20"/>
                <w:szCs w:val="20"/>
              </w:rPr>
            </w:pPr>
            <w:r w:rsidRPr="0005347D">
              <w:rPr>
                <w:color w:val="000000" w:themeColor="text1"/>
                <w:sz w:val="20"/>
                <w:szCs w:val="20"/>
              </w:rPr>
              <w:t>0,0</w:t>
            </w:r>
          </w:p>
        </w:tc>
        <w:tc>
          <w:tcPr>
            <w:tcW w:w="982" w:type="dxa"/>
            <w:hideMark/>
          </w:tcPr>
          <w:p w:rsidR="00B54710" w:rsidRPr="0005347D" w:rsidRDefault="00B54710" w:rsidP="00692DB7">
            <w:pPr>
              <w:jc w:val="center"/>
              <w:rPr>
                <w:sz w:val="20"/>
                <w:szCs w:val="20"/>
              </w:rPr>
            </w:pPr>
            <w:r w:rsidRPr="0005347D">
              <w:rPr>
                <w:color w:val="000000" w:themeColor="text1"/>
                <w:sz w:val="20"/>
                <w:szCs w:val="20"/>
              </w:rPr>
              <w:t>0,0</w:t>
            </w:r>
          </w:p>
        </w:tc>
        <w:tc>
          <w:tcPr>
            <w:tcW w:w="981" w:type="dxa"/>
            <w:hideMark/>
          </w:tcPr>
          <w:p w:rsidR="00B54710" w:rsidRPr="0005347D" w:rsidRDefault="00B54710" w:rsidP="00692DB7">
            <w:pPr>
              <w:jc w:val="center"/>
              <w:rPr>
                <w:sz w:val="20"/>
                <w:szCs w:val="20"/>
              </w:rPr>
            </w:pPr>
            <w:r w:rsidRPr="0005347D">
              <w:rPr>
                <w:color w:val="000000" w:themeColor="text1"/>
                <w:sz w:val="20"/>
                <w:szCs w:val="20"/>
              </w:rPr>
              <w:t>0,0</w:t>
            </w:r>
          </w:p>
        </w:tc>
        <w:tc>
          <w:tcPr>
            <w:tcW w:w="969" w:type="dxa"/>
            <w:hideMark/>
          </w:tcPr>
          <w:p w:rsidR="00B54710" w:rsidRPr="0005347D" w:rsidRDefault="00B54710" w:rsidP="00692DB7">
            <w:pPr>
              <w:jc w:val="center"/>
              <w:rPr>
                <w:sz w:val="20"/>
                <w:szCs w:val="20"/>
              </w:rPr>
            </w:pPr>
            <w:r w:rsidRPr="0005347D">
              <w:rPr>
                <w:color w:val="000000" w:themeColor="text1"/>
                <w:sz w:val="20"/>
                <w:szCs w:val="20"/>
              </w:rPr>
              <w:t>0,0</w:t>
            </w:r>
          </w:p>
        </w:tc>
      </w:tr>
      <w:tr w:rsidR="00BE3A3B" w:rsidRPr="0005347D" w:rsidTr="008455EE">
        <w:trPr>
          <w:trHeight w:val="1513"/>
        </w:trPr>
        <w:tc>
          <w:tcPr>
            <w:tcW w:w="557" w:type="dxa"/>
            <w:hideMark/>
          </w:tcPr>
          <w:p w:rsidR="00BE3A3B" w:rsidRPr="00B90772" w:rsidRDefault="00BE3A3B" w:rsidP="00423727">
            <w:pPr>
              <w:rPr>
                <w:color w:val="0D0D0D"/>
                <w:sz w:val="20"/>
                <w:szCs w:val="20"/>
              </w:rPr>
            </w:pPr>
            <w:r w:rsidRPr="00B90772">
              <w:rPr>
                <w:color w:val="0D0D0D"/>
                <w:sz w:val="20"/>
                <w:szCs w:val="20"/>
              </w:rPr>
              <w:lastRenderedPageBreak/>
              <w:t>1.1.5.2</w:t>
            </w:r>
          </w:p>
        </w:tc>
        <w:tc>
          <w:tcPr>
            <w:tcW w:w="2244" w:type="dxa"/>
            <w:hideMark/>
          </w:tcPr>
          <w:p w:rsidR="00BE3A3B" w:rsidRPr="00B90772" w:rsidRDefault="00BE3A3B" w:rsidP="00423727">
            <w:pPr>
              <w:rPr>
                <w:color w:val="0D0D0D"/>
                <w:sz w:val="20"/>
                <w:szCs w:val="20"/>
              </w:rPr>
            </w:pPr>
            <w:r w:rsidRPr="00B90772">
              <w:rPr>
                <w:color w:val="0D0D0D"/>
                <w:sz w:val="20"/>
                <w:szCs w:val="20"/>
              </w:rPr>
              <w:t xml:space="preserve">Обеспечение мероприятий по формированию и функционированию необходимой информационно-технологической и </w:t>
            </w:r>
            <w:proofErr w:type="spellStart"/>
            <w:proofErr w:type="gramStart"/>
            <w:r w:rsidRPr="00B90772">
              <w:rPr>
                <w:color w:val="0D0D0D"/>
                <w:sz w:val="20"/>
                <w:szCs w:val="20"/>
              </w:rPr>
              <w:t>телекоммуникацион</w:t>
            </w:r>
            <w:r w:rsidR="00046807">
              <w:rPr>
                <w:color w:val="0D0D0D"/>
                <w:sz w:val="20"/>
                <w:szCs w:val="20"/>
              </w:rPr>
              <w:t>-</w:t>
            </w:r>
            <w:r w:rsidRPr="00B90772">
              <w:rPr>
                <w:color w:val="0D0D0D"/>
                <w:sz w:val="20"/>
                <w:szCs w:val="20"/>
              </w:rPr>
              <w:t>ной</w:t>
            </w:r>
            <w:proofErr w:type="spellEnd"/>
            <w:proofErr w:type="gramEnd"/>
            <w:r w:rsidRPr="00B90772">
              <w:rPr>
                <w:color w:val="0D0D0D"/>
                <w:sz w:val="20"/>
                <w:szCs w:val="20"/>
              </w:rPr>
              <w:t xml:space="preserve"> инфраструктуры на участках мировых судей Еврейской автономной области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2105" w:type="dxa"/>
            <w:hideMark/>
          </w:tcPr>
          <w:p w:rsidR="00BE3A3B" w:rsidRPr="0005347D" w:rsidRDefault="00BE3A3B" w:rsidP="00D43FD9">
            <w:pPr>
              <w:pStyle w:val="ConsPlusNormal"/>
              <w:rPr>
                <w:sz w:val="20"/>
              </w:rPr>
            </w:pPr>
            <w:r w:rsidRPr="00B54710">
              <w:rPr>
                <w:sz w:val="20"/>
              </w:rPr>
              <w:t>Управление по обеспечению деятельности мировых судей и взаимодействию с правоохранительными органами Еврейской автономной области</w:t>
            </w:r>
          </w:p>
        </w:tc>
        <w:tc>
          <w:tcPr>
            <w:tcW w:w="842" w:type="dxa"/>
            <w:hideMark/>
          </w:tcPr>
          <w:p w:rsidR="00BE3A3B" w:rsidRDefault="00BE3A3B" w:rsidP="00D43FD9">
            <w:pPr>
              <w:jc w:val="center"/>
              <w:rPr>
                <w:color w:val="000000" w:themeColor="text1"/>
                <w:sz w:val="20"/>
                <w:szCs w:val="20"/>
              </w:rPr>
            </w:pPr>
            <w:r>
              <w:rPr>
                <w:color w:val="000000" w:themeColor="text1"/>
                <w:sz w:val="20"/>
                <w:szCs w:val="20"/>
              </w:rPr>
              <w:t>040</w:t>
            </w:r>
          </w:p>
        </w:tc>
        <w:tc>
          <w:tcPr>
            <w:tcW w:w="702" w:type="dxa"/>
            <w:hideMark/>
          </w:tcPr>
          <w:p w:rsidR="00BE3A3B" w:rsidRDefault="00BE3A3B" w:rsidP="00D43FD9">
            <w:pPr>
              <w:jc w:val="center"/>
              <w:rPr>
                <w:color w:val="000000" w:themeColor="text1"/>
                <w:sz w:val="20"/>
                <w:szCs w:val="20"/>
              </w:rPr>
            </w:pPr>
            <w:r>
              <w:rPr>
                <w:color w:val="000000" w:themeColor="text1"/>
                <w:sz w:val="20"/>
                <w:szCs w:val="20"/>
              </w:rPr>
              <w:t>0410</w:t>
            </w:r>
          </w:p>
        </w:tc>
        <w:tc>
          <w:tcPr>
            <w:tcW w:w="749" w:type="dxa"/>
            <w:hideMark/>
          </w:tcPr>
          <w:p w:rsidR="00BE3A3B" w:rsidRDefault="00BE3A3B" w:rsidP="00D43FD9">
            <w:pPr>
              <w:rPr>
                <w:sz w:val="20"/>
                <w:szCs w:val="20"/>
              </w:rPr>
            </w:pPr>
          </w:p>
        </w:tc>
        <w:tc>
          <w:tcPr>
            <w:tcW w:w="1073" w:type="dxa"/>
            <w:hideMark/>
          </w:tcPr>
          <w:p w:rsidR="00BE3A3B" w:rsidRDefault="00BE3A3B" w:rsidP="00D43FD9">
            <w:pPr>
              <w:jc w:val="center"/>
            </w:pPr>
            <w:r>
              <w:rPr>
                <w:color w:val="000000" w:themeColor="text1"/>
                <w:sz w:val="20"/>
                <w:szCs w:val="20"/>
              </w:rPr>
              <w:t>42,5</w:t>
            </w:r>
          </w:p>
        </w:tc>
        <w:tc>
          <w:tcPr>
            <w:tcW w:w="982" w:type="dxa"/>
            <w:hideMark/>
          </w:tcPr>
          <w:p w:rsidR="00BE3A3B" w:rsidRDefault="00BE3A3B" w:rsidP="00D43FD9">
            <w:pPr>
              <w:jc w:val="center"/>
            </w:pPr>
            <w:r w:rsidRPr="009B1E74">
              <w:rPr>
                <w:color w:val="000000" w:themeColor="text1"/>
                <w:sz w:val="20"/>
                <w:szCs w:val="20"/>
              </w:rPr>
              <w:t>0,0</w:t>
            </w:r>
          </w:p>
        </w:tc>
        <w:tc>
          <w:tcPr>
            <w:tcW w:w="986" w:type="dxa"/>
            <w:hideMark/>
          </w:tcPr>
          <w:p w:rsidR="00BE3A3B" w:rsidRDefault="00BE3A3B" w:rsidP="00D43FD9">
            <w:pPr>
              <w:jc w:val="center"/>
            </w:pPr>
            <w:r>
              <w:rPr>
                <w:color w:val="000000" w:themeColor="text1"/>
                <w:sz w:val="20"/>
                <w:szCs w:val="20"/>
              </w:rPr>
              <w:t>42,5</w:t>
            </w:r>
          </w:p>
        </w:tc>
        <w:tc>
          <w:tcPr>
            <w:tcW w:w="981" w:type="dxa"/>
            <w:hideMark/>
          </w:tcPr>
          <w:p w:rsidR="00BE3A3B" w:rsidRDefault="00BE3A3B" w:rsidP="00D43FD9">
            <w:pPr>
              <w:jc w:val="center"/>
            </w:pPr>
            <w:r w:rsidRPr="009B1E74">
              <w:rPr>
                <w:color w:val="000000" w:themeColor="text1"/>
                <w:sz w:val="20"/>
                <w:szCs w:val="20"/>
              </w:rPr>
              <w:t>0,0</w:t>
            </w:r>
          </w:p>
        </w:tc>
        <w:tc>
          <w:tcPr>
            <w:tcW w:w="981" w:type="dxa"/>
            <w:hideMark/>
          </w:tcPr>
          <w:p w:rsidR="00BE3A3B" w:rsidRDefault="00BE3A3B" w:rsidP="00D43FD9">
            <w:pPr>
              <w:jc w:val="center"/>
            </w:pPr>
            <w:r w:rsidRPr="009B1E74">
              <w:rPr>
                <w:color w:val="000000" w:themeColor="text1"/>
                <w:sz w:val="20"/>
                <w:szCs w:val="20"/>
              </w:rPr>
              <w:t>0,0</w:t>
            </w:r>
          </w:p>
        </w:tc>
        <w:tc>
          <w:tcPr>
            <w:tcW w:w="982" w:type="dxa"/>
            <w:hideMark/>
          </w:tcPr>
          <w:p w:rsidR="00BE3A3B" w:rsidRDefault="00BE3A3B" w:rsidP="00D43FD9">
            <w:pPr>
              <w:jc w:val="center"/>
            </w:pPr>
            <w:r w:rsidRPr="009B1E74">
              <w:rPr>
                <w:color w:val="000000" w:themeColor="text1"/>
                <w:sz w:val="20"/>
                <w:szCs w:val="20"/>
              </w:rPr>
              <w:t>0,0</w:t>
            </w:r>
          </w:p>
        </w:tc>
        <w:tc>
          <w:tcPr>
            <w:tcW w:w="981" w:type="dxa"/>
            <w:hideMark/>
          </w:tcPr>
          <w:p w:rsidR="00BE3A3B" w:rsidRDefault="00BE3A3B" w:rsidP="00D43FD9">
            <w:pPr>
              <w:jc w:val="center"/>
            </w:pPr>
            <w:r w:rsidRPr="009B1E74">
              <w:rPr>
                <w:color w:val="000000" w:themeColor="text1"/>
                <w:sz w:val="20"/>
                <w:szCs w:val="20"/>
              </w:rPr>
              <w:t>0,0</w:t>
            </w:r>
          </w:p>
        </w:tc>
        <w:tc>
          <w:tcPr>
            <w:tcW w:w="969" w:type="dxa"/>
            <w:hideMark/>
          </w:tcPr>
          <w:p w:rsidR="00BE3A3B" w:rsidRDefault="00BE3A3B" w:rsidP="00D43FD9">
            <w:pPr>
              <w:jc w:val="center"/>
            </w:pPr>
            <w:r w:rsidRPr="009B1E74">
              <w:rPr>
                <w:color w:val="000000" w:themeColor="text1"/>
                <w:sz w:val="20"/>
                <w:szCs w:val="20"/>
              </w:rPr>
              <w:t>0,0</w:t>
            </w:r>
          </w:p>
        </w:tc>
      </w:tr>
      <w:tr w:rsidR="00375B09" w:rsidRPr="000700DF" w:rsidTr="008455EE">
        <w:trPr>
          <w:trHeight w:val="3230"/>
        </w:trPr>
        <w:tc>
          <w:tcPr>
            <w:tcW w:w="557" w:type="dxa"/>
            <w:hideMark/>
          </w:tcPr>
          <w:p w:rsidR="00375B09" w:rsidRPr="000700DF" w:rsidRDefault="00375B09" w:rsidP="00692DB7">
            <w:pPr>
              <w:jc w:val="center"/>
              <w:rPr>
                <w:bCs/>
                <w:color w:val="000000" w:themeColor="text1"/>
                <w:sz w:val="20"/>
                <w:szCs w:val="20"/>
              </w:rPr>
            </w:pPr>
            <w:r w:rsidRPr="000700DF">
              <w:rPr>
                <w:bCs/>
                <w:color w:val="000000" w:themeColor="text1"/>
                <w:sz w:val="20"/>
                <w:szCs w:val="20"/>
              </w:rPr>
              <w:lastRenderedPageBreak/>
              <w:t>1.2</w:t>
            </w:r>
          </w:p>
        </w:tc>
        <w:tc>
          <w:tcPr>
            <w:tcW w:w="2244" w:type="dxa"/>
            <w:hideMark/>
          </w:tcPr>
          <w:p w:rsidR="00375B09" w:rsidRPr="000700DF" w:rsidRDefault="00375B09" w:rsidP="00692DB7">
            <w:pPr>
              <w:rPr>
                <w:bCs/>
                <w:color w:val="000000" w:themeColor="text1"/>
                <w:sz w:val="20"/>
                <w:szCs w:val="20"/>
              </w:rPr>
            </w:pPr>
            <w:r w:rsidRPr="000700DF">
              <w:rPr>
                <w:bCs/>
                <w:color w:val="000000" w:themeColor="text1"/>
                <w:sz w:val="20"/>
                <w:szCs w:val="20"/>
              </w:rPr>
              <w:t xml:space="preserve">Подпрограмма «Эксплуатация </w:t>
            </w:r>
            <w:proofErr w:type="spellStart"/>
            <w:r w:rsidRPr="000700DF">
              <w:rPr>
                <w:bCs/>
                <w:color w:val="000000" w:themeColor="text1"/>
                <w:sz w:val="20"/>
                <w:szCs w:val="20"/>
              </w:rPr>
              <w:t>информационно-теле</w:t>
            </w:r>
            <w:r>
              <w:rPr>
                <w:bCs/>
                <w:color w:val="000000" w:themeColor="text1"/>
                <w:sz w:val="20"/>
                <w:szCs w:val="20"/>
              </w:rPr>
              <w:t>-</w:t>
            </w:r>
            <w:r w:rsidRPr="000700DF">
              <w:rPr>
                <w:bCs/>
                <w:color w:val="000000" w:themeColor="text1"/>
                <w:sz w:val="20"/>
                <w:szCs w:val="20"/>
              </w:rPr>
              <w:t>коммуникационной</w:t>
            </w:r>
            <w:proofErr w:type="spellEnd"/>
            <w:r w:rsidRPr="000700DF">
              <w:rPr>
                <w:bCs/>
                <w:color w:val="000000" w:themeColor="text1"/>
                <w:sz w:val="20"/>
                <w:szCs w:val="20"/>
              </w:rPr>
              <w:t xml:space="preserve">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2105" w:type="dxa"/>
            <w:hideMark/>
          </w:tcPr>
          <w:p w:rsidR="00375B09" w:rsidRPr="000700DF" w:rsidRDefault="00375B09" w:rsidP="00692DB7">
            <w:pPr>
              <w:rPr>
                <w:bCs/>
                <w:color w:val="000000" w:themeColor="text1"/>
                <w:sz w:val="20"/>
                <w:szCs w:val="20"/>
              </w:rPr>
            </w:pPr>
          </w:p>
        </w:tc>
        <w:tc>
          <w:tcPr>
            <w:tcW w:w="842" w:type="dxa"/>
            <w:hideMark/>
          </w:tcPr>
          <w:p w:rsidR="00375B09" w:rsidRPr="0005347D" w:rsidRDefault="00375B09" w:rsidP="00692DB7">
            <w:pPr>
              <w:jc w:val="center"/>
              <w:rPr>
                <w:color w:val="000000" w:themeColor="text1"/>
                <w:sz w:val="20"/>
                <w:szCs w:val="20"/>
              </w:rPr>
            </w:pPr>
            <w:r>
              <w:rPr>
                <w:color w:val="000000" w:themeColor="text1"/>
                <w:sz w:val="20"/>
                <w:szCs w:val="20"/>
              </w:rPr>
              <w:t>025</w:t>
            </w:r>
          </w:p>
        </w:tc>
        <w:tc>
          <w:tcPr>
            <w:tcW w:w="702" w:type="dxa"/>
            <w:hideMark/>
          </w:tcPr>
          <w:p w:rsidR="00375B09" w:rsidRPr="0005347D" w:rsidRDefault="00375B09" w:rsidP="00692DB7">
            <w:pPr>
              <w:jc w:val="center"/>
              <w:rPr>
                <w:color w:val="000000" w:themeColor="text1"/>
                <w:sz w:val="20"/>
                <w:szCs w:val="20"/>
              </w:rPr>
            </w:pPr>
            <w:r>
              <w:rPr>
                <w:color w:val="000000" w:themeColor="text1"/>
                <w:sz w:val="20"/>
                <w:szCs w:val="20"/>
              </w:rPr>
              <w:t>0410</w:t>
            </w:r>
          </w:p>
        </w:tc>
        <w:tc>
          <w:tcPr>
            <w:tcW w:w="749" w:type="dxa"/>
            <w:hideMark/>
          </w:tcPr>
          <w:p w:rsidR="00375B09" w:rsidRPr="007D6C1C" w:rsidRDefault="00375B09" w:rsidP="00692DB7">
            <w:pPr>
              <w:jc w:val="center"/>
              <w:rPr>
                <w:bCs/>
                <w:color w:val="000000" w:themeColor="text1"/>
                <w:sz w:val="20"/>
                <w:szCs w:val="20"/>
              </w:rPr>
            </w:pPr>
            <w:r w:rsidRPr="007D6C1C">
              <w:rPr>
                <w:sz w:val="20"/>
                <w:szCs w:val="20"/>
              </w:rPr>
              <w:t>2330100000</w:t>
            </w:r>
          </w:p>
        </w:tc>
        <w:tc>
          <w:tcPr>
            <w:tcW w:w="1073" w:type="dxa"/>
            <w:hideMark/>
          </w:tcPr>
          <w:p w:rsidR="00375B09" w:rsidRDefault="00375B09" w:rsidP="00692DB7">
            <w:pPr>
              <w:jc w:val="center"/>
              <w:rPr>
                <w:color w:val="000000" w:themeColor="text1"/>
                <w:sz w:val="20"/>
                <w:szCs w:val="20"/>
              </w:rPr>
            </w:pPr>
            <w:r>
              <w:rPr>
                <w:bCs/>
                <w:color w:val="000000" w:themeColor="text1"/>
                <w:sz w:val="20"/>
                <w:szCs w:val="20"/>
              </w:rPr>
              <w:t xml:space="preserve">347275,1 </w:t>
            </w:r>
            <w:r>
              <w:rPr>
                <w:color w:val="000000" w:themeColor="text1"/>
                <w:sz w:val="20"/>
                <w:szCs w:val="20"/>
              </w:rPr>
              <w:t>/</w:t>
            </w:r>
          </w:p>
          <w:p w:rsidR="00375B09" w:rsidRPr="000700DF" w:rsidRDefault="00375B09" w:rsidP="00692DB7">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2" w:type="dxa"/>
            <w:hideMark/>
          </w:tcPr>
          <w:p w:rsidR="00375B09" w:rsidRDefault="00375B09" w:rsidP="00692DB7">
            <w:pPr>
              <w:jc w:val="center"/>
              <w:rPr>
                <w:color w:val="000000" w:themeColor="text1"/>
                <w:sz w:val="20"/>
                <w:szCs w:val="20"/>
              </w:rPr>
            </w:pPr>
            <w:r>
              <w:rPr>
                <w:bCs/>
                <w:color w:val="000000" w:themeColor="text1"/>
                <w:sz w:val="20"/>
                <w:szCs w:val="20"/>
              </w:rPr>
              <w:t xml:space="preserve">49428,9 </w:t>
            </w:r>
            <w:r>
              <w:rPr>
                <w:color w:val="000000" w:themeColor="text1"/>
                <w:sz w:val="20"/>
                <w:szCs w:val="20"/>
              </w:rPr>
              <w:t>/</w:t>
            </w:r>
          </w:p>
          <w:p w:rsidR="00375B09" w:rsidRPr="000700DF" w:rsidRDefault="00375B09" w:rsidP="00692DB7">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6" w:type="dxa"/>
            <w:hideMark/>
          </w:tcPr>
          <w:p w:rsidR="00375B09" w:rsidRPr="004E7DC1" w:rsidRDefault="00375B09" w:rsidP="004E7DC1">
            <w:pPr>
              <w:jc w:val="center"/>
              <w:rPr>
                <w:bCs/>
                <w:color w:val="0D0D0D"/>
                <w:sz w:val="20"/>
                <w:szCs w:val="20"/>
              </w:rPr>
            </w:pPr>
            <w:r w:rsidRPr="004E7DC1">
              <w:rPr>
                <w:bCs/>
                <w:color w:val="0D0D0D"/>
                <w:sz w:val="20"/>
                <w:szCs w:val="20"/>
              </w:rPr>
              <w:t>43844,4</w:t>
            </w:r>
          </w:p>
        </w:tc>
        <w:tc>
          <w:tcPr>
            <w:tcW w:w="981" w:type="dxa"/>
            <w:hideMark/>
          </w:tcPr>
          <w:p w:rsidR="00375B09" w:rsidRPr="004E7DC1" w:rsidRDefault="00375B09" w:rsidP="004E7DC1">
            <w:pPr>
              <w:jc w:val="center"/>
              <w:rPr>
                <w:bCs/>
                <w:sz w:val="20"/>
                <w:szCs w:val="20"/>
              </w:rPr>
            </w:pPr>
            <w:r w:rsidRPr="004E7DC1">
              <w:rPr>
                <w:bCs/>
                <w:sz w:val="20"/>
                <w:szCs w:val="20"/>
              </w:rPr>
              <w:t>44151,4</w:t>
            </w:r>
          </w:p>
        </w:tc>
        <w:tc>
          <w:tcPr>
            <w:tcW w:w="981" w:type="dxa"/>
            <w:hideMark/>
          </w:tcPr>
          <w:p w:rsidR="00375B09" w:rsidRPr="004E7DC1" w:rsidRDefault="00375B09" w:rsidP="004E7DC1">
            <w:pPr>
              <w:jc w:val="center"/>
              <w:rPr>
                <w:bCs/>
                <w:color w:val="0D0D0D"/>
                <w:sz w:val="20"/>
                <w:szCs w:val="20"/>
              </w:rPr>
            </w:pPr>
            <w:r w:rsidRPr="004E7DC1">
              <w:rPr>
                <w:bCs/>
                <w:color w:val="0D0D0D"/>
                <w:sz w:val="20"/>
                <w:szCs w:val="20"/>
              </w:rPr>
              <w:t>45451,4</w:t>
            </w:r>
          </w:p>
        </w:tc>
        <w:tc>
          <w:tcPr>
            <w:tcW w:w="982" w:type="dxa"/>
            <w:hideMark/>
          </w:tcPr>
          <w:p w:rsidR="00375B09" w:rsidRPr="00375B09" w:rsidRDefault="00375B09">
            <w:pPr>
              <w:jc w:val="center"/>
              <w:rPr>
                <w:bCs/>
                <w:color w:val="0D0D0D"/>
                <w:sz w:val="20"/>
                <w:szCs w:val="20"/>
              </w:rPr>
            </w:pPr>
            <w:r w:rsidRPr="00375B09">
              <w:rPr>
                <w:bCs/>
                <w:color w:val="0D0D0D"/>
                <w:sz w:val="20"/>
                <w:szCs w:val="20"/>
              </w:rPr>
              <w:t>52149,0</w:t>
            </w:r>
          </w:p>
        </w:tc>
        <w:tc>
          <w:tcPr>
            <w:tcW w:w="981" w:type="dxa"/>
            <w:hideMark/>
          </w:tcPr>
          <w:p w:rsidR="00375B09" w:rsidRPr="00375B09" w:rsidRDefault="00375B09">
            <w:pPr>
              <w:jc w:val="center"/>
              <w:rPr>
                <w:bCs/>
                <w:color w:val="0D0D0D"/>
                <w:sz w:val="20"/>
                <w:szCs w:val="20"/>
              </w:rPr>
            </w:pPr>
            <w:r w:rsidRPr="00375B09">
              <w:rPr>
                <w:bCs/>
                <w:color w:val="0D0D0D"/>
                <w:sz w:val="20"/>
                <w:szCs w:val="20"/>
              </w:rPr>
              <w:t>54756,0</w:t>
            </w:r>
          </w:p>
        </w:tc>
        <w:tc>
          <w:tcPr>
            <w:tcW w:w="969" w:type="dxa"/>
            <w:hideMark/>
          </w:tcPr>
          <w:p w:rsidR="00375B09" w:rsidRPr="00375B09" w:rsidRDefault="00375B09">
            <w:pPr>
              <w:jc w:val="center"/>
              <w:rPr>
                <w:bCs/>
                <w:color w:val="0D0D0D"/>
                <w:sz w:val="20"/>
                <w:szCs w:val="20"/>
              </w:rPr>
            </w:pPr>
            <w:r w:rsidRPr="00375B09">
              <w:rPr>
                <w:bCs/>
                <w:color w:val="0D0D0D"/>
                <w:sz w:val="20"/>
                <w:szCs w:val="20"/>
              </w:rPr>
              <w:t>57494,0</w:t>
            </w:r>
          </w:p>
        </w:tc>
      </w:tr>
      <w:tr w:rsidR="004E7DC1" w:rsidRPr="000700DF" w:rsidTr="008455EE">
        <w:trPr>
          <w:trHeight w:val="1629"/>
        </w:trPr>
        <w:tc>
          <w:tcPr>
            <w:tcW w:w="557" w:type="dxa"/>
            <w:hideMark/>
          </w:tcPr>
          <w:p w:rsidR="004E7DC1" w:rsidRPr="000700DF" w:rsidRDefault="004E7DC1" w:rsidP="00692DB7">
            <w:pPr>
              <w:jc w:val="center"/>
              <w:rPr>
                <w:color w:val="000000" w:themeColor="text1"/>
                <w:sz w:val="20"/>
                <w:szCs w:val="20"/>
              </w:rPr>
            </w:pPr>
            <w:r w:rsidRPr="000700DF">
              <w:rPr>
                <w:color w:val="000000" w:themeColor="text1"/>
                <w:sz w:val="20"/>
                <w:szCs w:val="20"/>
              </w:rPr>
              <w:t>1.2.1</w:t>
            </w:r>
          </w:p>
        </w:tc>
        <w:tc>
          <w:tcPr>
            <w:tcW w:w="2244" w:type="dxa"/>
            <w:hideMark/>
          </w:tcPr>
          <w:p w:rsidR="004E7DC1" w:rsidRPr="000700DF" w:rsidRDefault="004E7DC1" w:rsidP="00692DB7">
            <w:pPr>
              <w:rPr>
                <w:bCs/>
                <w:color w:val="000000" w:themeColor="text1"/>
                <w:sz w:val="20"/>
                <w:szCs w:val="20"/>
              </w:rPr>
            </w:pPr>
            <w:r w:rsidRPr="000700DF">
              <w:rPr>
                <w:bCs/>
                <w:color w:val="000000" w:themeColor="text1"/>
                <w:sz w:val="20"/>
                <w:szCs w:val="20"/>
              </w:rPr>
              <w:t xml:space="preserve">Направление «Обеспечение бесперебойной эксплуатации </w:t>
            </w:r>
            <w:proofErr w:type="spellStart"/>
            <w:r w:rsidRPr="000700DF">
              <w:rPr>
                <w:bCs/>
                <w:color w:val="000000" w:themeColor="text1"/>
                <w:sz w:val="20"/>
                <w:szCs w:val="20"/>
              </w:rPr>
              <w:t>информационно-теле-коммуникационной</w:t>
            </w:r>
            <w:proofErr w:type="spellEnd"/>
            <w:r w:rsidRPr="000700DF">
              <w:rPr>
                <w:bCs/>
                <w:color w:val="000000" w:themeColor="text1"/>
                <w:sz w:val="20"/>
                <w:szCs w:val="20"/>
              </w:rPr>
              <w:t xml:space="preserve"> инфраструктуры»</w:t>
            </w:r>
          </w:p>
        </w:tc>
        <w:tc>
          <w:tcPr>
            <w:tcW w:w="2105" w:type="dxa"/>
            <w:hideMark/>
          </w:tcPr>
          <w:p w:rsidR="004E7DC1" w:rsidRPr="000700DF" w:rsidRDefault="004E7DC1" w:rsidP="00692DB7">
            <w:pPr>
              <w:rPr>
                <w:color w:val="000000" w:themeColor="text1"/>
                <w:sz w:val="20"/>
                <w:szCs w:val="20"/>
              </w:rPr>
            </w:pPr>
          </w:p>
        </w:tc>
        <w:tc>
          <w:tcPr>
            <w:tcW w:w="842" w:type="dxa"/>
            <w:hideMark/>
          </w:tcPr>
          <w:p w:rsidR="004E7DC1" w:rsidRPr="0005347D" w:rsidRDefault="004E7DC1" w:rsidP="00692DB7">
            <w:pPr>
              <w:jc w:val="center"/>
              <w:rPr>
                <w:color w:val="000000" w:themeColor="text1"/>
                <w:sz w:val="20"/>
                <w:szCs w:val="20"/>
              </w:rPr>
            </w:pPr>
            <w:r>
              <w:rPr>
                <w:color w:val="000000" w:themeColor="text1"/>
                <w:sz w:val="20"/>
                <w:szCs w:val="20"/>
              </w:rPr>
              <w:t>025</w:t>
            </w:r>
          </w:p>
        </w:tc>
        <w:tc>
          <w:tcPr>
            <w:tcW w:w="702" w:type="dxa"/>
            <w:hideMark/>
          </w:tcPr>
          <w:p w:rsidR="004E7DC1" w:rsidRPr="0005347D" w:rsidRDefault="004E7DC1" w:rsidP="00692DB7">
            <w:pPr>
              <w:jc w:val="center"/>
              <w:rPr>
                <w:color w:val="000000" w:themeColor="text1"/>
                <w:sz w:val="20"/>
                <w:szCs w:val="20"/>
              </w:rPr>
            </w:pPr>
            <w:r>
              <w:rPr>
                <w:color w:val="000000" w:themeColor="text1"/>
                <w:sz w:val="20"/>
                <w:szCs w:val="20"/>
              </w:rPr>
              <w:t>0410</w:t>
            </w:r>
          </w:p>
        </w:tc>
        <w:tc>
          <w:tcPr>
            <w:tcW w:w="749" w:type="dxa"/>
            <w:hideMark/>
          </w:tcPr>
          <w:p w:rsidR="004E7DC1" w:rsidRPr="007D6C1C" w:rsidRDefault="004E7DC1" w:rsidP="00692DB7">
            <w:pPr>
              <w:jc w:val="center"/>
              <w:rPr>
                <w:color w:val="000000" w:themeColor="text1"/>
                <w:sz w:val="20"/>
                <w:szCs w:val="20"/>
              </w:rPr>
            </w:pPr>
            <w:r w:rsidRPr="007D6C1C">
              <w:rPr>
                <w:sz w:val="20"/>
                <w:szCs w:val="20"/>
              </w:rPr>
              <w:t>2330119310</w:t>
            </w:r>
          </w:p>
        </w:tc>
        <w:tc>
          <w:tcPr>
            <w:tcW w:w="1073" w:type="dxa"/>
            <w:hideMark/>
          </w:tcPr>
          <w:p w:rsidR="004E7DC1" w:rsidRPr="008B5140" w:rsidRDefault="004E7DC1" w:rsidP="00692DB7">
            <w:pPr>
              <w:jc w:val="center"/>
              <w:rPr>
                <w:sz w:val="20"/>
                <w:szCs w:val="20"/>
                <w:lang w:val="en-US"/>
              </w:rPr>
            </w:pPr>
            <w:r>
              <w:rPr>
                <w:sz w:val="20"/>
                <w:szCs w:val="20"/>
              </w:rPr>
              <w:t>165990,55</w:t>
            </w:r>
            <w:r>
              <w:rPr>
                <w:sz w:val="20"/>
                <w:szCs w:val="20"/>
                <w:lang w:val="en-US"/>
              </w:rPr>
              <w:t xml:space="preserve"> </w:t>
            </w:r>
            <w:r>
              <w:rPr>
                <w:bCs/>
                <w:color w:val="000000" w:themeColor="text1"/>
                <w:sz w:val="20"/>
                <w:szCs w:val="20"/>
              </w:rPr>
              <w:t>/ 5214,43 &lt;*&gt;</w:t>
            </w:r>
          </w:p>
        </w:tc>
        <w:tc>
          <w:tcPr>
            <w:tcW w:w="982" w:type="dxa"/>
            <w:hideMark/>
          </w:tcPr>
          <w:p w:rsidR="004E7DC1" w:rsidRPr="008B5140" w:rsidRDefault="004E7DC1" w:rsidP="00692DB7">
            <w:pPr>
              <w:jc w:val="center"/>
              <w:rPr>
                <w:bCs/>
                <w:color w:val="000000" w:themeColor="text1"/>
                <w:sz w:val="20"/>
                <w:szCs w:val="20"/>
                <w:lang w:val="en-US"/>
              </w:rPr>
            </w:pPr>
            <w:r>
              <w:rPr>
                <w:bCs/>
                <w:color w:val="000000" w:themeColor="text1"/>
                <w:sz w:val="20"/>
                <w:szCs w:val="20"/>
              </w:rPr>
              <w:t>24901,35 / 5214,43 &lt;*&gt;</w:t>
            </w:r>
          </w:p>
        </w:tc>
        <w:tc>
          <w:tcPr>
            <w:tcW w:w="986" w:type="dxa"/>
            <w:hideMark/>
          </w:tcPr>
          <w:p w:rsidR="004E7DC1" w:rsidRPr="004E7DC1" w:rsidRDefault="004E7DC1" w:rsidP="004E7DC1">
            <w:pPr>
              <w:jc w:val="center"/>
              <w:rPr>
                <w:bCs/>
                <w:color w:val="0D0D0D"/>
                <w:sz w:val="20"/>
                <w:szCs w:val="20"/>
              </w:rPr>
            </w:pPr>
            <w:r w:rsidRPr="004E7DC1">
              <w:rPr>
                <w:bCs/>
                <w:color w:val="0D0D0D"/>
                <w:sz w:val="20"/>
                <w:szCs w:val="20"/>
              </w:rPr>
              <w:t>20494,0</w:t>
            </w:r>
          </w:p>
        </w:tc>
        <w:tc>
          <w:tcPr>
            <w:tcW w:w="981" w:type="dxa"/>
            <w:hideMark/>
          </w:tcPr>
          <w:p w:rsidR="004E7DC1" w:rsidRPr="004E7DC1" w:rsidRDefault="004E7DC1">
            <w:pPr>
              <w:jc w:val="center"/>
              <w:rPr>
                <w:bCs/>
                <w:sz w:val="20"/>
                <w:szCs w:val="20"/>
              </w:rPr>
            </w:pPr>
            <w:r w:rsidRPr="004E7DC1">
              <w:rPr>
                <w:bCs/>
                <w:sz w:val="20"/>
                <w:szCs w:val="20"/>
              </w:rPr>
              <w:t>20690,27</w:t>
            </w:r>
          </w:p>
        </w:tc>
        <w:tc>
          <w:tcPr>
            <w:tcW w:w="981" w:type="dxa"/>
            <w:hideMark/>
          </w:tcPr>
          <w:p w:rsidR="004E7DC1" w:rsidRPr="004E7DC1" w:rsidRDefault="004E7DC1">
            <w:pPr>
              <w:jc w:val="center"/>
              <w:rPr>
                <w:bCs/>
                <w:color w:val="0D0D0D"/>
                <w:sz w:val="20"/>
                <w:szCs w:val="20"/>
              </w:rPr>
            </w:pPr>
            <w:r w:rsidRPr="004E7DC1">
              <w:rPr>
                <w:bCs/>
                <w:color w:val="0D0D0D"/>
                <w:sz w:val="20"/>
                <w:szCs w:val="20"/>
              </w:rPr>
              <w:t>20893,93</w:t>
            </w:r>
          </w:p>
        </w:tc>
        <w:tc>
          <w:tcPr>
            <w:tcW w:w="982" w:type="dxa"/>
            <w:hideMark/>
          </w:tcPr>
          <w:p w:rsidR="004E7DC1" w:rsidRPr="000700DF" w:rsidRDefault="004E7DC1" w:rsidP="00692DB7">
            <w:pPr>
              <w:jc w:val="center"/>
              <w:rPr>
                <w:bCs/>
                <w:color w:val="000000" w:themeColor="text1"/>
                <w:sz w:val="20"/>
                <w:szCs w:val="20"/>
              </w:rPr>
            </w:pPr>
            <w:r w:rsidRPr="000700DF">
              <w:rPr>
                <w:bCs/>
                <w:color w:val="000000" w:themeColor="text1"/>
                <w:sz w:val="20"/>
                <w:szCs w:val="20"/>
              </w:rPr>
              <w:t>25186,6</w:t>
            </w:r>
          </w:p>
        </w:tc>
        <w:tc>
          <w:tcPr>
            <w:tcW w:w="981" w:type="dxa"/>
            <w:hideMark/>
          </w:tcPr>
          <w:p w:rsidR="004E7DC1" w:rsidRPr="000700DF" w:rsidRDefault="004E7DC1" w:rsidP="00692DB7">
            <w:pPr>
              <w:jc w:val="center"/>
              <w:rPr>
                <w:bCs/>
                <w:color w:val="000000" w:themeColor="text1"/>
                <w:sz w:val="20"/>
                <w:szCs w:val="20"/>
              </w:rPr>
            </w:pPr>
            <w:r w:rsidRPr="000700DF">
              <w:rPr>
                <w:bCs/>
                <w:color w:val="000000" w:themeColor="text1"/>
                <w:sz w:val="20"/>
                <w:szCs w:val="20"/>
              </w:rPr>
              <w:t>26320,0</w:t>
            </w:r>
          </w:p>
        </w:tc>
        <w:tc>
          <w:tcPr>
            <w:tcW w:w="969" w:type="dxa"/>
            <w:hideMark/>
          </w:tcPr>
          <w:p w:rsidR="004E7DC1" w:rsidRPr="000700DF" w:rsidRDefault="004E7DC1" w:rsidP="00692DB7">
            <w:pPr>
              <w:jc w:val="center"/>
              <w:rPr>
                <w:bCs/>
                <w:color w:val="000000" w:themeColor="text1"/>
                <w:sz w:val="20"/>
                <w:szCs w:val="20"/>
              </w:rPr>
            </w:pPr>
            <w:r w:rsidRPr="000700DF">
              <w:rPr>
                <w:bCs/>
                <w:color w:val="000000" w:themeColor="text1"/>
                <w:sz w:val="20"/>
                <w:szCs w:val="20"/>
              </w:rPr>
              <w:t>27504,4</w:t>
            </w:r>
          </w:p>
        </w:tc>
      </w:tr>
      <w:tr w:rsidR="00046807" w:rsidRPr="000700DF" w:rsidTr="008455EE">
        <w:trPr>
          <w:trHeight w:val="1906"/>
        </w:trPr>
        <w:tc>
          <w:tcPr>
            <w:tcW w:w="557" w:type="dxa"/>
            <w:hideMark/>
          </w:tcPr>
          <w:p w:rsidR="00046807" w:rsidRPr="000700DF" w:rsidRDefault="00046807" w:rsidP="00692DB7">
            <w:pPr>
              <w:jc w:val="center"/>
              <w:rPr>
                <w:color w:val="000000" w:themeColor="text1"/>
                <w:sz w:val="20"/>
                <w:szCs w:val="20"/>
              </w:rPr>
            </w:pPr>
            <w:r w:rsidRPr="000700DF">
              <w:rPr>
                <w:color w:val="000000" w:themeColor="text1"/>
                <w:sz w:val="20"/>
                <w:szCs w:val="20"/>
              </w:rPr>
              <w:t>1.2.1.1</w:t>
            </w:r>
          </w:p>
        </w:tc>
        <w:tc>
          <w:tcPr>
            <w:tcW w:w="2244" w:type="dxa"/>
            <w:hideMark/>
          </w:tcPr>
          <w:p w:rsidR="00046807" w:rsidRPr="000700DF" w:rsidRDefault="00046807" w:rsidP="00692DB7">
            <w:pPr>
              <w:rPr>
                <w:color w:val="000000" w:themeColor="text1"/>
                <w:sz w:val="20"/>
                <w:szCs w:val="20"/>
              </w:rPr>
            </w:pPr>
            <w:r w:rsidRPr="000700DF">
              <w:rPr>
                <w:color w:val="000000" w:themeColor="text1"/>
                <w:sz w:val="20"/>
                <w:szCs w:val="20"/>
              </w:rPr>
              <w:t>Оказание услуг связи комитету информационных технологий и связи Еврейской автономной области (телефонная линия (модем), мобильный интернет)</w:t>
            </w:r>
          </w:p>
        </w:tc>
        <w:tc>
          <w:tcPr>
            <w:tcW w:w="2105" w:type="dxa"/>
            <w:hideMark/>
          </w:tcPr>
          <w:p w:rsidR="00046807" w:rsidRPr="000700DF" w:rsidRDefault="00046807"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046807" w:rsidRPr="000700DF" w:rsidRDefault="00046807" w:rsidP="00692DB7">
            <w:pPr>
              <w:pStyle w:val="ConsPlusNormal"/>
              <w:jc w:val="center"/>
              <w:rPr>
                <w:sz w:val="20"/>
              </w:rPr>
            </w:pPr>
            <w:r w:rsidRPr="000700DF">
              <w:rPr>
                <w:sz w:val="20"/>
              </w:rPr>
              <w:t>025</w:t>
            </w:r>
          </w:p>
        </w:tc>
        <w:tc>
          <w:tcPr>
            <w:tcW w:w="702" w:type="dxa"/>
            <w:hideMark/>
          </w:tcPr>
          <w:p w:rsidR="00046807" w:rsidRPr="000700DF" w:rsidRDefault="00046807" w:rsidP="00692DB7">
            <w:pPr>
              <w:pStyle w:val="ConsPlusNormal"/>
              <w:jc w:val="center"/>
              <w:rPr>
                <w:sz w:val="20"/>
              </w:rPr>
            </w:pPr>
            <w:r w:rsidRPr="000700DF">
              <w:rPr>
                <w:sz w:val="20"/>
              </w:rPr>
              <w:t>0410</w:t>
            </w:r>
          </w:p>
        </w:tc>
        <w:tc>
          <w:tcPr>
            <w:tcW w:w="749" w:type="dxa"/>
            <w:hideMark/>
          </w:tcPr>
          <w:p w:rsidR="00046807" w:rsidRPr="000700DF" w:rsidRDefault="00046807" w:rsidP="00692DB7">
            <w:pPr>
              <w:jc w:val="center"/>
              <w:rPr>
                <w:color w:val="000000" w:themeColor="text1"/>
                <w:sz w:val="20"/>
                <w:szCs w:val="20"/>
              </w:rPr>
            </w:pPr>
            <w:r w:rsidRPr="007D6C1C">
              <w:rPr>
                <w:sz w:val="20"/>
                <w:szCs w:val="20"/>
              </w:rPr>
              <w:t>2330119310</w:t>
            </w:r>
          </w:p>
        </w:tc>
        <w:tc>
          <w:tcPr>
            <w:tcW w:w="1073" w:type="dxa"/>
            <w:hideMark/>
          </w:tcPr>
          <w:p w:rsidR="00046807" w:rsidRPr="005122E7" w:rsidRDefault="00046807" w:rsidP="00692DB7">
            <w:pPr>
              <w:jc w:val="center"/>
              <w:rPr>
                <w:sz w:val="20"/>
                <w:szCs w:val="20"/>
              </w:rPr>
            </w:pPr>
            <w:r>
              <w:rPr>
                <w:sz w:val="20"/>
                <w:szCs w:val="20"/>
              </w:rPr>
              <w:t xml:space="preserve">295,65 </w:t>
            </w:r>
            <w:r>
              <w:rPr>
                <w:color w:val="000000" w:themeColor="text1"/>
                <w:sz w:val="20"/>
                <w:szCs w:val="20"/>
              </w:rPr>
              <w:t xml:space="preserve">/ 0,32 </w:t>
            </w:r>
            <w:r>
              <w:rPr>
                <w:bCs/>
                <w:color w:val="000000" w:themeColor="text1"/>
                <w:sz w:val="20"/>
                <w:szCs w:val="20"/>
              </w:rPr>
              <w:t>&lt;*&gt;</w:t>
            </w:r>
          </w:p>
        </w:tc>
        <w:tc>
          <w:tcPr>
            <w:tcW w:w="982" w:type="dxa"/>
            <w:hideMark/>
          </w:tcPr>
          <w:p w:rsidR="00046807" w:rsidRPr="008B5140" w:rsidRDefault="00046807" w:rsidP="00692DB7">
            <w:pPr>
              <w:jc w:val="center"/>
              <w:rPr>
                <w:color w:val="000000" w:themeColor="text1"/>
                <w:sz w:val="20"/>
                <w:szCs w:val="20"/>
                <w:lang w:val="en-US"/>
              </w:rPr>
            </w:pPr>
            <w:r>
              <w:rPr>
                <w:color w:val="000000" w:themeColor="text1"/>
                <w:sz w:val="20"/>
                <w:szCs w:val="20"/>
              </w:rPr>
              <w:t xml:space="preserve">29,32 / 0,32 </w:t>
            </w:r>
            <w:r>
              <w:rPr>
                <w:bCs/>
                <w:color w:val="000000" w:themeColor="text1"/>
                <w:sz w:val="20"/>
                <w:szCs w:val="20"/>
              </w:rPr>
              <w:t>&lt;*&gt;</w:t>
            </w:r>
          </w:p>
        </w:tc>
        <w:tc>
          <w:tcPr>
            <w:tcW w:w="986" w:type="dxa"/>
            <w:hideMark/>
          </w:tcPr>
          <w:p w:rsidR="00046807" w:rsidRDefault="00046807">
            <w:pPr>
              <w:jc w:val="center"/>
              <w:rPr>
                <w:color w:val="000000"/>
                <w:sz w:val="20"/>
                <w:szCs w:val="20"/>
              </w:rPr>
            </w:pPr>
            <w:r>
              <w:rPr>
                <w:color w:val="000000"/>
                <w:sz w:val="20"/>
                <w:szCs w:val="20"/>
              </w:rPr>
              <w:t>30,0</w:t>
            </w:r>
          </w:p>
        </w:tc>
        <w:tc>
          <w:tcPr>
            <w:tcW w:w="981" w:type="dxa"/>
            <w:hideMark/>
          </w:tcPr>
          <w:p w:rsidR="00046807" w:rsidRDefault="00046807">
            <w:pPr>
              <w:jc w:val="center"/>
              <w:rPr>
                <w:sz w:val="20"/>
                <w:szCs w:val="20"/>
              </w:rPr>
            </w:pPr>
            <w:r>
              <w:rPr>
                <w:sz w:val="20"/>
                <w:szCs w:val="20"/>
              </w:rPr>
              <w:t>31,13</w:t>
            </w:r>
          </w:p>
        </w:tc>
        <w:tc>
          <w:tcPr>
            <w:tcW w:w="981" w:type="dxa"/>
            <w:hideMark/>
          </w:tcPr>
          <w:p w:rsidR="00046807" w:rsidRDefault="00046807">
            <w:pPr>
              <w:jc w:val="center"/>
              <w:rPr>
                <w:color w:val="000000"/>
                <w:sz w:val="20"/>
                <w:szCs w:val="20"/>
              </w:rPr>
            </w:pPr>
            <w:r>
              <w:rPr>
                <w:color w:val="000000"/>
                <w:sz w:val="20"/>
                <w:szCs w:val="20"/>
              </w:rPr>
              <w:t>32,3</w:t>
            </w:r>
          </w:p>
        </w:tc>
        <w:tc>
          <w:tcPr>
            <w:tcW w:w="982" w:type="dxa"/>
            <w:hideMark/>
          </w:tcPr>
          <w:p w:rsidR="00046807" w:rsidRPr="000700DF" w:rsidRDefault="00046807" w:rsidP="00692DB7">
            <w:pPr>
              <w:jc w:val="center"/>
              <w:rPr>
                <w:color w:val="000000" w:themeColor="text1"/>
                <w:sz w:val="20"/>
                <w:szCs w:val="20"/>
              </w:rPr>
            </w:pPr>
            <w:r w:rsidRPr="000700DF">
              <w:rPr>
                <w:color w:val="000000" w:themeColor="text1"/>
                <w:sz w:val="20"/>
                <w:szCs w:val="20"/>
              </w:rPr>
              <w:t>55,1</w:t>
            </w:r>
          </w:p>
        </w:tc>
        <w:tc>
          <w:tcPr>
            <w:tcW w:w="981" w:type="dxa"/>
            <w:hideMark/>
          </w:tcPr>
          <w:p w:rsidR="00046807" w:rsidRPr="000700DF" w:rsidRDefault="00046807" w:rsidP="00692DB7">
            <w:pPr>
              <w:jc w:val="center"/>
              <w:rPr>
                <w:color w:val="000000" w:themeColor="text1"/>
                <w:sz w:val="20"/>
                <w:szCs w:val="20"/>
              </w:rPr>
            </w:pPr>
            <w:r w:rsidRPr="000700DF">
              <w:rPr>
                <w:color w:val="000000" w:themeColor="text1"/>
                <w:sz w:val="20"/>
                <w:szCs w:val="20"/>
              </w:rPr>
              <w:t>57,6</w:t>
            </w:r>
          </w:p>
        </w:tc>
        <w:tc>
          <w:tcPr>
            <w:tcW w:w="969" w:type="dxa"/>
            <w:hideMark/>
          </w:tcPr>
          <w:p w:rsidR="00046807" w:rsidRPr="000700DF" w:rsidRDefault="00046807" w:rsidP="00692DB7">
            <w:pPr>
              <w:jc w:val="center"/>
              <w:rPr>
                <w:color w:val="000000" w:themeColor="text1"/>
                <w:sz w:val="20"/>
                <w:szCs w:val="20"/>
              </w:rPr>
            </w:pPr>
            <w:r w:rsidRPr="000700DF">
              <w:rPr>
                <w:color w:val="000000" w:themeColor="text1"/>
                <w:sz w:val="20"/>
                <w:szCs w:val="20"/>
              </w:rPr>
              <w:t>60,2</w:t>
            </w:r>
          </w:p>
        </w:tc>
      </w:tr>
      <w:tr w:rsidR="00046807" w:rsidRPr="000700DF" w:rsidTr="008455EE">
        <w:trPr>
          <w:trHeight w:val="1223"/>
        </w:trPr>
        <w:tc>
          <w:tcPr>
            <w:tcW w:w="557" w:type="dxa"/>
            <w:hideMark/>
          </w:tcPr>
          <w:p w:rsidR="00046807" w:rsidRPr="000700DF" w:rsidRDefault="00046807" w:rsidP="00692DB7">
            <w:pPr>
              <w:jc w:val="center"/>
              <w:rPr>
                <w:color w:val="000000" w:themeColor="text1"/>
                <w:sz w:val="20"/>
                <w:szCs w:val="20"/>
              </w:rPr>
            </w:pPr>
            <w:r w:rsidRPr="000700DF">
              <w:rPr>
                <w:color w:val="000000" w:themeColor="text1"/>
                <w:sz w:val="20"/>
                <w:szCs w:val="20"/>
              </w:rPr>
              <w:t>1.2.1.2</w:t>
            </w:r>
          </w:p>
        </w:tc>
        <w:tc>
          <w:tcPr>
            <w:tcW w:w="2244" w:type="dxa"/>
            <w:hideMark/>
          </w:tcPr>
          <w:p w:rsidR="00046807" w:rsidRPr="000700DF" w:rsidRDefault="00046807" w:rsidP="00692DB7">
            <w:pPr>
              <w:rPr>
                <w:color w:val="000000" w:themeColor="text1"/>
                <w:sz w:val="20"/>
                <w:szCs w:val="20"/>
              </w:rPr>
            </w:pPr>
            <w:r w:rsidRPr="000700DF">
              <w:rPr>
                <w:color w:val="000000" w:themeColor="text1"/>
                <w:sz w:val="20"/>
                <w:szCs w:val="20"/>
              </w:rPr>
              <w:t>Организация передачи данных по виртуальной частной сети (IP VPN)</w:t>
            </w:r>
          </w:p>
        </w:tc>
        <w:tc>
          <w:tcPr>
            <w:tcW w:w="2105" w:type="dxa"/>
            <w:hideMark/>
          </w:tcPr>
          <w:p w:rsidR="00046807" w:rsidRPr="000700DF" w:rsidRDefault="00046807"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046807" w:rsidRPr="000700DF" w:rsidRDefault="00046807" w:rsidP="00692DB7">
            <w:pPr>
              <w:pStyle w:val="ConsPlusNormal"/>
              <w:jc w:val="center"/>
              <w:rPr>
                <w:sz w:val="20"/>
              </w:rPr>
            </w:pPr>
            <w:r w:rsidRPr="000700DF">
              <w:rPr>
                <w:sz w:val="20"/>
              </w:rPr>
              <w:t>025</w:t>
            </w:r>
          </w:p>
        </w:tc>
        <w:tc>
          <w:tcPr>
            <w:tcW w:w="702" w:type="dxa"/>
            <w:hideMark/>
          </w:tcPr>
          <w:p w:rsidR="00046807" w:rsidRPr="000700DF" w:rsidRDefault="00046807" w:rsidP="00692DB7">
            <w:pPr>
              <w:pStyle w:val="ConsPlusNormal"/>
              <w:jc w:val="center"/>
              <w:rPr>
                <w:sz w:val="20"/>
              </w:rPr>
            </w:pPr>
            <w:r w:rsidRPr="000700DF">
              <w:rPr>
                <w:sz w:val="20"/>
              </w:rPr>
              <w:t>0410</w:t>
            </w:r>
          </w:p>
        </w:tc>
        <w:tc>
          <w:tcPr>
            <w:tcW w:w="749" w:type="dxa"/>
            <w:hideMark/>
          </w:tcPr>
          <w:p w:rsidR="00046807" w:rsidRPr="000700DF" w:rsidRDefault="00046807" w:rsidP="00692DB7">
            <w:pPr>
              <w:jc w:val="center"/>
              <w:rPr>
                <w:color w:val="000000" w:themeColor="text1"/>
                <w:sz w:val="20"/>
                <w:szCs w:val="20"/>
              </w:rPr>
            </w:pPr>
            <w:r w:rsidRPr="007D6C1C">
              <w:rPr>
                <w:sz w:val="20"/>
                <w:szCs w:val="20"/>
              </w:rPr>
              <w:t>2330119310</w:t>
            </w:r>
          </w:p>
        </w:tc>
        <w:tc>
          <w:tcPr>
            <w:tcW w:w="1073" w:type="dxa"/>
            <w:hideMark/>
          </w:tcPr>
          <w:p w:rsidR="00046807" w:rsidRPr="005122E7" w:rsidRDefault="00046807" w:rsidP="00692DB7">
            <w:pPr>
              <w:jc w:val="center"/>
              <w:rPr>
                <w:sz w:val="20"/>
                <w:szCs w:val="20"/>
              </w:rPr>
            </w:pPr>
            <w:r>
              <w:rPr>
                <w:sz w:val="20"/>
                <w:szCs w:val="20"/>
              </w:rPr>
              <w:t xml:space="preserve">43407,01 </w:t>
            </w:r>
            <w:r>
              <w:rPr>
                <w:color w:val="000000" w:themeColor="text1"/>
                <w:sz w:val="20"/>
                <w:szCs w:val="20"/>
              </w:rPr>
              <w:t xml:space="preserve">/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2" w:type="dxa"/>
            <w:hideMark/>
          </w:tcPr>
          <w:p w:rsidR="00046807" w:rsidRPr="000700DF" w:rsidRDefault="00046807" w:rsidP="00692DB7">
            <w:pPr>
              <w:jc w:val="center"/>
              <w:rPr>
                <w:color w:val="000000" w:themeColor="text1"/>
                <w:sz w:val="20"/>
                <w:szCs w:val="20"/>
              </w:rPr>
            </w:pPr>
            <w:r>
              <w:rPr>
                <w:color w:val="000000" w:themeColor="text1"/>
                <w:sz w:val="20"/>
                <w:szCs w:val="20"/>
              </w:rPr>
              <w:t xml:space="preserve">7107,46 /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6" w:type="dxa"/>
            <w:hideMark/>
          </w:tcPr>
          <w:p w:rsidR="00046807" w:rsidRDefault="00046807">
            <w:pPr>
              <w:jc w:val="center"/>
              <w:rPr>
                <w:color w:val="000000"/>
                <w:sz w:val="20"/>
                <w:szCs w:val="20"/>
              </w:rPr>
            </w:pPr>
            <w:r>
              <w:rPr>
                <w:color w:val="000000"/>
                <w:sz w:val="20"/>
                <w:szCs w:val="20"/>
              </w:rPr>
              <w:t>4795,0</w:t>
            </w:r>
          </w:p>
        </w:tc>
        <w:tc>
          <w:tcPr>
            <w:tcW w:w="981" w:type="dxa"/>
            <w:hideMark/>
          </w:tcPr>
          <w:p w:rsidR="00046807" w:rsidRDefault="00046807">
            <w:pPr>
              <w:jc w:val="center"/>
              <w:rPr>
                <w:sz w:val="20"/>
                <w:szCs w:val="20"/>
              </w:rPr>
            </w:pPr>
            <w:r>
              <w:rPr>
                <w:sz w:val="20"/>
                <w:szCs w:val="20"/>
              </w:rPr>
              <w:t>4975,29</w:t>
            </w:r>
          </w:p>
        </w:tc>
        <w:tc>
          <w:tcPr>
            <w:tcW w:w="981" w:type="dxa"/>
            <w:hideMark/>
          </w:tcPr>
          <w:p w:rsidR="00046807" w:rsidRDefault="00046807">
            <w:pPr>
              <w:jc w:val="center"/>
              <w:rPr>
                <w:color w:val="000000"/>
                <w:sz w:val="20"/>
                <w:szCs w:val="20"/>
              </w:rPr>
            </w:pPr>
            <w:r>
              <w:rPr>
                <w:color w:val="000000"/>
                <w:sz w:val="20"/>
                <w:szCs w:val="20"/>
              </w:rPr>
              <w:t>5162,36</w:t>
            </w:r>
          </w:p>
        </w:tc>
        <w:tc>
          <w:tcPr>
            <w:tcW w:w="982" w:type="dxa"/>
            <w:hideMark/>
          </w:tcPr>
          <w:p w:rsidR="00046807" w:rsidRPr="000700DF" w:rsidRDefault="00046807" w:rsidP="00692DB7">
            <w:pPr>
              <w:jc w:val="center"/>
              <w:rPr>
                <w:color w:val="000000" w:themeColor="text1"/>
                <w:sz w:val="20"/>
                <w:szCs w:val="20"/>
              </w:rPr>
            </w:pPr>
            <w:r w:rsidRPr="000700DF">
              <w:rPr>
                <w:color w:val="000000" w:themeColor="text1"/>
                <w:sz w:val="20"/>
                <w:szCs w:val="20"/>
              </w:rPr>
              <w:t>6811,2</w:t>
            </w:r>
          </w:p>
        </w:tc>
        <w:tc>
          <w:tcPr>
            <w:tcW w:w="981" w:type="dxa"/>
            <w:hideMark/>
          </w:tcPr>
          <w:p w:rsidR="00046807" w:rsidRPr="000700DF" w:rsidRDefault="00046807" w:rsidP="00692DB7">
            <w:pPr>
              <w:jc w:val="center"/>
              <w:rPr>
                <w:color w:val="000000" w:themeColor="text1"/>
                <w:sz w:val="20"/>
                <w:szCs w:val="20"/>
              </w:rPr>
            </w:pPr>
            <w:r w:rsidRPr="000700DF">
              <w:rPr>
                <w:color w:val="000000" w:themeColor="text1"/>
                <w:sz w:val="20"/>
                <w:szCs w:val="20"/>
              </w:rPr>
              <w:t>7117,7</w:t>
            </w:r>
          </w:p>
        </w:tc>
        <w:tc>
          <w:tcPr>
            <w:tcW w:w="969" w:type="dxa"/>
            <w:hideMark/>
          </w:tcPr>
          <w:p w:rsidR="00046807" w:rsidRPr="000700DF" w:rsidRDefault="00046807" w:rsidP="00692DB7">
            <w:pPr>
              <w:jc w:val="center"/>
              <w:rPr>
                <w:color w:val="000000" w:themeColor="text1"/>
                <w:sz w:val="20"/>
                <w:szCs w:val="20"/>
              </w:rPr>
            </w:pPr>
            <w:r w:rsidRPr="000700DF">
              <w:rPr>
                <w:color w:val="000000" w:themeColor="text1"/>
                <w:sz w:val="20"/>
                <w:szCs w:val="20"/>
              </w:rPr>
              <w:t>7438,0</w:t>
            </w:r>
          </w:p>
        </w:tc>
      </w:tr>
      <w:tr w:rsidR="00046807" w:rsidRPr="000700DF" w:rsidTr="008455EE">
        <w:trPr>
          <w:trHeight w:val="666"/>
        </w:trPr>
        <w:tc>
          <w:tcPr>
            <w:tcW w:w="557" w:type="dxa"/>
            <w:hideMark/>
          </w:tcPr>
          <w:p w:rsidR="00046807" w:rsidRPr="000700DF" w:rsidRDefault="00046807" w:rsidP="00692DB7">
            <w:pPr>
              <w:jc w:val="center"/>
              <w:rPr>
                <w:color w:val="000000" w:themeColor="text1"/>
                <w:sz w:val="20"/>
                <w:szCs w:val="20"/>
              </w:rPr>
            </w:pPr>
            <w:r w:rsidRPr="000700DF">
              <w:rPr>
                <w:color w:val="000000" w:themeColor="text1"/>
                <w:sz w:val="20"/>
                <w:szCs w:val="20"/>
              </w:rPr>
              <w:t>1.2.1.3</w:t>
            </w:r>
          </w:p>
        </w:tc>
        <w:tc>
          <w:tcPr>
            <w:tcW w:w="2244" w:type="dxa"/>
            <w:hideMark/>
          </w:tcPr>
          <w:p w:rsidR="00046807" w:rsidRPr="000700DF" w:rsidRDefault="00046807" w:rsidP="00692DB7">
            <w:pPr>
              <w:rPr>
                <w:color w:val="000000" w:themeColor="text1"/>
                <w:sz w:val="20"/>
                <w:szCs w:val="20"/>
              </w:rPr>
            </w:pPr>
            <w:r w:rsidRPr="000700DF">
              <w:rPr>
                <w:color w:val="000000" w:themeColor="text1"/>
                <w:sz w:val="20"/>
                <w:szCs w:val="20"/>
              </w:rPr>
              <w:t>Предоставление постоянного доступа к сети Интернет</w:t>
            </w:r>
          </w:p>
        </w:tc>
        <w:tc>
          <w:tcPr>
            <w:tcW w:w="2105" w:type="dxa"/>
            <w:hideMark/>
          </w:tcPr>
          <w:p w:rsidR="00046807" w:rsidRPr="000700DF" w:rsidRDefault="00046807" w:rsidP="00692DB7">
            <w:pPr>
              <w:rPr>
                <w:color w:val="000000" w:themeColor="text1"/>
                <w:sz w:val="20"/>
                <w:szCs w:val="20"/>
              </w:rPr>
            </w:pPr>
            <w:r w:rsidRPr="000700DF">
              <w:rPr>
                <w:color w:val="000000" w:themeColor="text1"/>
                <w:sz w:val="20"/>
                <w:szCs w:val="20"/>
              </w:rPr>
              <w:t>Комитет информационных технологий и связи</w:t>
            </w:r>
          </w:p>
        </w:tc>
        <w:tc>
          <w:tcPr>
            <w:tcW w:w="842" w:type="dxa"/>
            <w:hideMark/>
          </w:tcPr>
          <w:p w:rsidR="00046807" w:rsidRPr="000700DF" w:rsidRDefault="00046807" w:rsidP="00692DB7">
            <w:pPr>
              <w:pStyle w:val="ConsPlusNormal"/>
              <w:jc w:val="center"/>
              <w:rPr>
                <w:sz w:val="20"/>
              </w:rPr>
            </w:pPr>
            <w:r w:rsidRPr="000700DF">
              <w:rPr>
                <w:sz w:val="20"/>
              </w:rPr>
              <w:t>025</w:t>
            </w:r>
          </w:p>
        </w:tc>
        <w:tc>
          <w:tcPr>
            <w:tcW w:w="702" w:type="dxa"/>
            <w:hideMark/>
          </w:tcPr>
          <w:p w:rsidR="00046807" w:rsidRPr="000700DF" w:rsidRDefault="00046807" w:rsidP="00692DB7">
            <w:pPr>
              <w:pStyle w:val="ConsPlusNormal"/>
              <w:jc w:val="center"/>
              <w:rPr>
                <w:sz w:val="20"/>
              </w:rPr>
            </w:pPr>
            <w:r w:rsidRPr="000700DF">
              <w:rPr>
                <w:sz w:val="20"/>
              </w:rPr>
              <w:t>0410</w:t>
            </w:r>
          </w:p>
        </w:tc>
        <w:tc>
          <w:tcPr>
            <w:tcW w:w="749" w:type="dxa"/>
            <w:hideMark/>
          </w:tcPr>
          <w:p w:rsidR="00046807" w:rsidRPr="000700DF" w:rsidRDefault="00046807" w:rsidP="00692DB7">
            <w:pPr>
              <w:jc w:val="center"/>
              <w:rPr>
                <w:color w:val="000000" w:themeColor="text1"/>
                <w:sz w:val="20"/>
                <w:szCs w:val="20"/>
              </w:rPr>
            </w:pPr>
            <w:r w:rsidRPr="007D6C1C">
              <w:rPr>
                <w:sz w:val="20"/>
                <w:szCs w:val="20"/>
              </w:rPr>
              <w:t>2330119310</w:t>
            </w:r>
          </w:p>
        </w:tc>
        <w:tc>
          <w:tcPr>
            <w:tcW w:w="1073" w:type="dxa"/>
            <w:hideMark/>
          </w:tcPr>
          <w:p w:rsidR="00046807" w:rsidRPr="005122E7" w:rsidRDefault="00046807" w:rsidP="00692DB7">
            <w:pPr>
              <w:jc w:val="center"/>
              <w:rPr>
                <w:sz w:val="20"/>
                <w:szCs w:val="20"/>
              </w:rPr>
            </w:pPr>
            <w:r>
              <w:rPr>
                <w:sz w:val="20"/>
                <w:szCs w:val="20"/>
              </w:rPr>
              <w:t xml:space="preserve">3312,11 </w:t>
            </w:r>
            <w:r>
              <w:rPr>
                <w:color w:val="000000" w:themeColor="text1"/>
                <w:sz w:val="20"/>
                <w:szCs w:val="20"/>
              </w:rPr>
              <w:t xml:space="preserve">/ 22,86 </w:t>
            </w:r>
            <w:r>
              <w:rPr>
                <w:bCs/>
                <w:color w:val="000000" w:themeColor="text1"/>
                <w:sz w:val="20"/>
                <w:szCs w:val="20"/>
              </w:rPr>
              <w:t>&lt;*&gt;</w:t>
            </w:r>
          </w:p>
        </w:tc>
        <w:tc>
          <w:tcPr>
            <w:tcW w:w="982" w:type="dxa"/>
            <w:hideMark/>
          </w:tcPr>
          <w:p w:rsidR="00046807" w:rsidRPr="000700DF" w:rsidRDefault="00046807" w:rsidP="00692DB7">
            <w:pPr>
              <w:jc w:val="center"/>
              <w:rPr>
                <w:color w:val="000000" w:themeColor="text1"/>
                <w:sz w:val="20"/>
                <w:szCs w:val="20"/>
              </w:rPr>
            </w:pPr>
            <w:r>
              <w:rPr>
                <w:color w:val="000000" w:themeColor="text1"/>
                <w:sz w:val="20"/>
                <w:szCs w:val="20"/>
              </w:rPr>
              <w:t xml:space="preserve">400,59 / 22,86 </w:t>
            </w:r>
            <w:r>
              <w:rPr>
                <w:bCs/>
                <w:color w:val="000000" w:themeColor="text1"/>
                <w:sz w:val="20"/>
                <w:szCs w:val="20"/>
              </w:rPr>
              <w:t>&lt;*&gt;</w:t>
            </w:r>
          </w:p>
        </w:tc>
        <w:tc>
          <w:tcPr>
            <w:tcW w:w="986" w:type="dxa"/>
            <w:hideMark/>
          </w:tcPr>
          <w:p w:rsidR="00046807" w:rsidRDefault="00046807">
            <w:pPr>
              <w:jc w:val="center"/>
              <w:rPr>
                <w:color w:val="000000"/>
                <w:sz w:val="20"/>
                <w:szCs w:val="20"/>
              </w:rPr>
            </w:pPr>
            <w:r>
              <w:rPr>
                <w:color w:val="000000"/>
                <w:sz w:val="20"/>
                <w:szCs w:val="20"/>
              </w:rPr>
              <w:t>395,0</w:t>
            </w:r>
          </w:p>
        </w:tc>
        <w:tc>
          <w:tcPr>
            <w:tcW w:w="981" w:type="dxa"/>
            <w:hideMark/>
          </w:tcPr>
          <w:p w:rsidR="00046807" w:rsidRDefault="00046807">
            <w:pPr>
              <w:jc w:val="center"/>
              <w:rPr>
                <w:sz w:val="20"/>
                <w:szCs w:val="20"/>
              </w:rPr>
            </w:pPr>
            <w:r>
              <w:rPr>
                <w:sz w:val="20"/>
                <w:szCs w:val="20"/>
              </w:rPr>
              <w:t>409,85</w:t>
            </w:r>
          </w:p>
        </w:tc>
        <w:tc>
          <w:tcPr>
            <w:tcW w:w="981" w:type="dxa"/>
            <w:hideMark/>
          </w:tcPr>
          <w:p w:rsidR="00046807" w:rsidRDefault="00046807">
            <w:pPr>
              <w:jc w:val="center"/>
              <w:rPr>
                <w:color w:val="000000"/>
                <w:sz w:val="20"/>
                <w:szCs w:val="20"/>
              </w:rPr>
            </w:pPr>
            <w:r>
              <w:rPr>
                <w:color w:val="000000"/>
                <w:sz w:val="20"/>
                <w:szCs w:val="20"/>
              </w:rPr>
              <w:t>425,27</w:t>
            </w:r>
          </w:p>
        </w:tc>
        <w:tc>
          <w:tcPr>
            <w:tcW w:w="982" w:type="dxa"/>
            <w:hideMark/>
          </w:tcPr>
          <w:p w:rsidR="00046807" w:rsidRPr="000700DF" w:rsidRDefault="00046807" w:rsidP="00692DB7">
            <w:pPr>
              <w:jc w:val="center"/>
              <w:rPr>
                <w:color w:val="000000" w:themeColor="text1"/>
                <w:sz w:val="20"/>
                <w:szCs w:val="20"/>
              </w:rPr>
            </w:pPr>
            <w:r w:rsidRPr="000700DF">
              <w:rPr>
                <w:color w:val="000000" w:themeColor="text1"/>
                <w:sz w:val="20"/>
                <w:szCs w:val="20"/>
              </w:rPr>
              <w:t>536,0</w:t>
            </w:r>
          </w:p>
        </w:tc>
        <w:tc>
          <w:tcPr>
            <w:tcW w:w="981" w:type="dxa"/>
            <w:hideMark/>
          </w:tcPr>
          <w:p w:rsidR="00046807" w:rsidRPr="000700DF" w:rsidRDefault="00046807" w:rsidP="00692DB7">
            <w:pPr>
              <w:jc w:val="center"/>
              <w:rPr>
                <w:color w:val="000000" w:themeColor="text1"/>
                <w:sz w:val="20"/>
                <w:szCs w:val="20"/>
              </w:rPr>
            </w:pPr>
            <w:r w:rsidRPr="000700DF">
              <w:rPr>
                <w:color w:val="000000" w:themeColor="text1"/>
                <w:sz w:val="20"/>
                <w:szCs w:val="20"/>
              </w:rPr>
              <w:t>560,1</w:t>
            </w:r>
          </w:p>
        </w:tc>
        <w:tc>
          <w:tcPr>
            <w:tcW w:w="969" w:type="dxa"/>
            <w:hideMark/>
          </w:tcPr>
          <w:p w:rsidR="00046807" w:rsidRPr="000700DF" w:rsidRDefault="00046807" w:rsidP="00692DB7">
            <w:pPr>
              <w:jc w:val="center"/>
              <w:rPr>
                <w:color w:val="000000" w:themeColor="text1"/>
                <w:sz w:val="20"/>
                <w:szCs w:val="20"/>
              </w:rPr>
            </w:pPr>
            <w:r w:rsidRPr="000700DF">
              <w:rPr>
                <w:color w:val="000000" w:themeColor="text1"/>
                <w:sz w:val="20"/>
                <w:szCs w:val="20"/>
              </w:rPr>
              <w:t>585,3</w:t>
            </w:r>
          </w:p>
        </w:tc>
      </w:tr>
      <w:tr w:rsidR="00B54710" w:rsidRPr="000700DF" w:rsidTr="008455EE">
        <w:trPr>
          <w:trHeight w:val="524"/>
        </w:trPr>
        <w:tc>
          <w:tcPr>
            <w:tcW w:w="557" w:type="dxa"/>
            <w:hideMark/>
          </w:tcPr>
          <w:p w:rsidR="00B54710" w:rsidRPr="000700DF" w:rsidRDefault="00B54710" w:rsidP="00692DB7">
            <w:pPr>
              <w:jc w:val="center"/>
              <w:rPr>
                <w:color w:val="000000" w:themeColor="text1"/>
                <w:sz w:val="20"/>
                <w:szCs w:val="20"/>
              </w:rPr>
            </w:pPr>
          </w:p>
        </w:tc>
        <w:tc>
          <w:tcPr>
            <w:tcW w:w="2244" w:type="dxa"/>
            <w:hideMark/>
          </w:tcPr>
          <w:p w:rsidR="00B54710" w:rsidRPr="000700DF" w:rsidRDefault="00B54710" w:rsidP="00692DB7">
            <w:pPr>
              <w:rPr>
                <w:color w:val="000000" w:themeColor="text1"/>
                <w:sz w:val="20"/>
                <w:szCs w:val="20"/>
              </w:rPr>
            </w:pPr>
            <w:r w:rsidRPr="000700DF">
              <w:rPr>
                <w:color w:val="000000" w:themeColor="text1"/>
                <w:sz w:val="20"/>
                <w:szCs w:val="20"/>
              </w:rPr>
              <w:t xml:space="preserve"> (основной и резервный каналы)</w:t>
            </w:r>
          </w:p>
        </w:tc>
        <w:tc>
          <w:tcPr>
            <w:tcW w:w="2105" w:type="dxa"/>
            <w:hideMark/>
          </w:tcPr>
          <w:p w:rsidR="00B54710" w:rsidRPr="000700DF" w:rsidRDefault="00B54710" w:rsidP="00692DB7">
            <w:pPr>
              <w:rPr>
                <w:color w:val="000000" w:themeColor="text1"/>
                <w:sz w:val="20"/>
                <w:szCs w:val="20"/>
              </w:rPr>
            </w:pPr>
            <w:r w:rsidRPr="000700DF">
              <w:rPr>
                <w:color w:val="000000" w:themeColor="text1"/>
                <w:sz w:val="20"/>
                <w:szCs w:val="20"/>
              </w:rPr>
              <w:t>Еврейской автономной области</w:t>
            </w:r>
          </w:p>
        </w:tc>
        <w:tc>
          <w:tcPr>
            <w:tcW w:w="842" w:type="dxa"/>
            <w:hideMark/>
          </w:tcPr>
          <w:p w:rsidR="00B54710" w:rsidRPr="000700DF" w:rsidRDefault="00B54710" w:rsidP="00692DB7">
            <w:pPr>
              <w:pStyle w:val="ConsPlusNormal"/>
              <w:jc w:val="center"/>
              <w:rPr>
                <w:sz w:val="20"/>
              </w:rPr>
            </w:pPr>
          </w:p>
        </w:tc>
        <w:tc>
          <w:tcPr>
            <w:tcW w:w="702" w:type="dxa"/>
            <w:hideMark/>
          </w:tcPr>
          <w:p w:rsidR="00B54710" w:rsidRPr="000700DF" w:rsidRDefault="00B54710" w:rsidP="00692DB7">
            <w:pPr>
              <w:pStyle w:val="ConsPlusNormal"/>
              <w:jc w:val="center"/>
              <w:rPr>
                <w:sz w:val="20"/>
              </w:rPr>
            </w:pPr>
          </w:p>
        </w:tc>
        <w:tc>
          <w:tcPr>
            <w:tcW w:w="749" w:type="dxa"/>
            <w:hideMark/>
          </w:tcPr>
          <w:p w:rsidR="00B54710" w:rsidRPr="000700DF" w:rsidRDefault="00B54710" w:rsidP="00692DB7">
            <w:pPr>
              <w:jc w:val="center"/>
              <w:rPr>
                <w:color w:val="000000" w:themeColor="text1"/>
                <w:sz w:val="20"/>
                <w:szCs w:val="20"/>
              </w:rPr>
            </w:pPr>
          </w:p>
        </w:tc>
        <w:tc>
          <w:tcPr>
            <w:tcW w:w="1073" w:type="dxa"/>
            <w:hideMark/>
          </w:tcPr>
          <w:p w:rsidR="00B54710" w:rsidRPr="005122E7" w:rsidRDefault="00B54710" w:rsidP="00692DB7">
            <w:pPr>
              <w:jc w:val="center"/>
              <w:rPr>
                <w:sz w:val="20"/>
                <w:szCs w:val="20"/>
              </w:rPr>
            </w:pPr>
          </w:p>
        </w:tc>
        <w:tc>
          <w:tcPr>
            <w:tcW w:w="982" w:type="dxa"/>
            <w:hideMark/>
          </w:tcPr>
          <w:p w:rsidR="00B54710" w:rsidRPr="000700DF" w:rsidRDefault="00B54710" w:rsidP="00692DB7">
            <w:pPr>
              <w:jc w:val="center"/>
              <w:rPr>
                <w:color w:val="000000" w:themeColor="text1"/>
                <w:sz w:val="20"/>
                <w:szCs w:val="20"/>
              </w:rPr>
            </w:pPr>
          </w:p>
        </w:tc>
        <w:tc>
          <w:tcPr>
            <w:tcW w:w="986" w:type="dxa"/>
            <w:hideMark/>
          </w:tcPr>
          <w:p w:rsidR="00B54710" w:rsidRPr="000700DF" w:rsidRDefault="00B54710" w:rsidP="00692DB7">
            <w:pPr>
              <w:jc w:val="center"/>
              <w:rPr>
                <w:color w:val="000000" w:themeColor="text1"/>
                <w:sz w:val="20"/>
                <w:szCs w:val="20"/>
              </w:rPr>
            </w:pPr>
          </w:p>
        </w:tc>
        <w:tc>
          <w:tcPr>
            <w:tcW w:w="981" w:type="dxa"/>
            <w:hideMark/>
          </w:tcPr>
          <w:p w:rsidR="00B54710" w:rsidRPr="000700DF" w:rsidRDefault="00B54710" w:rsidP="00692DB7">
            <w:pPr>
              <w:jc w:val="center"/>
              <w:rPr>
                <w:color w:val="000000" w:themeColor="text1"/>
                <w:sz w:val="20"/>
                <w:szCs w:val="20"/>
              </w:rPr>
            </w:pPr>
          </w:p>
        </w:tc>
        <w:tc>
          <w:tcPr>
            <w:tcW w:w="981" w:type="dxa"/>
            <w:hideMark/>
          </w:tcPr>
          <w:p w:rsidR="00B54710" w:rsidRPr="000700DF" w:rsidRDefault="00B54710" w:rsidP="00692DB7">
            <w:pPr>
              <w:jc w:val="center"/>
              <w:rPr>
                <w:color w:val="000000" w:themeColor="text1"/>
                <w:sz w:val="20"/>
                <w:szCs w:val="20"/>
              </w:rPr>
            </w:pPr>
          </w:p>
        </w:tc>
        <w:tc>
          <w:tcPr>
            <w:tcW w:w="982" w:type="dxa"/>
            <w:hideMark/>
          </w:tcPr>
          <w:p w:rsidR="00B54710" w:rsidRPr="000700DF" w:rsidRDefault="00B54710" w:rsidP="00692DB7">
            <w:pPr>
              <w:jc w:val="center"/>
              <w:rPr>
                <w:color w:val="000000" w:themeColor="text1"/>
                <w:sz w:val="20"/>
                <w:szCs w:val="20"/>
              </w:rPr>
            </w:pPr>
          </w:p>
        </w:tc>
        <w:tc>
          <w:tcPr>
            <w:tcW w:w="981" w:type="dxa"/>
            <w:hideMark/>
          </w:tcPr>
          <w:p w:rsidR="00B54710" w:rsidRPr="000700DF" w:rsidRDefault="00B54710" w:rsidP="00692DB7">
            <w:pPr>
              <w:jc w:val="center"/>
              <w:rPr>
                <w:color w:val="000000" w:themeColor="text1"/>
                <w:sz w:val="20"/>
                <w:szCs w:val="20"/>
              </w:rPr>
            </w:pPr>
          </w:p>
        </w:tc>
        <w:tc>
          <w:tcPr>
            <w:tcW w:w="969" w:type="dxa"/>
            <w:hideMark/>
          </w:tcPr>
          <w:p w:rsidR="00B54710" w:rsidRPr="000700DF" w:rsidRDefault="00B54710" w:rsidP="00692DB7">
            <w:pPr>
              <w:jc w:val="center"/>
              <w:rPr>
                <w:color w:val="000000" w:themeColor="text1"/>
                <w:sz w:val="20"/>
                <w:szCs w:val="20"/>
              </w:rPr>
            </w:pPr>
          </w:p>
        </w:tc>
      </w:tr>
      <w:tr w:rsidR="00046807" w:rsidRPr="000700DF" w:rsidTr="008455EE">
        <w:trPr>
          <w:trHeight w:val="666"/>
        </w:trPr>
        <w:tc>
          <w:tcPr>
            <w:tcW w:w="557" w:type="dxa"/>
            <w:hideMark/>
          </w:tcPr>
          <w:p w:rsidR="00046807" w:rsidRPr="000700DF" w:rsidRDefault="00046807" w:rsidP="00692DB7">
            <w:pPr>
              <w:jc w:val="center"/>
              <w:rPr>
                <w:color w:val="000000" w:themeColor="text1"/>
                <w:sz w:val="20"/>
                <w:szCs w:val="20"/>
              </w:rPr>
            </w:pPr>
            <w:r w:rsidRPr="000700DF">
              <w:rPr>
                <w:color w:val="000000" w:themeColor="text1"/>
                <w:sz w:val="20"/>
                <w:szCs w:val="20"/>
              </w:rPr>
              <w:t>1.2.1.4</w:t>
            </w:r>
          </w:p>
        </w:tc>
        <w:tc>
          <w:tcPr>
            <w:tcW w:w="2244" w:type="dxa"/>
            <w:hideMark/>
          </w:tcPr>
          <w:p w:rsidR="00046807" w:rsidRPr="000700DF" w:rsidRDefault="00046807" w:rsidP="00B510D4">
            <w:pPr>
              <w:rPr>
                <w:color w:val="000000" w:themeColor="text1"/>
                <w:sz w:val="20"/>
                <w:szCs w:val="20"/>
              </w:rPr>
            </w:pPr>
            <w:r w:rsidRPr="000700DF">
              <w:rPr>
                <w:color w:val="000000" w:themeColor="text1"/>
                <w:sz w:val="20"/>
                <w:szCs w:val="20"/>
              </w:rPr>
              <w:t xml:space="preserve">Предоставление постоянного доступа к сети Интернет (модемы) </w:t>
            </w:r>
            <w:proofErr w:type="spellStart"/>
            <w:proofErr w:type="gramStart"/>
            <w:r w:rsidRPr="000700DF">
              <w:rPr>
                <w:color w:val="000000" w:themeColor="text1"/>
                <w:sz w:val="20"/>
                <w:szCs w:val="20"/>
              </w:rPr>
              <w:t>государст</w:t>
            </w:r>
            <w:r>
              <w:rPr>
                <w:color w:val="000000" w:themeColor="text1"/>
                <w:sz w:val="20"/>
                <w:szCs w:val="20"/>
              </w:rPr>
              <w:t>-</w:t>
            </w:r>
            <w:r w:rsidRPr="000700DF">
              <w:rPr>
                <w:color w:val="000000" w:themeColor="text1"/>
                <w:sz w:val="20"/>
                <w:szCs w:val="20"/>
              </w:rPr>
              <w:t>венным</w:t>
            </w:r>
            <w:proofErr w:type="spellEnd"/>
            <w:proofErr w:type="gramEnd"/>
            <w:r w:rsidRPr="000700DF">
              <w:rPr>
                <w:color w:val="000000" w:themeColor="text1"/>
                <w:sz w:val="20"/>
                <w:szCs w:val="20"/>
              </w:rPr>
              <w:t xml:space="preserve"> инженерам-инспекторам инспекции, </w:t>
            </w:r>
            <w:proofErr w:type="spellStart"/>
            <w:r w:rsidRPr="000700DF">
              <w:rPr>
                <w:color w:val="000000" w:themeColor="text1"/>
                <w:sz w:val="20"/>
                <w:szCs w:val="20"/>
              </w:rPr>
              <w:t>осущест</w:t>
            </w:r>
            <w:r>
              <w:rPr>
                <w:color w:val="000000" w:themeColor="text1"/>
                <w:sz w:val="20"/>
                <w:szCs w:val="20"/>
              </w:rPr>
              <w:t>-</w:t>
            </w:r>
            <w:r w:rsidRPr="000700DF">
              <w:rPr>
                <w:color w:val="000000" w:themeColor="text1"/>
                <w:sz w:val="20"/>
                <w:szCs w:val="20"/>
              </w:rPr>
              <w:t>вляющими</w:t>
            </w:r>
            <w:proofErr w:type="spellEnd"/>
            <w:r w:rsidRPr="000700DF">
              <w:rPr>
                <w:color w:val="000000" w:themeColor="text1"/>
                <w:sz w:val="20"/>
                <w:szCs w:val="20"/>
              </w:rPr>
              <w:t xml:space="preserve"> </w:t>
            </w:r>
            <w:proofErr w:type="spellStart"/>
            <w:r w:rsidRPr="000700DF">
              <w:rPr>
                <w:color w:val="000000" w:themeColor="text1"/>
                <w:sz w:val="20"/>
                <w:szCs w:val="20"/>
              </w:rPr>
              <w:t>контроль</w:t>
            </w:r>
            <w:r w:rsidR="00B510D4">
              <w:rPr>
                <w:color w:val="000000" w:themeColor="text1"/>
                <w:sz w:val="20"/>
                <w:szCs w:val="20"/>
              </w:rPr>
              <w:t>-</w:t>
            </w:r>
            <w:r w:rsidRPr="000700DF">
              <w:rPr>
                <w:color w:val="000000" w:themeColor="text1"/>
                <w:sz w:val="20"/>
                <w:szCs w:val="20"/>
              </w:rPr>
              <w:t>но-надзорные</w:t>
            </w:r>
            <w:proofErr w:type="spellEnd"/>
            <w:r w:rsidRPr="000700DF">
              <w:rPr>
                <w:color w:val="000000" w:themeColor="text1"/>
                <w:sz w:val="20"/>
                <w:szCs w:val="20"/>
              </w:rPr>
              <w:t xml:space="preserve"> функции в муниципальных образованиях</w:t>
            </w:r>
            <w:r w:rsidR="00B510D4">
              <w:rPr>
                <w:color w:val="000000" w:themeColor="text1"/>
                <w:sz w:val="20"/>
                <w:szCs w:val="20"/>
              </w:rPr>
              <w:t xml:space="preserve"> Еврейской автономной</w:t>
            </w:r>
            <w:r w:rsidRPr="000700DF">
              <w:rPr>
                <w:color w:val="000000" w:themeColor="text1"/>
                <w:sz w:val="20"/>
                <w:szCs w:val="20"/>
              </w:rPr>
              <w:t xml:space="preserve"> области</w:t>
            </w:r>
          </w:p>
        </w:tc>
        <w:tc>
          <w:tcPr>
            <w:tcW w:w="2105" w:type="dxa"/>
            <w:hideMark/>
          </w:tcPr>
          <w:p w:rsidR="00046807" w:rsidRPr="000700DF" w:rsidRDefault="00046807" w:rsidP="00692DB7">
            <w:pPr>
              <w:rPr>
                <w:color w:val="000000" w:themeColor="text1"/>
                <w:sz w:val="20"/>
                <w:szCs w:val="20"/>
              </w:rPr>
            </w:pPr>
            <w:r w:rsidRPr="000700DF">
              <w:rPr>
                <w:color w:val="000000" w:themeColor="text1"/>
                <w:sz w:val="20"/>
                <w:szCs w:val="20"/>
              </w:rPr>
              <w:t>Управление государственного строительного надзора и эксперти</w:t>
            </w:r>
            <w:r w:rsidR="00B510D4">
              <w:rPr>
                <w:color w:val="000000" w:themeColor="text1"/>
                <w:sz w:val="20"/>
                <w:szCs w:val="20"/>
              </w:rPr>
              <w:t>зы Еврейской автономной области</w:t>
            </w:r>
          </w:p>
        </w:tc>
        <w:tc>
          <w:tcPr>
            <w:tcW w:w="842" w:type="dxa"/>
            <w:hideMark/>
          </w:tcPr>
          <w:p w:rsidR="00046807" w:rsidRPr="000700DF" w:rsidRDefault="00046807" w:rsidP="00692DB7">
            <w:pPr>
              <w:jc w:val="center"/>
              <w:rPr>
                <w:color w:val="000000" w:themeColor="text1"/>
                <w:sz w:val="20"/>
                <w:szCs w:val="20"/>
              </w:rPr>
            </w:pPr>
            <w:r>
              <w:rPr>
                <w:color w:val="000000" w:themeColor="text1"/>
                <w:sz w:val="20"/>
                <w:szCs w:val="20"/>
              </w:rPr>
              <w:t>032</w:t>
            </w:r>
          </w:p>
        </w:tc>
        <w:tc>
          <w:tcPr>
            <w:tcW w:w="702" w:type="dxa"/>
            <w:hideMark/>
          </w:tcPr>
          <w:p w:rsidR="00046807" w:rsidRPr="000700DF" w:rsidRDefault="00046807" w:rsidP="00692DB7">
            <w:pPr>
              <w:jc w:val="center"/>
              <w:rPr>
                <w:color w:val="000000" w:themeColor="text1"/>
                <w:sz w:val="20"/>
                <w:szCs w:val="20"/>
              </w:rPr>
            </w:pPr>
            <w:r>
              <w:rPr>
                <w:color w:val="000000" w:themeColor="text1"/>
                <w:sz w:val="20"/>
                <w:szCs w:val="20"/>
              </w:rPr>
              <w:t>0410</w:t>
            </w:r>
          </w:p>
        </w:tc>
        <w:tc>
          <w:tcPr>
            <w:tcW w:w="749" w:type="dxa"/>
            <w:hideMark/>
          </w:tcPr>
          <w:p w:rsidR="00046807" w:rsidRPr="000700DF" w:rsidRDefault="00046807" w:rsidP="00692DB7">
            <w:pPr>
              <w:jc w:val="center"/>
              <w:rPr>
                <w:color w:val="000000" w:themeColor="text1"/>
                <w:sz w:val="20"/>
                <w:szCs w:val="20"/>
              </w:rPr>
            </w:pPr>
            <w:r w:rsidRPr="007D6C1C">
              <w:rPr>
                <w:sz w:val="20"/>
                <w:szCs w:val="20"/>
              </w:rPr>
              <w:t>2330119310</w:t>
            </w:r>
          </w:p>
        </w:tc>
        <w:tc>
          <w:tcPr>
            <w:tcW w:w="1073" w:type="dxa"/>
            <w:hideMark/>
          </w:tcPr>
          <w:p w:rsidR="00046807" w:rsidRPr="00046807" w:rsidRDefault="00046807">
            <w:pPr>
              <w:jc w:val="center"/>
              <w:rPr>
                <w:bCs/>
                <w:color w:val="0D0D0D"/>
                <w:sz w:val="20"/>
                <w:szCs w:val="20"/>
              </w:rPr>
            </w:pPr>
            <w:r w:rsidRPr="00046807">
              <w:rPr>
                <w:bCs/>
                <w:color w:val="0D0D0D"/>
                <w:sz w:val="20"/>
                <w:szCs w:val="20"/>
              </w:rPr>
              <w:t>41,1</w:t>
            </w:r>
          </w:p>
        </w:tc>
        <w:tc>
          <w:tcPr>
            <w:tcW w:w="982" w:type="dxa"/>
            <w:hideMark/>
          </w:tcPr>
          <w:p w:rsidR="00046807" w:rsidRPr="00046807" w:rsidRDefault="00046807">
            <w:pPr>
              <w:jc w:val="center"/>
              <w:rPr>
                <w:color w:val="0D0D0D"/>
                <w:sz w:val="20"/>
                <w:szCs w:val="20"/>
              </w:rPr>
            </w:pPr>
            <w:r w:rsidRPr="00046807">
              <w:rPr>
                <w:color w:val="0D0D0D"/>
                <w:sz w:val="20"/>
                <w:szCs w:val="20"/>
              </w:rPr>
              <w:t>0,0</w:t>
            </w:r>
          </w:p>
        </w:tc>
        <w:tc>
          <w:tcPr>
            <w:tcW w:w="986" w:type="dxa"/>
            <w:hideMark/>
          </w:tcPr>
          <w:p w:rsidR="00046807" w:rsidRPr="00046807" w:rsidRDefault="00046807">
            <w:pPr>
              <w:jc w:val="center"/>
              <w:rPr>
                <w:color w:val="000000"/>
                <w:sz w:val="20"/>
                <w:szCs w:val="20"/>
              </w:rPr>
            </w:pPr>
            <w:r w:rsidRPr="00046807">
              <w:rPr>
                <w:color w:val="000000"/>
                <w:sz w:val="20"/>
                <w:szCs w:val="20"/>
              </w:rPr>
              <w:t>0</w:t>
            </w:r>
          </w:p>
        </w:tc>
        <w:tc>
          <w:tcPr>
            <w:tcW w:w="981" w:type="dxa"/>
            <w:hideMark/>
          </w:tcPr>
          <w:p w:rsidR="00046807" w:rsidRPr="00046807" w:rsidRDefault="00046807">
            <w:pPr>
              <w:jc w:val="center"/>
              <w:rPr>
                <w:sz w:val="20"/>
                <w:szCs w:val="20"/>
              </w:rPr>
            </w:pPr>
            <w:r w:rsidRPr="00046807">
              <w:rPr>
                <w:sz w:val="20"/>
                <w:szCs w:val="20"/>
              </w:rPr>
              <w:t>0</w:t>
            </w:r>
          </w:p>
        </w:tc>
        <w:tc>
          <w:tcPr>
            <w:tcW w:w="981" w:type="dxa"/>
            <w:hideMark/>
          </w:tcPr>
          <w:p w:rsidR="00046807" w:rsidRPr="00046807" w:rsidRDefault="00046807">
            <w:pPr>
              <w:jc w:val="center"/>
              <w:rPr>
                <w:color w:val="000000"/>
                <w:sz w:val="20"/>
                <w:szCs w:val="20"/>
              </w:rPr>
            </w:pPr>
            <w:r w:rsidRPr="00046807">
              <w:rPr>
                <w:color w:val="000000"/>
                <w:sz w:val="20"/>
                <w:szCs w:val="20"/>
              </w:rPr>
              <w:t>0</w:t>
            </w:r>
          </w:p>
        </w:tc>
        <w:tc>
          <w:tcPr>
            <w:tcW w:w="982" w:type="dxa"/>
            <w:hideMark/>
          </w:tcPr>
          <w:p w:rsidR="00046807" w:rsidRPr="000700DF" w:rsidRDefault="00046807" w:rsidP="00692DB7">
            <w:pPr>
              <w:jc w:val="center"/>
              <w:rPr>
                <w:color w:val="000000" w:themeColor="text1"/>
                <w:sz w:val="20"/>
                <w:szCs w:val="20"/>
              </w:rPr>
            </w:pPr>
            <w:r w:rsidRPr="000700DF">
              <w:rPr>
                <w:color w:val="000000" w:themeColor="text1"/>
                <w:sz w:val="20"/>
                <w:szCs w:val="20"/>
              </w:rPr>
              <w:t>13,1</w:t>
            </w:r>
          </w:p>
        </w:tc>
        <w:tc>
          <w:tcPr>
            <w:tcW w:w="981" w:type="dxa"/>
            <w:hideMark/>
          </w:tcPr>
          <w:p w:rsidR="00046807" w:rsidRPr="000700DF" w:rsidRDefault="00046807" w:rsidP="00692DB7">
            <w:pPr>
              <w:jc w:val="center"/>
              <w:rPr>
                <w:color w:val="000000" w:themeColor="text1"/>
                <w:sz w:val="20"/>
                <w:szCs w:val="20"/>
              </w:rPr>
            </w:pPr>
            <w:r w:rsidRPr="000700DF">
              <w:rPr>
                <w:color w:val="000000" w:themeColor="text1"/>
                <w:sz w:val="20"/>
                <w:szCs w:val="20"/>
              </w:rPr>
              <w:t>13,7</w:t>
            </w:r>
          </w:p>
        </w:tc>
        <w:tc>
          <w:tcPr>
            <w:tcW w:w="969" w:type="dxa"/>
            <w:hideMark/>
          </w:tcPr>
          <w:p w:rsidR="00046807" w:rsidRPr="000700DF" w:rsidRDefault="00046807" w:rsidP="00692DB7">
            <w:pPr>
              <w:jc w:val="center"/>
              <w:rPr>
                <w:color w:val="000000" w:themeColor="text1"/>
                <w:sz w:val="20"/>
                <w:szCs w:val="20"/>
              </w:rPr>
            </w:pPr>
            <w:r w:rsidRPr="000700DF">
              <w:rPr>
                <w:color w:val="000000" w:themeColor="text1"/>
                <w:sz w:val="20"/>
                <w:szCs w:val="20"/>
              </w:rPr>
              <w:t>14,3</w:t>
            </w:r>
          </w:p>
        </w:tc>
      </w:tr>
      <w:tr w:rsidR="004E7DC1" w:rsidRPr="000700DF" w:rsidTr="008455EE">
        <w:trPr>
          <w:trHeight w:val="2092"/>
        </w:trPr>
        <w:tc>
          <w:tcPr>
            <w:tcW w:w="557" w:type="dxa"/>
            <w:hideMark/>
          </w:tcPr>
          <w:p w:rsidR="004E7DC1" w:rsidRPr="000700DF" w:rsidRDefault="004E7DC1" w:rsidP="00692DB7">
            <w:pPr>
              <w:jc w:val="center"/>
              <w:rPr>
                <w:color w:val="000000" w:themeColor="text1"/>
                <w:sz w:val="20"/>
                <w:szCs w:val="20"/>
              </w:rPr>
            </w:pPr>
            <w:r w:rsidRPr="000700DF">
              <w:rPr>
                <w:color w:val="000000" w:themeColor="text1"/>
                <w:sz w:val="20"/>
                <w:szCs w:val="20"/>
              </w:rPr>
              <w:t>1.2.1.5</w:t>
            </w:r>
          </w:p>
        </w:tc>
        <w:tc>
          <w:tcPr>
            <w:tcW w:w="2244" w:type="dxa"/>
            <w:hideMark/>
          </w:tcPr>
          <w:p w:rsidR="004E7DC1" w:rsidRPr="000700DF" w:rsidRDefault="004E7DC1" w:rsidP="00692DB7">
            <w:pPr>
              <w:rPr>
                <w:color w:val="000000" w:themeColor="text1"/>
                <w:sz w:val="20"/>
                <w:szCs w:val="20"/>
              </w:rPr>
            </w:pPr>
            <w:r w:rsidRPr="000700DF">
              <w:rPr>
                <w:color w:val="000000" w:themeColor="text1"/>
                <w:sz w:val="20"/>
                <w:szCs w:val="20"/>
              </w:rPr>
              <w:t xml:space="preserve">Модернизация серверного, сетевого, телекоммуникационного и компьютерного оборудования </w:t>
            </w:r>
            <w:proofErr w:type="spellStart"/>
            <w:proofErr w:type="gramStart"/>
            <w:r w:rsidRPr="000700DF">
              <w:rPr>
                <w:color w:val="000000" w:themeColor="text1"/>
                <w:sz w:val="20"/>
                <w:szCs w:val="20"/>
              </w:rPr>
              <w:t>корпо</w:t>
            </w:r>
            <w:r>
              <w:rPr>
                <w:color w:val="000000" w:themeColor="text1"/>
                <w:sz w:val="20"/>
                <w:szCs w:val="20"/>
              </w:rPr>
              <w:t>-</w:t>
            </w:r>
            <w:r w:rsidRPr="000700DF">
              <w:rPr>
                <w:color w:val="000000" w:themeColor="text1"/>
                <w:sz w:val="20"/>
                <w:szCs w:val="20"/>
              </w:rPr>
              <w:t>ративной</w:t>
            </w:r>
            <w:proofErr w:type="spellEnd"/>
            <w:proofErr w:type="gramEnd"/>
            <w:r w:rsidRPr="000700DF">
              <w:rPr>
                <w:color w:val="000000" w:themeColor="text1"/>
                <w:sz w:val="20"/>
                <w:szCs w:val="20"/>
              </w:rPr>
              <w:t xml:space="preserve"> сети, </w:t>
            </w:r>
            <w:proofErr w:type="spellStart"/>
            <w:r w:rsidRPr="000700DF">
              <w:rPr>
                <w:color w:val="000000" w:themeColor="text1"/>
                <w:sz w:val="20"/>
                <w:szCs w:val="20"/>
              </w:rPr>
              <w:t>приоб</w:t>
            </w:r>
            <w:r>
              <w:rPr>
                <w:color w:val="000000" w:themeColor="text1"/>
                <w:sz w:val="20"/>
                <w:szCs w:val="20"/>
              </w:rPr>
              <w:t>-</w:t>
            </w:r>
            <w:r w:rsidRPr="000700DF">
              <w:rPr>
                <w:color w:val="000000" w:themeColor="text1"/>
                <w:sz w:val="20"/>
                <w:szCs w:val="20"/>
              </w:rPr>
              <w:t>ретение</w:t>
            </w:r>
            <w:proofErr w:type="spellEnd"/>
            <w:r w:rsidRPr="000700DF">
              <w:rPr>
                <w:color w:val="000000" w:themeColor="text1"/>
                <w:sz w:val="20"/>
                <w:szCs w:val="20"/>
              </w:rPr>
              <w:t xml:space="preserve"> расходных и комплектующих материалов</w:t>
            </w:r>
          </w:p>
        </w:tc>
        <w:tc>
          <w:tcPr>
            <w:tcW w:w="2105" w:type="dxa"/>
            <w:hideMark/>
          </w:tcPr>
          <w:p w:rsidR="004E7DC1" w:rsidRPr="000700DF" w:rsidRDefault="004E7DC1"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4E7DC1" w:rsidRPr="000700DF" w:rsidRDefault="004E7DC1" w:rsidP="00692DB7">
            <w:pPr>
              <w:pStyle w:val="ConsPlusNormal"/>
              <w:jc w:val="center"/>
              <w:rPr>
                <w:sz w:val="20"/>
              </w:rPr>
            </w:pPr>
            <w:r w:rsidRPr="000700DF">
              <w:rPr>
                <w:sz w:val="20"/>
              </w:rPr>
              <w:t>025</w:t>
            </w:r>
          </w:p>
        </w:tc>
        <w:tc>
          <w:tcPr>
            <w:tcW w:w="702" w:type="dxa"/>
            <w:hideMark/>
          </w:tcPr>
          <w:p w:rsidR="004E7DC1" w:rsidRPr="000700DF" w:rsidRDefault="004E7DC1" w:rsidP="00692DB7">
            <w:pPr>
              <w:pStyle w:val="ConsPlusNormal"/>
              <w:jc w:val="center"/>
              <w:rPr>
                <w:sz w:val="20"/>
              </w:rPr>
            </w:pPr>
            <w:r w:rsidRPr="000700DF">
              <w:rPr>
                <w:sz w:val="20"/>
              </w:rPr>
              <w:t>0410</w:t>
            </w:r>
          </w:p>
        </w:tc>
        <w:tc>
          <w:tcPr>
            <w:tcW w:w="749" w:type="dxa"/>
            <w:hideMark/>
          </w:tcPr>
          <w:p w:rsidR="004E7DC1" w:rsidRPr="000700DF" w:rsidRDefault="004E7DC1" w:rsidP="00692DB7">
            <w:pPr>
              <w:jc w:val="center"/>
              <w:rPr>
                <w:color w:val="000000" w:themeColor="text1"/>
                <w:sz w:val="20"/>
                <w:szCs w:val="20"/>
              </w:rPr>
            </w:pPr>
            <w:r w:rsidRPr="007D6C1C">
              <w:rPr>
                <w:sz w:val="20"/>
                <w:szCs w:val="20"/>
              </w:rPr>
              <w:t>2330119310</w:t>
            </w:r>
          </w:p>
        </w:tc>
        <w:tc>
          <w:tcPr>
            <w:tcW w:w="1073" w:type="dxa"/>
            <w:hideMark/>
          </w:tcPr>
          <w:p w:rsidR="004E7DC1" w:rsidRPr="009119AF" w:rsidRDefault="004E7DC1" w:rsidP="009119AF">
            <w:pPr>
              <w:jc w:val="center"/>
              <w:rPr>
                <w:bCs/>
                <w:color w:val="000000" w:themeColor="text1"/>
                <w:sz w:val="20"/>
                <w:szCs w:val="20"/>
              </w:rPr>
            </w:pPr>
            <w:r>
              <w:rPr>
                <w:bCs/>
                <w:color w:val="000000" w:themeColor="text1"/>
                <w:sz w:val="20"/>
                <w:szCs w:val="20"/>
              </w:rPr>
              <w:t>118934,68</w:t>
            </w:r>
          </w:p>
          <w:p w:rsidR="004E7DC1" w:rsidRPr="000700DF" w:rsidRDefault="004E7DC1" w:rsidP="00692DB7">
            <w:pPr>
              <w:jc w:val="center"/>
              <w:rPr>
                <w:color w:val="000000" w:themeColor="text1"/>
                <w:sz w:val="20"/>
                <w:szCs w:val="20"/>
              </w:rPr>
            </w:pPr>
            <w:r>
              <w:rPr>
                <w:color w:val="000000" w:themeColor="text1"/>
                <w:sz w:val="20"/>
                <w:szCs w:val="20"/>
              </w:rPr>
              <w:t xml:space="preserve"> / 2704,0 </w:t>
            </w:r>
            <w:r>
              <w:rPr>
                <w:bCs/>
                <w:color w:val="000000" w:themeColor="text1"/>
                <w:sz w:val="20"/>
                <w:szCs w:val="20"/>
              </w:rPr>
              <w:t>&lt;*&gt;</w:t>
            </w:r>
          </w:p>
        </w:tc>
        <w:tc>
          <w:tcPr>
            <w:tcW w:w="982" w:type="dxa"/>
            <w:hideMark/>
          </w:tcPr>
          <w:p w:rsidR="004E7DC1" w:rsidRPr="000700DF" w:rsidRDefault="004E7DC1" w:rsidP="00692DB7">
            <w:pPr>
              <w:jc w:val="center"/>
              <w:rPr>
                <w:color w:val="000000" w:themeColor="text1"/>
                <w:sz w:val="20"/>
                <w:szCs w:val="20"/>
              </w:rPr>
            </w:pPr>
            <w:r>
              <w:rPr>
                <w:color w:val="000000" w:themeColor="text1"/>
                <w:sz w:val="20"/>
                <w:szCs w:val="20"/>
              </w:rPr>
              <w:t xml:space="preserve">17363,98 / 2704,0 </w:t>
            </w:r>
            <w:r>
              <w:rPr>
                <w:bCs/>
                <w:color w:val="000000" w:themeColor="text1"/>
                <w:sz w:val="20"/>
                <w:szCs w:val="20"/>
              </w:rPr>
              <w:t>&lt;*&gt;</w:t>
            </w:r>
          </w:p>
        </w:tc>
        <w:tc>
          <w:tcPr>
            <w:tcW w:w="986" w:type="dxa"/>
            <w:hideMark/>
          </w:tcPr>
          <w:p w:rsidR="004E7DC1" w:rsidRDefault="004E7DC1">
            <w:pPr>
              <w:jc w:val="center"/>
              <w:rPr>
                <w:color w:val="000000"/>
                <w:sz w:val="20"/>
                <w:szCs w:val="20"/>
              </w:rPr>
            </w:pPr>
            <w:r>
              <w:rPr>
                <w:color w:val="000000"/>
                <w:sz w:val="20"/>
                <w:szCs w:val="20"/>
              </w:rPr>
              <w:t>15274,0</w:t>
            </w:r>
          </w:p>
        </w:tc>
        <w:tc>
          <w:tcPr>
            <w:tcW w:w="981" w:type="dxa"/>
            <w:hideMark/>
          </w:tcPr>
          <w:p w:rsidR="004E7DC1" w:rsidRDefault="004E7DC1" w:rsidP="004E7DC1">
            <w:pPr>
              <w:jc w:val="center"/>
            </w:pPr>
            <w:r w:rsidRPr="00A20433">
              <w:rPr>
                <w:color w:val="000000"/>
                <w:sz w:val="20"/>
                <w:szCs w:val="20"/>
              </w:rPr>
              <w:t>15274,0</w:t>
            </w:r>
          </w:p>
        </w:tc>
        <w:tc>
          <w:tcPr>
            <w:tcW w:w="981" w:type="dxa"/>
            <w:hideMark/>
          </w:tcPr>
          <w:p w:rsidR="004E7DC1" w:rsidRDefault="004E7DC1" w:rsidP="004E7DC1">
            <w:pPr>
              <w:jc w:val="center"/>
            </w:pPr>
            <w:r w:rsidRPr="00A20433">
              <w:rPr>
                <w:color w:val="000000"/>
                <w:sz w:val="20"/>
                <w:szCs w:val="20"/>
              </w:rPr>
              <w:t>15274,0</w:t>
            </w:r>
          </w:p>
        </w:tc>
        <w:tc>
          <w:tcPr>
            <w:tcW w:w="982" w:type="dxa"/>
            <w:hideMark/>
          </w:tcPr>
          <w:p w:rsidR="004E7DC1" w:rsidRPr="000700DF" w:rsidRDefault="004E7DC1" w:rsidP="00692DB7">
            <w:pPr>
              <w:jc w:val="center"/>
              <w:rPr>
                <w:color w:val="000000" w:themeColor="text1"/>
                <w:sz w:val="20"/>
                <w:szCs w:val="20"/>
              </w:rPr>
            </w:pPr>
            <w:r w:rsidRPr="000700DF">
              <w:rPr>
                <w:color w:val="000000" w:themeColor="text1"/>
                <w:sz w:val="20"/>
                <w:szCs w:val="20"/>
              </w:rPr>
              <w:t>17771,2</w:t>
            </w:r>
          </w:p>
        </w:tc>
        <w:tc>
          <w:tcPr>
            <w:tcW w:w="981" w:type="dxa"/>
            <w:hideMark/>
          </w:tcPr>
          <w:p w:rsidR="004E7DC1" w:rsidRPr="000700DF" w:rsidRDefault="004E7DC1" w:rsidP="00692DB7">
            <w:pPr>
              <w:jc w:val="center"/>
              <w:rPr>
                <w:color w:val="000000" w:themeColor="text1"/>
                <w:sz w:val="20"/>
                <w:szCs w:val="20"/>
              </w:rPr>
            </w:pPr>
            <w:r w:rsidRPr="000700DF">
              <w:rPr>
                <w:color w:val="000000" w:themeColor="text1"/>
                <w:sz w:val="20"/>
                <w:szCs w:val="20"/>
              </w:rPr>
              <w:t>18570,9</w:t>
            </w:r>
          </w:p>
        </w:tc>
        <w:tc>
          <w:tcPr>
            <w:tcW w:w="969" w:type="dxa"/>
            <w:hideMark/>
          </w:tcPr>
          <w:p w:rsidR="004E7DC1" w:rsidRPr="000700DF" w:rsidRDefault="004E7DC1" w:rsidP="00692DB7">
            <w:pPr>
              <w:jc w:val="center"/>
              <w:rPr>
                <w:color w:val="000000" w:themeColor="text1"/>
                <w:sz w:val="20"/>
                <w:szCs w:val="20"/>
              </w:rPr>
            </w:pPr>
            <w:r w:rsidRPr="000700DF">
              <w:rPr>
                <w:color w:val="000000" w:themeColor="text1"/>
                <w:sz w:val="20"/>
                <w:szCs w:val="20"/>
              </w:rPr>
              <w:t>19406,6</w:t>
            </w:r>
          </w:p>
        </w:tc>
      </w:tr>
      <w:tr w:rsidR="00375B09" w:rsidRPr="000700DF" w:rsidTr="008455EE">
        <w:trPr>
          <w:trHeight w:val="240"/>
        </w:trPr>
        <w:tc>
          <w:tcPr>
            <w:tcW w:w="557" w:type="dxa"/>
            <w:hideMark/>
          </w:tcPr>
          <w:p w:rsidR="00375B09" w:rsidRPr="000700DF" w:rsidRDefault="00375B09" w:rsidP="00692DB7">
            <w:pPr>
              <w:jc w:val="center"/>
              <w:rPr>
                <w:bCs/>
                <w:color w:val="000000" w:themeColor="text1"/>
                <w:sz w:val="20"/>
                <w:szCs w:val="20"/>
              </w:rPr>
            </w:pPr>
            <w:r w:rsidRPr="000700DF">
              <w:rPr>
                <w:bCs/>
                <w:color w:val="000000" w:themeColor="text1"/>
                <w:sz w:val="20"/>
                <w:szCs w:val="20"/>
              </w:rPr>
              <w:t>1.2.2</w:t>
            </w:r>
          </w:p>
        </w:tc>
        <w:tc>
          <w:tcPr>
            <w:tcW w:w="2244" w:type="dxa"/>
            <w:hideMark/>
          </w:tcPr>
          <w:p w:rsidR="00375B09" w:rsidRPr="000700DF" w:rsidRDefault="00375B09" w:rsidP="00692DB7">
            <w:pPr>
              <w:rPr>
                <w:bCs/>
                <w:color w:val="000000" w:themeColor="text1"/>
                <w:sz w:val="20"/>
                <w:szCs w:val="20"/>
              </w:rPr>
            </w:pPr>
            <w:r w:rsidRPr="000700DF">
              <w:rPr>
                <w:bCs/>
                <w:color w:val="000000" w:themeColor="text1"/>
                <w:sz w:val="20"/>
                <w:szCs w:val="20"/>
              </w:rPr>
              <w:t xml:space="preserve">Направление «Техническое сопровождение </w:t>
            </w:r>
            <w:proofErr w:type="spellStart"/>
            <w:r w:rsidRPr="000700DF">
              <w:rPr>
                <w:bCs/>
                <w:color w:val="000000" w:themeColor="text1"/>
                <w:sz w:val="20"/>
                <w:szCs w:val="20"/>
              </w:rPr>
              <w:t>информационно-теле</w:t>
            </w:r>
            <w:r>
              <w:rPr>
                <w:bCs/>
                <w:color w:val="000000" w:themeColor="text1"/>
                <w:sz w:val="20"/>
                <w:szCs w:val="20"/>
              </w:rPr>
              <w:t>-</w:t>
            </w:r>
            <w:r w:rsidRPr="000700DF">
              <w:rPr>
                <w:bCs/>
                <w:color w:val="000000" w:themeColor="text1"/>
                <w:sz w:val="20"/>
                <w:szCs w:val="20"/>
              </w:rPr>
              <w:t>коммуникационной</w:t>
            </w:r>
            <w:proofErr w:type="spellEnd"/>
            <w:r w:rsidRPr="000700DF">
              <w:rPr>
                <w:bCs/>
                <w:color w:val="000000" w:themeColor="text1"/>
                <w:sz w:val="20"/>
                <w:szCs w:val="20"/>
              </w:rPr>
              <w:t xml:space="preserve"> инфраструктуры»</w:t>
            </w:r>
          </w:p>
        </w:tc>
        <w:tc>
          <w:tcPr>
            <w:tcW w:w="2105" w:type="dxa"/>
            <w:hideMark/>
          </w:tcPr>
          <w:p w:rsidR="00375B09" w:rsidRPr="000700DF" w:rsidRDefault="00375B09" w:rsidP="00692DB7">
            <w:pPr>
              <w:rPr>
                <w:bCs/>
                <w:color w:val="000000" w:themeColor="text1"/>
                <w:sz w:val="20"/>
                <w:szCs w:val="20"/>
              </w:rPr>
            </w:pPr>
          </w:p>
        </w:tc>
        <w:tc>
          <w:tcPr>
            <w:tcW w:w="842" w:type="dxa"/>
            <w:hideMark/>
          </w:tcPr>
          <w:p w:rsidR="00375B09" w:rsidRPr="000700DF" w:rsidRDefault="00375B09" w:rsidP="00692DB7">
            <w:pPr>
              <w:jc w:val="center"/>
              <w:rPr>
                <w:bCs/>
                <w:color w:val="000000" w:themeColor="text1"/>
                <w:sz w:val="20"/>
                <w:szCs w:val="20"/>
              </w:rPr>
            </w:pPr>
          </w:p>
        </w:tc>
        <w:tc>
          <w:tcPr>
            <w:tcW w:w="702" w:type="dxa"/>
            <w:hideMark/>
          </w:tcPr>
          <w:p w:rsidR="00375B09" w:rsidRPr="000700DF" w:rsidRDefault="00375B09" w:rsidP="00692DB7">
            <w:pPr>
              <w:jc w:val="center"/>
              <w:rPr>
                <w:bCs/>
                <w:color w:val="000000" w:themeColor="text1"/>
                <w:sz w:val="20"/>
                <w:szCs w:val="20"/>
              </w:rPr>
            </w:pPr>
          </w:p>
        </w:tc>
        <w:tc>
          <w:tcPr>
            <w:tcW w:w="749" w:type="dxa"/>
            <w:hideMark/>
          </w:tcPr>
          <w:p w:rsidR="00375B09" w:rsidRPr="000700DF" w:rsidRDefault="00375B09" w:rsidP="00692DB7">
            <w:pPr>
              <w:jc w:val="center"/>
              <w:rPr>
                <w:bCs/>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375B09" w:rsidRPr="009119AF" w:rsidRDefault="00375B09" w:rsidP="009119AF">
            <w:pPr>
              <w:jc w:val="center"/>
              <w:rPr>
                <w:bCs/>
                <w:color w:val="000000" w:themeColor="text1"/>
                <w:sz w:val="20"/>
                <w:szCs w:val="20"/>
              </w:rPr>
            </w:pPr>
            <w:r>
              <w:rPr>
                <w:bCs/>
                <w:color w:val="000000" w:themeColor="text1"/>
                <w:sz w:val="20"/>
                <w:szCs w:val="20"/>
              </w:rPr>
              <w:t>181284,55</w:t>
            </w:r>
          </w:p>
          <w:p w:rsidR="00375B09" w:rsidRPr="000700DF" w:rsidRDefault="00375B09" w:rsidP="00692DB7">
            <w:pPr>
              <w:jc w:val="center"/>
              <w:rPr>
                <w:bCs/>
                <w:color w:val="000000" w:themeColor="text1"/>
                <w:sz w:val="20"/>
                <w:szCs w:val="20"/>
              </w:rPr>
            </w:pPr>
            <w:r>
              <w:rPr>
                <w:bCs/>
                <w:color w:val="000000" w:themeColor="text1"/>
                <w:sz w:val="20"/>
                <w:szCs w:val="20"/>
              </w:rPr>
              <w:t>/ 9280,46 &lt;*&gt;</w:t>
            </w:r>
          </w:p>
        </w:tc>
        <w:tc>
          <w:tcPr>
            <w:tcW w:w="982" w:type="dxa"/>
            <w:hideMark/>
          </w:tcPr>
          <w:p w:rsidR="00375B09" w:rsidRPr="000700DF" w:rsidRDefault="00375B09" w:rsidP="00692DB7">
            <w:pPr>
              <w:jc w:val="center"/>
              <w:rPr>
                <w:bCs/>
                <w:color w:val="000000" w:themeColor="text1"/>
                <w:sz w:val="20"/>
                <w:szCs w:val="20"/>
              </w:rPr>
            </w:pPr>
            <w:r>
              <w:rPr>
                <w:bCs/>
                <w:color w:val="000000" w:themeColor="text1"/>
                <w:sz w:val="20"/>
                <w:szCs w:val="20"/>
              </w:rPr>
              <w:t>24527,55 / 9280,46 &lt;*&gt;</w:t>
            </w:r>
          </w:p>
        </w:tc>
        <w:tc>
          <w:tcPr>
            <w:tcW w:w="986" w:type="dxa"/>
            <w:hideMark/>
          </w:tcPr>
          <w:p w:rsidR="00375B09" w:rsidRPr="004E7DC1" w:rsidRDefault="00375B09" w:rsidP="004E7DC1">
            <w:pPr>
              <w:jc w:val="center"/>
              <w:rPr>
                <w:bCs/>
                <w:color w:val="0D0D0D"/>
                <w:sz w:val="20"/>
                <w:szCs w:val="20"/>
              </w:rPr>
            </w:pPr>
            <w:r w:rsidRPr="004E7DC1">
              <w:rPr>
                <w:bCs/>
                <w:color w:val="0D0D0D"/>
                <w:sz w:val="20"/>
                <w:szCs w:val="20"/>
              </w:rPr>
              <w:t>23350,4</w:t>
            </w:r>
          </w:p>
        </w:tc>
        <w:tc>
          <w:tcPr>
            <w:tcW w:w="981" w:type="dxa"/>
            <w:hideMark/>
          </w:tcPr>
          <w:p w:rsidR="00375B09" w:rsidRPr="004E7DC1" w:rsidRDefault="00375B09">
            <w:pPr>
              <w:jc w:val="center"/>
              <w:rPr>
                <w:bCs/>
                <w:color w:val="0D0D0D"/>
                <w:sz w:val="20"/>
                <w:szCs w:val="20"/>
              </w:rPr>
            </w:pPr>
            <w:r w:rsidRPr="004E7DC1">
              <w:rPr>
                <w:bCs/>
                <w:color w:val="0D0D0D"/>
                <w:sz w:val="20"/>
                <w:szCs w:val="20"/>
              </w:rPr>
              <w:t>23461,13</w:t>
            </w:r>
          </w:p>
        </w:tc>
        <w:tc>
          <w:tcPr>
            <w:tcW w:w="981" w:type="dxa"/>
            <w:hideMark/>
          </w:tcPr>
          <w:p w:rsidR="00375B09" w:rsidRPr="004E7DC1" w:rsidRDefault="00375B09">
            <w:pPr>
              <w:jc w:val="center"/>
              <w:rPr>
                <w:bCs/>
                <w:color w:val="0D0D0D"/>
                <w:sz w:val="20"/>
                <w:szCs w:val="20"/>
              </w:rPr>
            </w:pPr>
            <w:r w:rsidRPr="004E7DC1">
              <w:rPr>
                <w:bCs/>
                <w:color w:val="0D0D0D"/>
                <w:sz w:val="20"/>
                <w:szCs w:val="20"/>
              </w:rPr>
              <w:t>24557,47</w:t>
            </w:r>
          </w:p>
        </w:tc>
        <w:tc>
          <w:tcPr>
            <w:tcW w:w="982" w:type="dxa"/>
            <w:hideMark/>
          </w:tcPr>
          <w:p w:rsidR="00375B09" w:rsidRPr="00375B09" w:rsidRDefault="00375B09" w:rsidP="00375B09">
            <w:pPr>
              <w:jc w:val="center"/>
              <w:rPr>
                <w:bCs/>
                <w:color w:val="0D0D0D"/>
                <w:sz w:val="20"/>
                <w:szCs w:val="20"/>
              </w:rPr>
            </w:pPr>
            <w:r w:rsidRPr="00375B09">
              <w:rPr>
                <w:bCs/>
                <w:color w:val="0D0D0D"/>
                <w:sz w:val="20"/>
                <w:szCs w:val="20"/>
              </w:rPr>
              <w:t>26962,4</w:t>
            </w:r>
          </w:p>
        </w:tc>
        <w:tc>
          <w:tcPr>
            <w:tcW w:w="981" w:type="dxa"/>
            <w:hideMark/>
          </w:tcPr>
          <w:p w:rsidR="00375B09" w:rsidRPr="00375B09" w:rsidRDefault="00375B09" w:rsidP="00375B09">
            <w:pPr>
              <w:jc w:val="center"/>
              <w:rPr>
                <w:bCs/>
                <w:color w:val="0D0D0D"/>
                <w:sz w:val="20"/>
                <w:szCs w:val="20"/>
              </w:rPr>
            </w:pPr>
            <w:r w:rsidRPr="00375B09">
              <w:rPr>
                <w:bCs/>
                <w:color w:val="0D0D0D"/>
                <w:sz w:val="20"/>
                <w:szCs w:val="20"/>
              </w:rPr>
              <w:t>28436,0</w:t>
            </w:r>
          </w:p>
        </w:tc>
        <w:tc>
          <w:tcPr>
            <w:tcW w:w="969" w:type="dxa"/>
            <w:hideMark/>
          </w:tcPr>
          <w:p w:rsidR="00375B09" w:rsidRPr="00375B09" w:rsidRDefault="00375B09" w:rsidP="00375B09">
            <w:pPr>
              <w:jc w:val="center"/>
              <w:rPr>
                <w:bCs/>
                <w:color w:val="0D0D0D"/>
                <w:sz w:val="20"/>
                <w:szCs w:val="20"/>
              </w:rPr>
            </w:pPr>
            <w:r w:rsidRPr="00375B09">
              <w:rPr>
                <w:bCs/>
                <w:color w:val="0D0D0D"/>
                <w:sz w:val="20"/>
                <w:szCs w:val="20"/>
              </w:rPr>
              <w:t>29989,6</w:t>
            </w:r>
          </w:p>
        </w:tc>
      </w:tr>
      <w:tr w:rsidR="004E7DC1" w:rsidRPr="000700DF" w:rsidTr="008455EE">
        <w:trPr>
          <w:trHeight w:val="240"/>
        </w:trPr>
        <w:tc>
          <w:tcPr>
            <w:tcW w:w="557" w:type="dxa"/>
            <w:hideMark/>
          </w:tcPr>
          <w:p w:rsidR="004E7DC1" w:rsidRPr="000700DF" w:rsidRDefault="004E7DC1" w:rsidP="00692DB7">
            <w:pPr>
              <w:jc w:val="center"/>
              <w:rPr>
                <w:color w:val="000000" w:themeColor="text1"/>
                <w:sz w:val="20"/>
                <w:szCs w:val="20"/>
              </w:rPr>
            </w:pPr>
            <w:r w:rsidRPr="000700DF">
              <w:rPr>
                <w:color w:val="000000" w:themeColor="text1"/>
                <w:sz w:val="20"/>
                <w:szCs w:val="20"/>
              </w:rPr>
              <w:t>1.2.2.1</w:t>
            </w:r>
          </w:p>
        </w:tc>
        <w:tc>
          <w:tcPr>
            <w:tcW w:w="2244" w:type="dxa"/>
            <w:hideMark/>
          </w:tcPr>
          <w:p w:rsidR="004E7DC1" w:rsidRPr="000700DF" w:rsidRDefault="004E7DC1" w:rsidP="00692DB7">
            <w:pPr>
              <w:rPr>
                <w:color w:val="000000" w:themeColor="text1"/>
                <w:sz w:val="20"/>
                <w:szCs w:val="20"/>
              </w:rPr>
            </w:pPr>
            <w:r w:rsidRPr="000700DF">
              <w:rPr>
                <w:color w:val="000000" w:themeColor="text1"/>
                <w:sz w:val="20"/>
                <w:szCs w:val="20"/>
              </w:rPr>
              <w:t xml:space="preserve">Техническое сопровождение и актуализация информационных систем, используемых органами </w:t>
            </w:r>
            <w:proofErr w:type="spellStart"/>
            <w:proofErr w:type="gramStart"/>
            <w:r w:rsidRPr="000700DF">
              <w:rPr>
                <w:color w:val="000000" w:themeColor="text1"/>
                <w:sz w:val="20"/>
                <w:szCs w:val="20"/>
              </w:rPr>
              <w:t>исполнитель</w:t>
            </w:r>
            <w:r>
              <w:rPr>
                <w:color w:val="000000" w:themeColor="text1"/>
                <w:sz w:val="20"/>
                <w:szCs w:val="20"/>
              </w:rPr>
              <w:t>-</w:t>
            </w:r>
            <w:r w:rsidRPr="000700DF">
              <w:rPr>
                <w:color w:val="000000" w:themeColor="text1"/>
                <w:sz w:val="20"/>
                <w:szCs w:val="20"/>
              </w:rPr>
              <w:t>ной</w:t>
            </w:r>
            <w:proofErr w:type="spellEnd"/>
            <w:proofErr w:type="gramEnd"/>
            <w:r w:rsidRPr="000700DF">
              <w:rPr>
                <w:color w:val="000000" w:themeColor="text1"/>
                <w:sz w:val="20"/>
                <w:szCs w:val="20"/>
              </w:rPr>
              <w:t xml:space="preserve"> власти, </w:t>
            </w:r>
            <w:proofErr w:type="spellStart"/>
            <w:r w:rsidRPr="000700DF">
              <w:rPr>
                <w:color w:val="000000" w:themeColor="text1"/>
                <w:sz w:val="20"/>
                <w:szCs w:val="20"/>
              </w:rPr>
              <w:t>формиру</w:t>
            </w:r>
            <w:r>
              <w:rPr>
                <w:color w:val="000000" w:themeColor="text1"/>
                <w:sz w:val="20"/>
                <w:szCs w:val="20"/>
              </w:rPr>
              <w:t>-</w:t>
            </w:r>
            <w:r w:rsidRPr="000700DF">
              <w:rPr>
                <w:color w:val="000000" w:themeColor="text1"/>
                <w:sz w:val="20"/>
                <w:szCs w:val="20"/>
              </w:rPr>
              <w:t>емыми</w:t>
            </w:r>
            <w:proofErr w:type="spellEnd"/>
            <w:r w:rsidRPr="000700DF">
              <w:rPr>
                <w:color w:val="000000" w:themeColor="text1"/>
                <w:sz w:val="20"/>
                <w:szCs w:val="20"/>
              </w:rPr>
              <w:t xml:space="preserve"> правительством </w:t>
            </w:r>
            <w:r w:rsidRPr="000700DF">
              <w:rPr>
                <w:color w:val="000000" w:themeColor="text1"/>
                <w:sz w:val="20"/>
                <w:szCs w:val="20"/>
              </w:rPr>
              <w:lastRenderedPageBreak/>
              <w:t xml:space="preserve">Еврейской автономной области, и аппаратом губернатора и правительства Еврейской автономной области, </w:t>
            </w:r>
            <w:proofErr w:type="spellStart"/>
            <w:r w:rsidRPr="000700DF">
              <w:rPr>
                <w:color w:val="000000" w:themeColor="text1"/>
                <w:sz w:val="20"/>
                <w:szCs w:val="20"/>
              </w:rPr>
              <w:t>консульта</w:t>
            </w:r>
            <w:r>
              <w:rPr>
                <w:color w:val="000000" w:themeColor="text1"/>
                <w:sz w:val="20"/>
                <w:szCs w:val="20"/>
              </w:rPr>
              <w:t>-</w:t>
            </w:r>
            <w:r w:rsidRPr="000700DF">
              <w:rPr>
                <w:color w:val="000000" w:themeColor="text1"/>
                <w:sz w:val="20"/>
                <w:szCs w:val="20"/>
              </w:rPr>
              <w:t>ционные</w:t>
            </w:r>
            <w:proofErr w:type="spellEnd"/>
            <w:r w:rsidRPr="000700DF">
              <w:rPr>
                <w:color w:val="000000" w:themeColor="text1"/>
                <w:sz w:val="20"/>
                <w:szCs w:val="20"/>
              </w:rPr>
              <w:t xml:space="preserve"> услуги</w:t>
            </w:r>
          </w:p>
        </w:tc>
        <w:tc>
          <w:tcPr>
            <w:tcW w:w="2105" w:type="dxa"/>
            <w:hideMark/>
          </w:tcPr>
          <w:p w:rsidR="004E7DC1" w:rsidRPr="000700DF" w:rsidRDefault="004E7DC1" w:rsidP="00692DB7">
            <w:pPr>
              <w:rPr>
                <w:color w:val="000000" w:themeColor="text1"/>
                <w:sz w:val="20"/>
                <w:szCs w:val="20"/>
              </w:rPr>
            </w:pPr>
            <w:r w:rsidRPr="000700DF">
              <w:rPr>
                <w:color w:val="000000" w:themeColor="text1"/>
                <w:sz w:val="20"/>
                <w:szCs w:val="20"/>
              </w:rPr>
              <w:lastRenderedPageBreak/>
              <w:t>Комитет информационных технологий и связи Еврейской автономной области</w:t>
            </w:r>
          </w:p>
        </w:tc>
        <w:tc>
          <w:tcPr>
            <w:tcW w:w="842" w:type="dxa"/>
            <w:hideMark/>
          </w:tcPr>
          <w:p w:rsidR="004E7DC1" w:rsidRPr="000700DF" w:rsidRDefault="004E7DC1" w:rsidP="00692DB7">
            <w:pPr>
              <w:pStyle w:val="ConsPlusNormal"/>
              <w:jc w:val="center"/>
              <w:rPr>
                <w:sz w:val="20"/>
              </w:rPr>
            </w:pPr>
            <w:r w:rsidRPr="000700DF">
              <w:rPr>
                <w:sz w:val="20"/>
              </w:rPr>
              <w:t>025</w:t>
            </w:r>
          </w:p>
        </w:tc>
        <w:tc>
          <w:tcPr>
            <w:tcW w:w="702" w:type="dxa"/>
            <w:hideMark/>
          </w:tcPr>
          <w:p w:rsidR="004E7DC1" w:rsidRPr="000700DF" w:rsidRDefault="004E7DC1" w:rsidP="00692DB7">
            <w:pPr>
              <w:pStyle w:val="ConsPlusNormal"/>
              <w:jc w:val="center"/>
              <w:rPr>
                <w:sz w:val="20"/>
              </w:rPr>
            </w:pPr>
            <w:r w:rsidRPr="000700DF">
              <w:rPr>
                <w:sz w:val="20"/>
              </w:rPr>
              <w:t>0410</w:t>
            </w:r>
          </w:p>
        </w:tc>
        <w:tc>
          <w:tcPr>
            <w:tcW w:w="749" w:type="dxa"/>
            <w:hideMark/>
          </w:tcPr>
          <w:p w:rsidR="004E7DC1" w:rsidRPr="000700DF" w:rsidRDefault="004E7DC1"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4E7DC1" w:rsidRPr="009119AF" w:rsidRDefault="004E7DC1" w:rsidP="009119AF">
            <w:pPr>
              <w:jc w:val="center"/>
              <w:rPr>
                <w:bCs/>
                <w:color w:val="000000" w:themeColor="text1"/>
                <w:sz w:val="20"/>
                <w:szCs w:val="20"/>
              </w:rPr>
            </w:pPr>
            <w:r w:rsidRPr="009119AF">
              <w:rPr>
                <w:bCs/>
                <w:color w:val="000000" w:themeColor="text1"/>
                <w:sz w:val="20"/>
                <w:szCs w:val="20"/>
              </w:rPr>
              <w:t>13</w:t>
            </w:r>
            <w:r>
              <w:rPr>
                <w:bCs/>
                <w:color w:val="000000" w:themeColor="text1"/>
                <w:sz w:val="20"/>
                <w:szCs w:val="20"/>
              </w:rPr>
              <w:t>6663</w:t>
            </w:r>
            <w:r w:rsidRPr="009119AF">
              <w:rPr>
                <w:bCs/>
                <w:color w:val="000000" w:themeColor="text1"/>
                <w:sz w:val="20"/>
                <w:szCs w:val="20"/>
              </w:rPr>
              <w:t>,</w:t>
            </w:r>
            <w:r>
              <w:rPr>
                <w:bCs/>
                <w:color w:val="000000" w:themeColor="text1"/>
                <w:sz w:val="20"/>
                <w:szCs w:val="20"/>
              </w:rPr>
              <w:t>27</w:t>
            </w:r>
          </w:p>
          <w:p w:rsidR="004E7DC1" w:rsidRPr="000700DF" w:rsidRDefault="004E7DC1" w:rsidP="00692DB7">
            <w:pPr>
              <w:jc w:val="center"/>
              <w:rPr>
                <w:color w:val="000000" w:themeColor="text1"/>
                <w:sz w:val="20"/>
                <w:szCs w:val="20"/>
              </w:rPr>
            </w:pPr>
            <w:r>
              <w:rPr>
                <w:color w:val="000000" w:themeColor="text1"/>
                <w:sz w:val="20"/>
                <w:szCs w:val="20"/>
              </w:rPr>
              <w:t xml:space="preserve">/ 5848,95 </w:t>
            </w:r>
            <w:r>
              <w:rPr>
                <w:bCs/>
                <w:color w:val="000000" w:themeColor="text1"/>
                <w:sz w:val="20"/>
                <w:szCs w:val="20"/>
              </w:rPr>
              <w:t>&lt;*&gt;</w:t>
            </w:r>
          </w:p>
        </w:tc>
        <w:tc>
          <w:tcPr>
            <w:tcW w:w="982" w:type="dxa"/>
            <w:hideMark/>
          </w:tcPr>
          <w:p w:rsidR="004E7DC1" w:rsidRPr="000700DF" w:rsidRDefault="004E7DC1" w:rsidP="00692DB7">
            <w:pPr>
              <w:jc w:val="center"/>
              <w:rPr>
                <w:color w:val="000000" w:themeColor="text1"/>
                <w:sz w:val="20"/>
                <w:szCs w:val="20"/>
              </w:rPr>
            </w:pPr>
            <w:r>
              <w:rPr>
                <w:color w:val="000000" w:themeColor="text1"/>
                <w:sz w:val="20"/>
                <w:szCs w:val="20"/>
              </w:rPr>
              <w:t xml:space="preserve">17075,87 / 5848,95 </w:t>
            </w:r>
            <w:r>
              <w:rPr>
                <w:bCs/>
                <w:color w:val="000000" w:themeColor="text1"/>
                <w:sz w:val="20"/>
                <w:szCs w:val="20"/>
              </w:rPr>
              <w:t>&lt;*&gt;</w:t>
            </w:r>
          </w:p>
        </w:tc>
        <w:tc>
          <w:tcPr>
            <w:tcW w:w="986" w:type="dxa"/>
            <w:hideMark/>
          </w:tcPr>
          <w:p w:rsidR="004E7DC1" w:rsidRDefault="004E7DC1">
            <w:pPr>
              <w:jc w:val="center"/>
              <w:rPr>
                <w:color w:val="000000"/>
                <w:sz w:val="20"/>
                <w:szCs w:val="20"/>
              </w:rPr>
            </w:pPr>
            <w:r>
              <w:rPr>
                <w:color w:val="000000"/>
                <w:sz w:val="20"/>
                <w:szCs w:val="20"/>
              </w:rPr>
              <w:t>19325,4</w:t>
            </w:r>
          </w:p>
        </w:tc>
        <w:tc>
          <w:tcPr>
            <w:tcW w:w="981" w:type="dxa"/>
            <w:hideMark/>
          </w:tcPr>
          <w:p w:rsidR="004E7DC1" w:rsidRDefault="004E7DC1">
            <w:pPr>
              <w:jc w:val="center"/>
              <w:rPr>
                <w:color w:val="000000"/>
                <w:sz w:val="20"/>
                <w:szCs w:val="20"/>
              </w:rPr>
            </w:pPr>
            <w:r>
              <w:rPr>
                <w:color w:val="000000"/>
                <w:sz w:val="20"/>
                <w:szCs w:val="20"/>
              </w:rPr>
              <w:t>19376,13</w:t>
            </w:r>
          </w:p>
        </w:tc>
        <w:tc>
          <w:tcPr>
            <w:tcW w:w="981" w:type="dxa"/>
            <w:hideMark/>
          </w:tcPr>
          <w:p w:rsidR="004E7DC1" w:rsidRDefault="004E7DC1">
            <w:pPr>
              <w:jc w:val="center"/>
              <w:rPr>
                <w:color w:val="000000"/>
                <w:sz w:val="20"/>
                <w:szCs w:val="20"/>
              </w:rPr>
            </w:pPr>
            <w:r>
              <w:rPr>
                <w:color w:val="000000"/>
                <w:sz w:val="20"/>
                <w:szCs w:val="20"/>
              </w:rPr>
              <w:t>20377,47</w:t>
            </w:r>
          </w:p>
        </w:tc>
        <w:tc>
          <w:tcPr>
            <w:tcW w:w="982" w:type="dxa"/>
            <w:hideMark/>
          </w:tcPr>
          <w:p w:rsidR="004E7DC1" w:rsidRPr="000700DF" w:rsidRDefault="004E7DC1" w:rsidP="00692DB7">
            <w:pPr>
              <w:jc w:val="center"/>
              <w:rPr>
                <w:color w:val="000000" w:themeColor="text1"/>
                <w:sz w:val="20"/>
                <w:szCs w:val="20"/>
              </w:rPr>
            </w:pPr>
            <w:r w:rsidRPr="000700DF">
              <w:rPr>
                <w:color w:val="000000" w:themeColor="text1"/>
                <w:sz w:val="20"/>
                <w:szCs w:val="20"/>
              </w:rPr>
              <w:t>19031,3</w:t>
            </w:r>
          </w:p>
        </w:tc>
        <w:tc>
          <w:tcPr>
            <w:tcW w:w="981" w:type="dxa"/>
            <w:hideMark/>
          </w:tcPr>
          <w:p w:rsidR="004E7DC1" w:rsidRPr="000700DF" w:rsidRDefault="004E7DC1" w:rsidP="00692DB7">
            <w:pPr>
              <w:jc w:val="center"/>
              <w:rPr>
                <w:color w:val="000000" w:themeColor="text1"/>
                <w:sz w:val="20"/>
                <w:szCs w:val="20"/>
              </w:rPr>
            </w:pPr>
            <w:r w:rsidRPr="000700DF">
              <w:rPr>
                <w:color w:val="000000" w:themeColor="text1"/>
                <w:sz w:val="20"/>
                <w:szCs w:val="20"/>
              </w:rPr>
              <w:t>20148,1</w:t>
            </w:r>
          </w:p>
        </w:tc>
        <w:tc>
          <w:tcPr>
            <w:tcW w:w="969" w:type="dxa"/>
            <w:hideMark/>
          </w:tcPr>
          <w:p w:rsidR="004E7DC1" w:rsidRPr="000700DF" w:rsidRDefault="004E7DC1" w:rsidP="00692DB7">
            <w:pPr>
              <w:jc w:val="center"/>
              <w:rPr>
                <w:color w:val="000000" w:themeColor="text1"/>
                <w:sz w:val="20"/>
                <w:szCs w:val="20"/>
              </w:rPr>
            </w:pPr>
            <w:r w:rsidRPr="000700DF">
              <w:rPr>
                <w:color w:val="000000" w:themeColor="text1"/>
                <w:sz w:val="20"/>
                <w:szCs w:val="20"/>
              </w:rPr>
              <w:t>21329,0</w:t>
            </w:r>
          </w:p>
        </w:tc>
      </w:tr>
      <w:tr w:rsidR="00DB498C" w:rsidRPr="000700DF" w:rsidTr="008455EE">
        <w:trPr>
          <w:trHeight w:val="822"/>
        </w:trPr>
        <w:tc>
          <w:tcPr>
            <w:tcW w:w="557" w:type="dxa"/>
            <w:hideMark/>
          </w:tcPr>
          <w:p w:rsidR="00DB498C" w:rsidRPr="000700DF" w:rsidRDefault="00DB498C" w:rsidP="00692DB7">
            <w:pPr>
              <w:jc w:val="center"/>
              <w:rPr>
                <w:color w:val="000000" w:themeColor="text1"/>
                <w:sz w:val="20"/>
                <w:szCs w:val="20"/>
              </w:rPr>
            </w:pPr>
            <w:r w:rsidRPr="000700DF">
              <w:rPr>
                <w:color w:val="000000" w:themeColor="text1"/>
                <w:sz w:val="20"/>
                <w:szCs w:val="20"/>
              </w:rPr>
              <w:lastRenderedPageBreak/>
              <w:t>1.2.2.2</w:t>
            </w:r>
          </w:p>
        </w:tc>
        <w:tc>
          <w:tcPr>
            <w:tcW w:w="2244" w:type="dxa"/>
            <w:hideMark/>
          </w:tcPr>
          <w:p w:rsidR="00DB498C" w:rsidRPr="000700DF" w:rsidRDefault="00DB498C" w:rsidP="00692DB7">
            <w:pPr>
              <w:rPr>
                <w:color w:val="000000" w:themeColor="text1"/>
                <w:sz w:val="20"/>
                <w:szCs w:val="20"/>
              </w:rPr>
            </w:pPr>
            <w:r w:rsidRPr="000700DF">
              <w:rPr>
                <w:color w:val="000000" w:themeColor="text1"/>
                <w:sz w:val="20"/>
                <w:szCs w:val="20"/>
              </w:rPr>
              <w:t xml:space="preserve">Техническое сопровождение </w:t>
            </w:r>
            <w:proofErr w:type="spellStart"/>
            <w:proofErr w:type="gramStart"/>
            <w:r w:rsidRPr="000700DF">
              <w:rPr>
                <w:color w:val="000000" w:themeColor="text1"/>
                <w:sz w:val="20"/>
                <w:szCs w:val="20"/>
              </w:rPr>
              <w:t>интернет-портала</w:t>
            </w:r>
            <w:proofErr w:type="spellEnd"/>
            <w:proofErr w:type="gramEnd"/>
            <w:r w:rsidRPr="000700DF">
              <w:rPr>
                <w:color w:val="000000" w:themeColor="text1"/>
                <w:sz w:val="20"/>
                <w:szCs w:val="20"/>
              </w:rPr>
              <w:t xml:space="preserve"> для публичного обсуждения проектов и действующих нормативных актов органов власти (</w:t>
            </w:r>
            <w:proofErr w:type="spellStart"/>
            <w:r w:rsidRPr="000700DF">
              <w:rPr>
                <w:color w:val="000000" w:themeColor="text1"/>
                <w:sz w:val="20"/>
                <w:szCs w:val="20"/>
              </w:rPr>
              <w:t>pba.eao.ru</w:t>
            </w:r>
            <w:proofErr w:type="spellEnd"/>
            <w:r w:rsidRPr="000700DF">
              <w:rPr>
                <w:color w:val="000000" w:themeColor="text1"/>
                <w:sz w:val="20"/>
                <w:szCs w:val="20"/>
              </w:rPr>
              <w:t>)</w:t>
            </w:r>
          </w:p>
        </w:tc>
        <w:tc>
          <w:tcPr>
            <w:tcW w:w="2105" w:type="dxa"/>
            <w:hideMark/>
          </w:tcPr>
          <w:p w:rsidR="00DB498C" w:rsidRPr="000700DF" w:rsidRDefault="00DB498C" w:rsidP="00692DB7">
            <w:pPr>
              <w:rPr>
                <w:color w:val="000000" w:themeColor="text1"/>
                <w:sz w:val="20"/>
                <w:szCs w:val="20"/>
              </w:rPr>
            </w:pPr>
            <w:r w:rsidRPr="000700DF">
              <w:rPr>
                <w:color w:val="000000" w:themeColor="text1"/>
                <w:sz w:val="20"/>
                <w:szCs w:val="20"/>
              </w:rPr>
              <w:t>Управление экономики правительства Еврейской автономной области</w:t>
            </w:r>
          </w:p>
        </w:tc>
        <w:tc>
          <w:tcPr>
            <w:tcW w:w="842" w:type="dxa"/>
            <w:hideMark/>
          </w:tcPr>
          <w:p w:rsidR="00DB498C" w:rsidRPr="000700DF" w:rsidRDefault="00DB498C" w:rsidP="00692DB7">
            <w:pPr>
              <w:jc w:val="center"/>
              <w:rPr>
                <w:color w:val="000000" w:themeColor="text1"/>
                <w:sz w:val="20"/>
                <w:szCs w:val="20"/>
              </w:rPr>
            </w:pPr>
            <w:r>
              <w:rPr>
                <w:color w:val="000000" w:themeColor="text1"/>
                <w:sz w:val="20"/>
                <w:szCs w:val="20"/>
              </w:rPr>
              <w:t>022</w:t>
            </w:r>
          </w:p>
        </w:tc>
        <w:tc>
          <w:tcPr>
            <w:tcW w:w="702" w:type="dxa"/>
            <w:hideMark/>
          </w:tcPr>
          <w:p w:rsidR="00DB498C" w:rsidRPr="000700DF" w:rsidRDefault="00DB498C" w:rsidP="00692DB7">
            <w:pPr>
              <w:jc w:val="center"/>
              <w:rPr>
                <w:color w:val="000000" w:themeColor="text1"/>
                <w:sz w:val="20"/>
                <w:szCs w:val="20"/>
              </w:rPr>
            </w:pPr>
            <w:r>
              <w:rPr>
                <w:color w:val="000000" w:themeColor="text1"/>
                <w:sz w:val="20"/>
                <w:szCs w:val="20"/>
              </w:rPr>
              <w:t>0410</w:t>
            </w:r>
          </w:p>
        </w:tc>
        <w:tc>
          <w:tcPr>
            <w:tcW w:w="749" w:type="dxa"/>
            <w:hideMark/>
          </w:tcPr>
          <w:p w:rsidR="00DB498C" w:rsidRPr="000700DF" w:rsidRDefault="00DB498C"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DB498C" w:rsidRPr="00DB498C" w:rsidRDefault="004E7DC1">
            <w:pPr>
              <w:jc w:val="center"/>
              <w:rPr>
                <w:bCs/>
                <w:color w:val="0D0D0D"/>
                <w:sz w:val="20"/>
                <w:szCs w:val="20"/>
              </w:rPr>
            </w:pPr>
            <w:r>
              <w:rPr>
                <w:bCs/>
                <w:color w:val="0D0D0D"/>
                <w:sz w:val="20"/>
                <w:szCs w:val="20"/>
              </w:rPr>
              <w:t>25</w:t>
            </w:r>
            <w:r w:rsidR="00DB498C" w:rsidRPr="00DB498C">
              <w:rPr>
                <w:bCs/>
                <w:color w:val="0D0D0D"/>
                <w:sz w:val="20"/>
                <w:szCs w:val="20"/>
              </w:rPr>
              <w:t>69,6</w:t>
            </w:r>
          </w:p>
        </w:tc>
        <w:tc>
          <w:tcPr>
            <w:tcW w:w="982" w:type="dxa"/>
            <w:hideMark/>
          </w:tcPr>
          <w:p w:rsidR="00DB498C" w:rsidRPr="00DB498C" w:rsidRDefault="00DB498C">
            <w:pPr>
              <w:jc w:val="center"/>
              <w:rPr>
                <w:color w:val="0D0D0D"/>
                <w:sz w:val="20"/>
                <w:szCs w:val="20"/>
              </w:rPr>
            </w:pPr>
            <w:r w:rsidRPr="00DB498C">
              <w:rPr>
                <w:color w:val="0D0D0D"/>
                <w:sz w:val="20"/>
                <w:szCs w:val="20"/>
              </w:rPr>
              <w:t>0,0</w:t>
            </w:r>
          </w:p>
        </w:tc>
        <w:tc>
          <w:tcPr>
            <w:tcW w:w="986" w:type="dxa"/>
            <w:hideMark/>
          </w:tcPr>
          <w:p w:rsidR="00DB498C" w:rsidRPr="00DB498C" w:rsidRDefault="00DB498C">
            <w:pPr>
              <w:jc w:val="center"/>
              <w:rPr>
                <w:color w:val="000000"/>
                <w:sz w:val="20"/>
                <w:szCs w:val="20"/>
              </w:rPr>
            </w:pPr>
            <w:r w:rsidRPr="00DB498C">
              <w:rPr>
                <w:color w:val="000000"/>
                <w:sz w:val="20"/>
                <w:szCs w:val="20"/>
              </w:rPr>
              <w:t>0</w:t>
            </w:r>
            <w:r>
              <w:rPr>
                <w:color w:val="000000"/>
                <w:sz w:val="20"/>
                <w:szCs w:val="20"/>
              </w:rPr>
              <w:t>,0</w:t>
            </w:r>
          </w:p>
        </w:tc>
        <w:tc>
          <w:tcPr>
            <w:tcW w:w="981" w:type="dxa"/>
            <w:hideMark/>
          </w:tcPr>
          <w:p w:rsidR="00DB498C" w:rsidRPr="00DB498C" w:rsidRDefault="00DB498C">
            <w:pPr>
              <w:jc w:val="center"/>
              <w:rPr>
                <w:sz w:val="20"/>
                <w:szCs w:val="20"/>
              </w:rPr>
            </w:pPr>
            <w:r w:rsidRPr="00DB498C">
              <w:rPr>
                <w:sz w:val="20"/>
                <w:szCs w:val="20"/>
              </w:rPr>
              <w:t>0</w:t>
            </w:r>
            <w:r>
              <w:rPr>
                <w:sz w:val="20"/>
                <w:szCs w:val="20"/>
              </w:rPr>
              <w:t>,0</w:t>
            </w:r>
          </w:p>
        </w:tc>
        <w:tc>
          <w:tcPr>
            <w:tcW w:w="981" w:type="dxa"/>
            <w:hideMark/>
          </w:tcPr>
          <w:p w:rsidR="00DB498C" w:rsidRPr="00DB498C" w:rsidRDefault="00DB498C" w:rsidP="00DB498C">
            <w:pPr>
              <w:jc w:val="center"/>
              <w:rPr>
                <w:color w:val="000000"/>
                <w:sz w:val="20"/>
                <w:szCs w:val="20"/>
              </w:rPr>
            </w:pPr>
            <w:r w:rsidRPr="00DB498C">
              <w:rPr>
                <w:color w:val="000000"/>
                <w:sz w:val="20"/>
                <w:szCs w:val="20"/>
              </w:rPr>
              <w:t>0</w:t>
            </w:r>
            <w:r>
              <w:rPr>
                <w:color w:val="000000"/>
                <w:sz w:val="20"/>
                <w:szCs w:val="20"/>
              </w:rPr>
              <w:t>,0</w:t>
            </w:r>
          </w:p>
        </w:tc>
        <w:tc>
          <w:tcPr>
            <w:tcW w:w="982" w:type="dxa"/>
            <w:hideMark/>
          </w:tcPr>
          <w:p w:rsidR="00DB498C" w:rsidRPr="000700DF" w:rsidRDefault="00DB498C" w:rsidP="00692DB7">
            <w:pPr>
              <w:jc w:val="center"/>
              <w:rPr>
                <w:color w:val="000000" w:themeColor="text1"/>
                <w:sz w:val="20"/>
                <w:szCs w:val="20"/>
              </w:rPr>
            </w:pPr>
            <w:r w:rsidRPr="000700DF">
              <w:rPr>
                <w:color w:val="000000" w:themeColor="text1"/>
                <w:sz w:val="20"/>
                <w:szCs w:val="20"/>
              </w:rPr>
              <w:t>819,1</w:t>
            </w:r>
          </w:p>
        </w:tc>
        <w:tc>
          <w:tcPr>
            <w:tcW w:w="981" w:type="dxa"/>
            <w:hideMark/>
          </w:tcPr>
          <w:p w:rsidR="00DB498C" w:rsidRPr="000700DF" w:rsidRDefault="00DB498C" w:rsidP="00692DB7">
            <w:pPr>
              <w:jc w:val="center"/>
              <w:rPr>
                <w:color w:val="000000" w:themeColor="text1"/>
                <w:sz w:val="20"/>
                <w:szCs w:val="20"/>
              </w:rPr>
            </w:pPr>
            <w:r w:rsidRPr="000700DF">
              <w:rPr>
                <w:color w:val="000000" w:themeColor="text1"/>
                <w:sz w:val="20"/>
                <w:szCs w:val="20"/>
              </w:rPr>
              <w:t>856,0</w:t>
            </w:r>
          </w:p>
        </w:tc>
        <w:tc>
          <w:tcPr>
            <w:tcW w:w="969" w:type="dxa"/>
            <w:hideMark/>
          </w:tcPr>
          <w:p w:rsidR="00DB498C" w:rsidRPr="000700DF" w:rsidRDefault="00DB498C" w:rsidP="00692DB7">
            <w:pPr>
              <w:jc w:val="center"/>
              <w:rPr>
                <w:color w:val="000000" w:themeColor="text1"/>
                <w:sz w:val="20"/>
                <w:szCs w:val="20"/>
              </w:rPr>
            </w:pPr>
            <w:r w:rsidRPr="000700DF">
              <w:rPr>
                <w:color w:val="000000" w:themeColor="text1"/>
                <w:sz w:val="20"/>
                <w:szCs w:val="20"/>
              </w:rPr>
              <w:t>894,5</w:t>
            </w:r>
          </w:p>
        </w:tc>
      </w:tr>
      <w:tr w:rsidR="000B37BC" w:rsidRPr="000700DF" w:rsidTr="008455EE">
        <w:trPr>
          <w:trHeight w:val="1148"/>
        </w:trPr>
        <w:tc>
          <w:tcPr>
            <w:tcW w:w="557" w:type="dxa"/>
            <w:hideMark/>
          </w:tcPr>
          <w:p w:rsidR="000B37BC" w:rsidRPr="000700DF" w:rsidRDefault="000B37BC" w:rsidP="00692DB7">
            <w:pPr>
              <w:jc w:val="center"/>
              <w:rPr>
                <w:color w:val="000000" w:themeColor="text1"/>
                <w:sz w:val="20"/>
                <w:szCs w:val="20"/>
              </w:rPr>
            </w:pPr>
            <w:r w:rsidRPr="000700DF">
              <w:rPr>
                <w:color w:val="000000" w:themeColor="text1"/>
                <w:sz w:val="20"/>
                <w:szCs w:val="20"/>
              </w:rPr>
              <w:t>1.2.2.3</w:t>
            </w:r>
          </w:p>
        </w:tc>
        <w:tc>
          <w:tcPr>
            <w:tcW w:w="2244" w:type="dxa"/>
            <w:hideMark/>
          </w:tcPr>
          <w:p w:rsidR="000B37BC" w:rsidRPr="000700DF" w:rsidRDefault="000B37BC" w:rsidP="00692DB7">
            <w:pPr>
              <w:rPr>
                <w:color w:val="000000" w:themeColor="text1"/>
                <w:sz w:val="20"/>
                <w:szCs w:val="20"/>
              </w:rPr>
            </w:pPr>
            <w:r w:rsidRPr="000700DF">
              <w:rPr>
                <w:color w:val="000000" w:themeColor="text1"/>
                <w:sz w:val="20"/>
                <w:szCs w:val="20"/>
              </w:rPr>
              <w:t xml:space="preserve">Приобретение неисключительных прав на программное обеспечение </w:t>
            </w:r>
          </w:p>
        </w:tc>
        <w:tc>
          <w:tcPr>
            <w:tcW w:w="2105" w:type="dxa"/>
            <w:hideMark/>
          </w:tcPr>
          <w:p w:rsidR="000B37BC" w:rsidRPr="000700DF" w:rsidRDefault="000B37BC"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0B37BC" w:rsidRPr="000700DF" w:rsidRDefault="000B37BC" w:rsidP="00692DB7">
            <w:pPr>
              <w:pStyle w:val="ConsPlusNormal"/>
              <w:jc w:val="center"/>
              <w:rPr>
                <w:sz w:val="20"/>
              </w:rPr>
            </w:pPr>
            <w:r w:rsidRPr="000700DF">
              <w:rPr>
                <w:sz w:val="20"/>
              </w:rPr>
              <w:t>025</w:t>
            </w:r>
          </w:p>
        </w:tc>
        <w:tc>
          <w:tcPr>
            <w:tcW w:w="702" w:type="dxa"/>
            <w:hideMark/>
          </w:tcPr>
          <w:p w:rsidR="000B37BC" w:rsidRPr="000700DF" w:rsidRDefault="000B37BC" w:rsidP="00692DB7">
            <w:pPr>
              <w:pStyle w:val="ConsPlusNormal"/>
              <w:jc w:val="center"/>
              <w:rPr>
                <w:sz w:val="20"/>
              </w:rPr>
            </w:pPr>
            <w:r w:rsidRPr="000700DF">
              <w:rPr>
                <w:sz w:val="20"/>
              </w:rPr>
              <w:t>0410</w:t>
            </w:r>
          </w:p>
        </w:tc>
        <w:tc>
          <w:tcPr>
            <w:tcW w:w="749" w:type="dxa"/>
            <w:hideMark/>
          </w:tcPr>
          <w:p w:rsidR="000B37BC" w:rsidRPr="000700DF" w:rsidRDefault="000B37BC"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0B37BC" w:rsidRPr="000B37BC" w:rsidRDefault="000B37BC" w:rsidP="000B37BC">
            <w:pPr>
              <w:jc w:val="center"/>
              <w:rPr>
                <w:bCs/>
                <w:color w:val="000000" w:themeColor="text1"/>
                <w:sz w:val="20"/>
                <w:szCs w:val="20"/>
              </w:rPr>
            </w:pPr>
            <w:r w:rsidRPr="000B37BC">
              <w:rPr>
                <w:bCs/>
                <w:color w:val="000000" w:themeColor="text1"/>
                <w:sz w:val="20"/>
                <w:szCs w:val="20"/>
              </w:rPr>
              <w:t>6644,84</w:t>
            </w:r>
          </w:p>
          <w:p w:rsidR="000B37BC" w:rsidRPr="000700DF" w:rsidRDefault="000B37BC" w:rsidP="00692DB7">
            <w:pPr>
              <w:jc w:val="center"/>
              <w:rPr>
                <w:color w:val="000000" w:themeColor="text1"/>
                <w:sz w:val="20"/>
                <w:szCs w:val="20"/>
              </w:rPr>
            </w:pPr>
            <w:r>
              <w:rPr>
                <w:color w:val="000000" w:themeColor="text1"/>
                <w:sz w:val="20"/>
                <w:szCs w:val="20"/>
              </w:rPr>
              <w:t xml:space="preserve">/ 290,5 </w:t>
            </w:r>
            <w:r>
              <w:rPr>
                <w:bCs/>
                <w:color w:val="000000" w:themeColor="text1"/>
                <w:sz w:val="20"/>
                <w:szCs w:val="20"/>
              </w:rPr>
              <w:t>&lt;*&gt;</w:t>
            </w:r>
          </w:p>
        </w:tc>
        <w:tc>
          <w:tcPr>
            <w:tcW w:w="982" w:type="dxa"/>
            <w:hideMark/>
          </w:tcPr>
          <w:p w:rsidR="000B37BC" w:rsidRPr="000700DF" w:rsidRDefault="000B37BC" w:rsidP="00692DB7">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6" w:type="dxa"/>
            <w:hideMark/>
          </w:tcPr>
          <w:p w:rsidR="000B37BC" w:rsidRDefault="000B37BC">
            <w:pPr>
              <w:jc w:val="center"/>
              <w:rPr>
                <w:color w:val="0D0D0D"/>
                <w:sz w:val="20"/>
                <w:szCs w:val="20"/>
              </w:rPr>
            </w:pPr>
            <w:r>
              <w:rPr>
                <w:color w:val="0D0D0D"/>
                <w:sz w:val="20"/>
                <w:szCs w:val="20"/>
              </w:rPr>
              <w:t>1615,0</w:t>
            </w:r>
          </w:p>
        </w:tc>
        <w:tc>
          <w:tcPr>
            <w:tcW w:w="981" w:type="dxa"/>
            <w:hideMark/>
          </w:tcPr>
          <w:p w:rsidR="000B37BC" w:rsidRDefault="000B37BC">
            <w:pPr>
              <w:jc w:val="center"/>
              <w:rPr>
                <w:sz w:val="20"/>
                <w:szCs w:val="20"/>
              </w:rPr>
            </w:pPr>
            <w:r>
              <w:rPr>
                <w:sz w:val="20"/>
                <w:szCs w:val="20"/>
              </w:rPr>
              <w:t>1675,0</w:t>
            </w:r>
          </w:p>
        </w:tc>
        <w:tc>
          <w:tcPr>
            <w:tcW w:w="981" w:type="dxa"/>
            <w:hideMark/>
          </w:tcPr>
          <w:p w:rsidR="000B37BC" w:rsidRDefault="000B37BC">
            <w:pPr>
              <w:jc w:val="center"/>
              <w:rPr>
                <w:color w:val="0D0D0D"/>
                <w:sz w:val="20"/>
                <w:szCs w:val="20"/>
              </w:rPr>
            </w:pPr>
            <w:r>
              <w:rPr>
                <w:color w:val="0D0D0D"/>
                <w:sz w:val="20"/>
                <w:szCs w:val="20"/>
              </w:rPr>
              <w:t>1740,0</w:t>
            </w:r>
          </w:p>
        </w:tc>
        <w:tc>
          <w:tcPr>
            <w:tcW w:w="982" w:type="dxa"/>
            <w:hideMark/>
          </w:tcPr>
          <w:p w:rsidR="000B37BC" w:rsidRPr="000700DF" w:rsidRDefault="000B37BC" w:rsidP="00692DB7">
            <w:pPr>
              <w:jc w:val="center"/>
              <w:rPr>
                <w:color w:val="000000" w:themeColor="text1"/>
                <w:sz w:val="20"/>
                <w:szCs w:val="20"/>
              </w:rPr>
            </w:pPr>
            <w:r w:rsidRPr="000700DF">
              <w:rPr>
                <w:color w:val="000000" w:themeColor="text1"/>
                <w:sz w:val="20"/>
                <w:szCs w:val="20"/>
              </w:rPr>
              <w:t>0,0</w:t>
            </w:r>
          </w:p>
        </w:tc>
        <w:tc>
          <w:tcPr>
            <w:tcW w:w="981" w:type="dxa"/>
            <w:hideMark/>
          </w:tcPr>
          <w:p w:rsidR="000B37BC" w:rsidRPr="000700DF" w:rsidRDefault="000B37BC" w:rsidP="00692DB7">
            <w:pPr>
              <w:jc w:val="center"/>
              <w:rPr>
                <w:color w:val="000000" w:themeColor="text1"/>
                <w:sz w:val="20"/>
                <w:szCs w:val="20"/>
              </w:rPr>
            </w:pPr>
            <w:r w:rsidRPr="000700DF">
              <w:rPr>
                <w:color w:val="000000" w:themeColor="text1"/>
                <w:sz w:val="20"/>
                <w:szCs w:val="20"/>
              </w:rPr>
              <w:t>0,0</w:t>
            </w:r>
          </w:p>
        </w:tc>
        <w:tc>
          <w:tcPr>
            <w:tcW w:w="969" w:type="dxa"/>
            <w:hideMark/>
          </w:tcPr>
          <w:p w:rsidR="000B37BC" w:rsidRPr="000700DF" w:rsidRDefault="000B37BC" w:rsidP="00692DB7">
            <w:pPr>
              <w:jc w:val="center"/>
              <w:rPr>
                <w:color w:val="000000" w:themeColor="text1"/>
                <w:sz w:val="20"/>
                <w:szCs w:val="20"/>
              </w:rPr>
            </w:pPr>
            <w:r w:rsidRPr="000700DF">
              <w:rPr>
                <w:color w:val="000000" w:themeColor="text1"/>
                <w:sz w:val="20"/>
                <w:szCs w:val="20"/>
              </w:rPr>
              <w:t>0,0</w:t>
            </w:r>
          </w:p>
        </w:tc>
      </w:tr>
      <w:tr w:rsidR="00451363" w:rsidRPr="000700DF" w:rsidTr="008455EE">
        <w:trPr>
          <w:trHeight w:val="1096"/>
        </w:trPr>
        <w:tc>
          <w:tcPr>
            <w:tcW w:w="557" w:type="dxa"/>
            <w:vMerge w:val="restart"/>
            <w:hideMark/>
          </w:tcPr>
          <w:p w:rsidR="00451363" w:rsidRPr="000700DF" w:rsidRDefault="00451363" w:rsidP="00692DB7">
            <w:pPr>
              <w:jc w:val="center"/>
              <w:rPr>
                <w:color w:val="000000" w:themeColor="text1"/>
                <w:sz w:val="20"/>
                <w:szCs w:val="20"/>
              </w:rPr>
            </w:pPr>
            <w:r w:rsidRPr="000700DF">
              <w:rPr>
                <w:color w:val="000000" w:themeColor="text1"/>
                <w:sz w:val="20"/>
                <w:szCs w:val="20"/>
              </w:rPr>
              <w:t>1.2.2.4</w:t>
            </w:r>
          </w:p>
        </w:tc>
        <w:tc>
          <w:tcPr>
            <w:tcW w:w="2244" w:type="dxa"/>
            <w:vMerge w:val="restart"/>
            <w:hideMark/>
          </w:tcPr>
          <w:p w:rsidR="00451363" w:rsidRPr="000700DF" w:rsidRDefault="00451363" w:rsidP="00692DB7">
            <w:pPr>
              <w:rPr>
                <w:color w:val="000000" w:themeColor="text1"/>
                <w:sz w:val="20"/>
                <w:szCs w:val="20"/>
              </w:rPr>
            </w:pPr>
            <w:r w:rsidRPr="000700DF">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2105" w:type="dxa"/>
            <w:hideMark/>
          </w:tcPr>
          <w:p w:rsidR="00451363" w:rsidRPr="000700DF" w:rsidRDefault="00451363" w:rsidP="00692DB7">
            <w:pPr>
              <w:rPr>
                <w:color w:val="000000" w:themeColor="text1"/>
                <w:sz w:val="20"/>
                <w:szCs w:val="20"/>
              </w:rPr>
            </w:pPr>
            <w:r w:rsidRPr="000700DF">
              <w:rPr>
                <w:color w:val="000000" w:themeColor="text1"/>
                <w:sz w:val="20"/>
                <w:szCs w:val="20"/>
              </w:rPr>
              <w:t>Комитет тарифов и цен правительства Еврейской автономной области</w:t>
            </w:r>
          </w:p>
        </w:tc>
        <w:tc>
          <w:tcPr>
            <w:tcW w:w="842" w:type="dxa"/>
            <w:hideMark/>
          </w:tcPr>
          <w:p w:rsidR="00451363" w:rsidRPr="000700DF" w:rsidRDefault="00451363" w:rsidP="00692DB7">
            <w:pPr>
              <w:jc w:val="center"/>
              <w:rPr>
                <w:color w:val="000000" w:themeColor="text1"/>
                <w:sz w:val="20"/>
                <w:szCs w:val="20"/>
              </w:rPr>
            </w:pPr>
            <w:r>
              <w:rPr>
                <w:color w:val="000000" w:themeColor="text1"/>
                <w:sz w:val="20"/>
                <w:szCs w:val="20"/>
              </w:rPr>
              <w:t>029</w:t>
            </w:r>
          </w:p>
        </w:tc>
        <w:tc>
          <w:tcPr>
            <w:tcW w:w="702" w:type="dxa"/>
            <w:hideMark/>
          </w:tcPr>
          <w:p w:rsidR="00451363" w:rsidRPr="000700DF" w:rsidRDefault="00451363" w:rsidP="00692DB7">
            <w:pPr>
              <w:pStyle w:val="ConsPlusNormal"/>
              <w:jc w:val="center"/>
              <w:rPr>
                <w:sz w:val="20"/>
              </w:rPr>
            </w:pPr>
            <w:r w:rsidRPr="000700DF">
              <w:rPr>
                <w:sz w:val="20"/>
              </w:rPr>
              <w:t>0410</w:t>
            </w:r>
          </w:p>
        </w:tc>
        <w:tc>
          <w:tcPr>
            <w:tcW w:w="749" w:type="dxa"/>
            <w:hideMark/>
          </w:tcPr>
          <w:p w:rsidR="00451363" w:rsidRPr="000700DF" w:rsidRDefault="00451363"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451363" w:rsidRPr="000700DF" w:rsidRDefault="00451363" w:rsidP="000B37BC">
            <w:pPr>
              <w:jc w:val="center"/>
              <w:rPr>
                <w:color w:val="000000" w:themeColor="text1"/>
                <w:sz w:val="20"/>
                <w:szCs w:val="20"/>
              </w:rPr>
            </w:pPr>
            <w:r>
              <w:rPr>
                <w:bCs/>
                <w:color w:val="000000" w:themeColor="text1"/>
                <w:sz w:val="20"/>
                <w:szCs w:val="20"/>
              </w:rPr>
              <w:t>12073,2</w:t>
            </w:r>
          </w:p>
        </w:tc>
        <w:tc>
          <w:tcPr>
            <w:tcW w:w="982" w:type="dxa"/>
            <w:hideMark/>
          </w:tcPr>
          <w:p w:rsidR="00451363" w:rsidRPr="000700DF" w:rsidRDefault="00451363" w:rsidP="00692DB7">
            <w:pPr>
              <w:jc w:val="center"/>
              <w:rPr>
                <w:color w:val="000000" w:themeColor="text1"/>
                <w:sz w:val="20"/>
                <w:szCs w:val="20"/>
              </w:rPr>
            </w:pPr>
            <w:r w:rsidRPr="000700DF">
              <w:rPr>
                <w:color w:val="000000" w:themeColor="text1"/>
                <w:sz w:val="20"/>
                <w:szCs w:val="20"/>
              </w:rPr>
              <w:t>1</w:t>
            </w:r>
            <w:r>
              <w:rPr>
                <w:color w:val="000000" w:themeColor="text1"/>
                <w:sz w:val="20"/>
                <w:szCs w:val="20"/>
              </w:rPr>
              <w:t>500</w:t>
            </w:r>
            <w:r w:rsidRPr="000700DF">
              <w:rPr>
                <w:color w:val="000000" w:themeColor="text1"/>
                <w:sz w:val="20"/>
                <w:szCs w:val="20"/>
              </w:rPr>
              <w:t>,0</w:t>
            </w:r>
          </w:p>
        </w:tc>
        <w:tc>
          <w:tcPr>
            <w:tcW w:w="986" w:type="dxa"/>
            <w:hideMark/>
          </w:tcPr>
          <w:p w:rsidR="00451363" w:rsidRDefault="00451363" w:rsidP="00451363">
            <w:pPr>
              <w:jc w:val="center"/>
            </w:pPr>
            <w:r w:rsidRPr="00E93668">
              <w:rPr>
                <w:color w:val="000000" w:themeColor="text1"/>
                <w:sz w:val="20"/>
                <w:szCs w:val="20"/>
              </w:rPr>
              <w:t>1500,0</w:t>
            </w:r>
          </w:p>
        </w:tc>
        <w:tc>
          <w:tcPr>
            <w:tcW w:w="981" w:type="dxa"/>
            <w:hideMark/>
          </w:tcPr>
          <w:p w:rsidR="00451363" w:rsidRDefault="00451363" w:rsidP="00451363">
            <w:pPr>
              <w:jc w:val="center"/>
            </w:pPr>
            <w:r w:rsidRPr="00E93668">
              <w:rPr>
                <w:color w:val="000000" w:themeColor="text1"/>
                <w:sz w:val="20"/>
                <w:szCs w:val="20"/>
              </w:rPr>
              <w:t>1500,0</w:t>
            </w:r>
          </w:p>
        </w:tc>
        <w:tc>
          <w:tcPr>
            <w:tcW w:w="981" w:type="dxa"/>
            <w:hideMark/>
          </w:tcPr>
          <w:p w:rsidR="00451363" w:rsidRDefault="00451363" w:rsidP="00451363">
            <w:pPr>
              <w:jc w:val="center"/>
            </w:pPr>
            <w:r w:rsidRPr="00E93668">
              <w:rPr>
                <w:color w:val="000000" w:themeColor="text1"/>
                <w:sz w:val="20"/>
                <w:szCs w:val="20"/>
              </w:rPr>
              <w:t>1500,0</w:t>
            </w:r>
          </w:p>
        </w:tc>
        <w:tc>
          <w:tcPr>
            <w:tcW w:w="982" w:type="dxa"/>
            <w:hideMark/>
          </w:tcPr>
          <w:p w:rsidR="00451363" w:rsidRPr="000700DF" w:rsidRDefault="00451363" w:rsidP="00692DB7">
            <w:pPr>
              <w:jc w:val="center"/>
              <w:rPr>
                <w:color w:val="000000" w:themeColor="text1"/>
                <w:sz w:val="20"/>
                <w:szCs w:val="20"/>
              </w:rPr>
            </w:pPr>
            <w:r w:rsidRPr="000700DF">
              <w:rPr>
                <w:color w:val="000000" w:themeColor="text1"/>
                <w:sz w:val="20"/>
                <w:szCs w:val="20"/>
              </w:rPr>
              <w:t>1936,0</w:t>
            </w:r>
          </w:p>
        </w:tc>
        <w:tc>
          <w:tcPr>
            <w:tcW w:w="981" w:type="dxa"/>
            <w:hideMark/>
          </w:tcPr>
          <w:p w:rsidR="00451363" w:rsidRPr="000700DF" w:rsidRDefault="00451363" w:rsidP="00692DB7">
            <w:pPr>
              <w:jc w:val="center"/>
              <w:rPr>
                <w:color w:val="000000" w:themeColor="text1"/>
                <w:sz w:val="20"/>
                <w:szCs w:val="20"/>
              </w:rPr>
            </w:pPr>
            <w:r w:rsidRPr="000700DF">
              <w:rPr>
                <w:color w:val="000000" w:themeColor="text1"/>
                <w:sz w:val="20"/>
                <w:szCs w:val="20"/>
              </w:rPr>
              <w:t>2023,1</w:t>
            </w:r>
          </w:p>
        </w:tc>
        <w:tc>
          <w:tcPr>
            <w:tcW w:w="969" w:type="dxa"/>
            <w:hideMark/>
          </w:tcPr>
          <w:p w:rsidR="00451363" w:rsidRPr="000700DF" w:rsidRDefault="00451363" w:rsidP="00692DB7">
            <w:pPr>
              <w:jc w:val="center"/>
              <w:rPr>
                <w:color w:val="000000" w:themeColor="text1"/>
                <w:sz w:val="20"/>
                <w:szCs w:val="20"/>
              </w:rPr>
            </w:pPr>
            <w:r w:rsidRPr="000700DF">
              <w:rPr>
                <w:color w:val="000000" w:themeColor="text1"/>
                <w:sz w:val="20"/>
                <w:szCs w:val="20"/>
              </w:rPr>
              <w:t>2114,1</w:t>
            </w:r>
          </w:p>
        </w:tc>
      </w:tr>
      <w:tr w:rsidR="00B54710" w:rsidRPr="000700DF" w:rsidTr="008455EE">
        <w:trPr>
          <w:trHeight w:val="1410"/>
        </w:trPr>
        <w:tc>
          <w:tcPr>
            <w:tcW w:w="557" w:type="dxa"/>
            <w:vMerge/>
            <w:hideMark/>
          </w:tcPr>
          <w:p w:rsidR="00B54710" w:rsidRPr="000700DF" w:rsidRDefault="00B54710" w:rsidP="00692DB7">
            <w:pPr>
              <w:jc w:val="center"/>
              <w:rPr>
                <w:color w:val="000000" w:themeColor="text1"/>
                <w:sz w:val="20"/>
                <w:szCs w:val="20"/>
              </w:rPr>
            </w:pPr>
          </w:p>
        </w:tc>
        <w:tc>
          <w:tcPr>
            <w:tcW w:w="2244" w:type="dxa"/>
            <w:vMerge/>
            <w:hideMark/>
          </w:tcPr>
          <w:p w:rsidR="00B54710" w:rsidRPr="000700DF" w:rsidRDefault="00B54710" w:rsidP="00692DB7">
            <w:pPr>
              <w:rPr>
                <w:color w:val="000000" w:themeColor="text1"/>
                <w:sz w:val="20"/>
                <w:szCs w:val="20"/>
              </w:rPr>
            </w:pPr>
          </w:p>
        </w:tc>
        <w:tc>
          <w:tcPr>
            <w:tcW w:w="2105" w:type="dxa"/>
            <w:hideMark/>
          </w:tcPr>
          <w:p w:rsidR="00B54710" w:rsidRPr="000700DF" w:rsidRDefault="00B54710"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B54710" w:rsidRPr="000700DF" w:rsidRDefault="00B54710" w:rsidP="00692DB7">
            <w:pPr>
              <w:pStyle w:val="ConsPlusNormal"/>
              <w:jc w:val="center"/>
              <w:rPr>
                <w:sz w:val="20"/>
              </w:rPr>
            </w:pPr>
            <w:r w:rsidRPr="000700DF">
              <w:rPr>
                <w:sz w:val="20"/>
              </w:rPr>
              <w:t>025</w:t>
            </w:r>
          </w:p>
        </w:tc>
        <w:tc>
          <w:tcPr>
            <w:tcW w:w="702" w:type="dxa"/>
            <w:hideMark/>
          </w:tcPr>
          <w:p w:rsidR="00B54710" w:rsidRPr="000700DF" w:rsidRDefault="00B54710" w:rsidP="00692DB7">
            <w:pPr>
              <w:pStyle w:val="ConsPlusNormal"/>
              <w:jc w:val="center"/>
              <w:rPr>
                <w:sz w:val="20"/>
              </w:rPr>
            </w:pPr>
            <w:r w:rsidRPr="000700DF">
              <w:rPr>
                <w:sz w:val="20"/>
              </w:rPr>
              <w:t>0410</w:t>
            </w:r>
          </w:p>
        </w:tc>
        <w:tc>
          <w:tcPr>
            <w:tcW w:w="749" w:type="dxa"/>
            <w:hideMark/>
          </w:tcPr>
          <w:p w:rsidR="00B54710" w:rsidRPr="000700DF" w:rsidRDefault="00B54710"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B54710" w:rsidRPr="000700DF" w:rsidRDefault="00B54710" w:rsidP="00692DB7">
            <w:pPr>
              <w:jc w:val="center"/>
              <w:rPr>
                <w:color w:val="000000" w:themeColor="text1"/>
                <w:sz w:val="20"/>
                <w:szCs w:val="20"/>
              </w:rPr>
            </w:pPr>
            <w:r>
              <w:rPr>
                <w:color w:val="000000" w:themeColor="text1"/>
                <w:sz w:val="20"/>
                <w:szCs w:val="20"/>
              </w:rPr>
              <w:t>2990,53 / 2990,53 &lt;*&gt;</w:t>
            </w:r>
          </w:p>
        </w:tc>
        <w:tc>
          <w:tcPr>
            <w:tcW w:w="982" w:type="dxa"/>
            <w:hideMark/>
          </w:tcPr>
          <w:p w:rsidR="00B54710" w:rsidRPr="00CD11A7" w:rsidRDefault="00B54710" w:rsidP="00692DB7">
            <w:pPr>
              <w:jc w:val="center"/>
              <w:rPr>
                <w:color w:val="000000" w:themeColor="text1"/>
                <w:sz w:val="20"/>
                <w:szCs w:val="20"/>
              </w:rPr>
            </w:pPr>
            <w:r>
              <w:rPr>
                <w:color w:val="000000" w:themeColor="text1"/>
                <w:sz w:val="20"/>
                <w:szCs w:val="20"/>
              </w:rPr>
              <w:t>2990,53 / 2990,53 &lt;*&gt;</w:t>
            </w:r>
          </w:p>
        </w:tc>
        <w:tc>
          <w:tcPr>
            <w:tcW w:w="986" w:type="dxa"/>
            <w:hideMark/>
          </w:tcPr>
          <w:p w:rsidR="00B54710" w:rsidRDefault="00B54710" w:rsidP="00692DB7">
            <w:pPr>
              <w:jc w:val="center"/>
            </w:pPr>
            <w:r w:rsidRPr="00B3131C">
              <w:rPr>
                <w:color w:val="000000" w:themeColor="text1"/>
                <w:sz w:val="20"/>
                <w:szCs w:val="20"/>
              </w:rPr>
              <w:t>0,0</w:t>
            </w:r>
          </w:p>
        </w:tc>
        <w:tc>
          <w:tcPr>
            <w:tcW w:w="981" w:type="dxa"/>
            <w:hideMark/>
          </w:tcPr>
          <w:p w:rsidR="00B54710" w:rsidRDefault="00B54710" w:rsidP="00692DB7">
            <w:pPr>
              <w:jc w:val="center"/>
            </w:pPr>
            <w:r w:rsidRPr="00B3131C">
              <w:rPr>
                <w:color w:val="000000" w:themeColor="text1"/>
                <w:sz w:val="20"/>
                <w:szCs w:val="20"/>
              </w:rPr>
              <w:t>0,0</w:t>
            </w:r>
          </w:p>
        </w:tc>
        <w:tc>
          <w:tcPr>
            <w:tcW w:w="981" w:type="dxa"/>
            <w:hideMark/>
          </w:tcPr>
          <w:p w:rsidR="00B54710" w:rsidRDefault="00B54710" w:rsidP="00692DB7">
            <w:pPr>
              <w:jc w:val="center"/>
            </w:pPr>
            <w:r w:rsidRPr="00B3131C">
              <w:rPr>
                <w:color w:val="000000" w:themeColor="text1"/>
                <w:sz w:val="20"/>
                <w:szCs w:val="20"/>
              </w:rPr>
              <w:t>0,0</w:t>
            </w:r>
          </w:p>
        </w:tc>
        <w:tc>
          <w:tcPr>
            <w:tcW w:w="982" w:type="dxa"/>
            <w:hideMark/>
          </w:tcPr>
          <w:p w:rsidR="00B54710" w:rsidRDefault="00B54710" w:rsidP="00692DB7">
            <w:pPr>
              <w:jc w:val="center"/>
            </w:pPr>
            <w:r w:rsidRPr="00B3131C">
              <w:rPr>
                <w:color w:val="000000" w:themeColor="text1"/>
                <w:sz w:val="20"/>
                <w:szCs w:val="20"/>
              </w:rPr>
              <w:t>0,0</w:t>
            </w:r>
          </w:p>
        </w:tc>
        <w:tc>
          <w:tcPr>
            <w:tcW w:w="981" w:type="dxa"/>
            <w:hideMark/>
          </w:tcPr>
          <w:p w:rsidR="00B54710" w:rsidRDefault="00B54710" w:rsidP="00692DB7">
            <w:pPr>
              <w:jc w:val="center"/>
            </w:pPr>
            <w:r w:rsidRPr="00B3131C">
              <w:rPr>
                <w:color w:val="000000" w:themeColor="text1"/>
                <w:sz w:val="20"/>
                <w:szCs w:val="20"/>
              </w:rPr>
              <w:t>0,0</w:t>
            </w:r>
          </w:p>
        </w:tc>
        <w:tc>
          <w:tcPr>
            <w:tcW w:w="969" w:type="dxa"/>
            <w:hideMark/>
          </w:tcPr>
          <w:p w:rsidR="00B54710" w:rsidRDefault="00B54710" w:rsidP="00692DB7">
            <w:pPr>
              <w:jc w:val="center"/>
            </w:pPr>
            <w:r w:rsidRPr="00B3131C">
              <w:rPr>
                <w:color w:val="000000" w:themeColor="text1"/>
                <w:sz w:val="20"/>
                <w:szCs w:val="20"/>
              </w:rPr>
              <w:t>0,0</w:t>
            </w:r>
          </w:p>
        </w:tc>
      </w:tr>
      <w:tr w:rsidR="000B37BC" w:rsidRPr="000700DF" w:rsidTr="008455EE">
        <w:trPr>
          <w:trHeight w:val="1399"/>
        </w:trPr>
        <w:tc>
          <w:tcPr>
            <w:tcW w:w="557" w:type="dxa"/>
            <w:hideMark/>
          </w:tcPr>
          <w:p w:rsidR="000B37BC" w:rsidRPr="000700DF" w:rsidRDefault="000B37BC" w:rsidP="00692DB7">
            <w:pPr>
              <w:jc w:val="center"/>
              <w:rPr>
                <w:color w:val="000000" w:themeColor="text1"/>
                <w:sz w:val="20"/>
                <w:szCs w:val="20"/>
              </w:rPr>
            </w:pPr>
            <w:r w:rsidRPr="000700DF">
              <w:rPr>
                <w:color w:val="000000" w:themeColor="text1"/>
                <w:sz w:val="20"/>
                <w:szCs w:val="20"/>
              </w:rPr>
              <w:t>1.2.2.5</w:t>
            </w:r>
          </w:p>
        </w:tc>
        <w:tc>
          <w:tcPr>
            <w:tcW w:w="2244" w:type="dxa"/>
            <w:hideMark/>
          </w:tcPr>
          <w:p w:rsidR="000B37BC" w:rsidRPr="000700DF" w:rsidRDefault="000B37BC" w:rsidP="00692DB7">
            <w:pPr>
              <w:rPr>
                <w:color w:val="000000" w:themeColor="text1"/>
                <w:sz w:val="20"/>
                <w:szCs w:val="20"/>
              </w:rPr>
            </w:pPr>
            <w:r w:rsidRPr="000700DF">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2105" w:type="dxa"/>
            <w:hideMark/>
          </w:tcPr>
          <w:p w:rsidR="000B37BC" w:rsidRPr="000700DF" w:rsidRDefault="000B37BC"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0B37BC" w:rsidRPr="000700DF" w:rsidRDefault="000B37BC" w:rsidP="00692DB7">
            <w:pPr>
              <w:pStyle w:val="ConsPlusNormal"/>
              <w:jc w:val="center"/>
              <w:rPr>
                <w:sz w:val="20"/>
              </w:rPr>
            </w:pPr>
            <w:r w:rsidRPr="000700DF">
              <w:rPr>
                <w:sz w:val="20"/>
              </w:rPr>
              <w:t>025</w:t>
            </w:r>
          </w:p>
        </w:tc>
        <w:tc>
          <w:tcPr>
            <w:tcW w:w="702" w:type="dxa"/>
            <w:hideMark/>
          </w:tcPr>
          <w:p w:rsidR="000B37BC" w:rsidRPr="000700DF" w:rsidRDefault="000B37BC" w:rsidP="00692DB7">
            <w:pPr>
              <w:pStyle w:val="ConsPlusNormal"/>
              <w:jc w:val="center"/>
              <w:rPr>
                <w:sz w:val="20"/>
              </w:rPr>
            </w:pPr>
            <w:r w:rsidRPr="000700DF">
              <w:rPr>
                <w:sz w:val="20"/>
              </w:rPr>
              <w:t>0410</w:t>
            </w:r>
          </w:p>
        </w:tc>
        <w:tc>
          <w:tcPr>
            <w:tcW w:w="749" w:type="dxa"/>
            <w:hideMark/>
          </w:tcPr>
          <w:p w:rsidR="000B37BC" w:rsidRPr="000700DF" w:rsidRDefault="000B37BC"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0B37BC" w:rsidRPr="000B37BC" w:rsidRDefault="00451363">
            <w:pPr>
              <w:jc w:val="center"/>
              <w:rPr>
                <w:bCs/>
                <w:color w:val="0D0D0D"/>
                <w:sz w:val="20"/>
                <w:szCs w:val="20"/>
              </w:rPr>
            </w:pPr>
            <w:r>
              <w:rPr>
                <w:bCs/>
                <w:color w:val="0D0D0D"/>
                <w:sz w:val="20"/>
                <w:szCs w:val="20"/>
              </w:rPr>
              <w:t>3565</w:t>
            </w:r>
            <w:r w:rsidR="000B37BC" w:rsidRPr="000B37BC">
              <w:rPr>
                <w:bCs/>
                <w:color w:val="0D0D0D"/>
                <w:sz w:val="20"/>
                <w:szCs w:val="20"/>
              </w:rPr>
              <w:t>,5</w:t>
            </w:r>
          </w:p>
        </w:tc>
        <w:tc>
          <w:tcPr>
            <w:tcW w:w="982" w:type="dxa"/>
            <w:hideMark/>
          </w:tcPr>
          <w:p w:rsidR="000B37BC" w:rsidRPr="000B37BC" w:rsidRDefault="000B37BC">
            <w:pPr>
              <w:jc w:val="center"/>
              <w:rPr>
                <w:color w:val="0D0D0D"/>
                <w:sz w:val="20"/>
                <w:szCs w:val="20"/>
              </w:rPr>
            </w:pPr>
            <w:r w:rsidRPr="000B37BC">
              <w:rPr>
                <w:color w:val="0D0D0D"/>
                <w:sz w:val="20"/>
                <w:szCs w:val="20"/>
              </w:rPr>
              <w:t>140,0</w:t>
            </w:r>
          </w:p>
        </w:tc>
        <w:tc>
          <w:tcPr>
            <w:tcW w:w="986" w:type="dxa"/>
            <w:hideMark/>
          </w:tcPr>
          <w:p w:rsidR="000B37BC" w:rsidRPr="000B37BC" w:rsidRDefault="000B37BC">
            <w:pPr>
              <w:jc w:val="center"/>
              <w:rPr>
                <w:color w:val="0D0D0D"/>
                <w:sz w:val="20"/>
                <w:szCs w:val="20"/>
              </w:rPr>
            </w:pPr>
            <w:r w:rsidRPr="000B37BC">
              <w:rPr>
                <w:color w:val="0D0D0D"/>
                <w:sz w:val="20"/>
                <w:szCs w:val="20"/>
              </w:rPr>
              <w:t>0,0</w:t>
            </w:r>
          </w:p>
        </w:tc>
        <w:tc>
          <w:tcPr>
            <w:tcW w:w="981" w:type="dxa"/>
            <w:hideMark/>
          </w:tcPr>
          <w:p w:rsidR="000B37BC" w:rsidRPr="000B37BC" w:rsidRDefault="000B37BC">
            <w:pPr>
              <w:jc w:val="center"/>
              <w:rPr>
                <w:sz w:val="20"/>
                <w:szCs w:val="20"/>
              </w:rPr>
            </w:pPr>
            <w:r w:rsidRPr="000B37BC">
              <w:rPr>
                <w:sz w:val="20"/>
                <w:szCs w:val="20"/>
              </w:rPr>
              <w:t>0,0</w:t>
            </w:r>
          </w:p>
        </w:tc>
        <w:tc>
          <w:tcPr>
            <w:tcW w:w="981" w:type="dxa"/>
            <w:hideMark/>
          </w:tcPr>
          <w:p w:rsidR="000B37BC" w:rsidRPr="000B37BC" w:rsidRDefault="000B37BC">
            <w:pPr>
              <w:jc w:val="center"/>
              <w:rPr>
                <w:color w:val="0D0D0D"/>
                <w:sz w:val="20"/>
                <w:szCs w:val="20"/>
              </w:rPr>
            </w:pPr>
            <w:r w:rsidRPr="000B37BC">
              <w:rPr>
                <w:color w:val="0D0D0D"/>
                <w:sz w:val="20"/>
                <w:szCs w:val="20"/>
              </w:rPr>
              <w:t>0,</w:t>
            </w:r>
            <w:r w:rsidR="00451363">
              <w:rPr>
                <w:color w:val="0D0D0D"/>
                <w:sz w:val="20"/>
                <w:szCs w:val="20"/>
              </w:rPr>
              <w:t>0</w:t>
            </w:r>
          </w:p>
        </w:tc>
        <w:tc>
          <w:tcPr>
            <w:tcW w:w="982" w:type="dxa"/>
            <w:hideMark/>
          </w:tcPr>
          <w:p w:rsidR="000B37BC" w:rsidRPr="000700DF" w:rsidRDefault="000B37BC" w:rsidP="00692DB7">
            <w:pPr>
              <w:jc w:val="center"/>
              <w:rPr>
                <w:color w:val="000000" w:themeColor="text1"/>
                <w:sz w:val="20"/>
                <w:szCs w:val="20"/>
              </w:rPr>
            </w:pPr>
            <w:r w:rsidRPr="000700DF">
              <w:rPr>
                <w:color w:val="000000" w:themeColor="text1"/>
                <w:sz w:val="20"/>
                <w:szCs w:val="20"/>
              </w:rPr>
              <w:t>1092,0</w:t>
            </w:r>
          </w:p>
        </w:tc>
        <w:tc>
          <w:tcPr>
            <w:tcW w:w="981" w:type="dxa"/>
            <w:hideMark/>
          </w:tcPr>
          <w:p w:rsidR="000B37BC" w:rsidRPr="000700DF" w:rsidRDefault="000B37BC" w:rsidP="00692DB7">
            <w:pPr>
              <w:jc w:val="center"/>
              <w:rPr>
                <w:color w:val="000000" w:themeColor="text1"/>
                <w:sz w:val="20"/>
                <w:szCs w:val="20"/>
              </w:rPr>
            </w:pPr>
            <w:r w:rsidRPr="000700DF">
              <w:rPr>
                <w:color w:val="000000" w:themeColor="text1"/>
                <w:sz w:val="20"/>
                <w:szCs w:val="20"/>
              </w:rPr>
              <w:t>1141,1</w:t>
            </w:r>
          </w:p>
        </w:tc>
        <w:tc>
          <w:tcPr>
            <w:tcW w:w="969" w:type="dxa"/>
            <w:hideMark/>
          </w:tcPr>
          <w:p w:rsidR="000B37BC" w:rsidRPr="000700DF" w:rsidRDefault="000B37BC" w:rsidP="00692DB7">
            <w:pPr>
              <w:jc w:val="center"/>
              <w:rPr>
                <w:color w:val="000000" w:themeColor="text1"/>
                <w:sz w:val="20"/>
                <w:szCs w:val="20"/>
              </w:rPr>
            </w:pPr>
            <w:r w:rsidRPr="000700DF">
              <w:rPr>
                <w:color w:val="000000" w:themeColor="text1"/>
                <w:sz w:val="20"/>
                <w:szCs w:val="20"/>
              </w:rPr>
              <w:t>1192,4</w:t>
            </w:r>
          </w:p>
        </w:tc>
      </w:tr>
      <w:tr w:rsidR="00451363" w:rsidRPr="000700DF" w:rsidTr="008455EE">
        <w:trPr>
          <w:trHeight w:val="666"/>
        </w:trPr>
        <w:tc>
          <w:tcPr>
            <w:tcW w:w="557" w:type="dxa"/>
            <w:hideMark/>
          </w:tcPr>
          <w:p w:rsidR="00451363" w:rsidRPr="000700DF" w:rsidRDefault="00451363" w:rsidP="00692DB7">
            <w:pPr>
              <w:jc w:val="center"/>
              <w:rPr>
                <w:color w:val="000000" w:themeColor="text1"/>
                <w:sz w:val="20"/>
                <w:szCs w:val="20"/>
              </w:rPr>
            </w:pPr>
            <w:r w:rsidRPr="000700DF">
              <w:rPr>
                <w:color w:val="000000" w:themeColor="text1"/>
                <w:sz w:val="20"/>
                <w:szCs w:val="20"/>
              </w:rPr>
              <w:lastRenderedPageBreak/>
              <w:t>1.2.2.6</w:t>
            </w:r>
          </w:p>
        </w:tc>
        <w:tc>
          <w:tcPr>
            <w:tcW w:w="2244" w:type="dxa"/>
            <w:hideMark/>
          </w:tcPr>
          <w:p w:rsidR="00451363" w:rsidRPr="000700DF" w:rsidRDefault="00451363" w:rsidP="00692DB7">
            <w:pPr>
              <w:rPr>
                <w:color w:val="000000" w:themeColor="text1"/>
                <w:sz w:val="20"/>
                <w:szCs w:val="20"/>
              </w:rPr>
            </w:pPr>
            <w:r w:rsidRPr="000700DF">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w:t>
            </w:r>
            <w:proofErr w:type="spellStart"/>
            <w:proofErr w:type="gramStart"/>
            <w:r w:rsidRPr="000700DF">
              <w:rPr>
                <w:color w:val="000000" w:themeColor="text1"/>
                <w:sz w:val="20"/>
                <w:szCs w:val="20"/>
              </w:rPr>
              <w:t>телеком</w:t>
            </w:r>
            <w:r>
              <w:rPr>
                <w:color w:val="000000" w:themeColor="text1"/>
                <w:sz w:val="20"/>
                <w:szCs w:val="20"/>
              </w:rPr>
              <w:t>-</w:t>
            </w:r>
            <w:r w:rsidRPr="000700DF">
              <w:rPr>
                <w:color w:val="000000" w:themeColor="text1"/>
                <w:sz w:val="20"/>
                <w:szCs w:val="20"/>
              </w:rPr>
              <w:t>муникационных</w:t>
            </w:r>
            <w:proofErr w:type="spellEnd"/>
            <w:proofErr w:type="gramEnd"/>
            <w:r w:rsidRPr="000700DF">
              <w:rPr>
                <w:color w:val="000000" w:themeColor="text1"/>
                <w:sz w:val="20"/>
                <w:szCs w:val="20"/>
              </w:rPr>
              <w:t xml:space="preserve"> услуг, перевод </w:t>
            </w:r>
            <w:proofErr w:type="spellStart"/>
            <w:r w:rsidRPr="000700DF">
              <w:rPr>
                <w:color w:val="000000" w:themeColor="text1"/>
                <w:sz w:val="20"/>
                <w:szCs w:val="20"/>
              </w:rPr>
              <w:t>контента</w:t>
            </w:r>
            <w:proofErr w:type="spellEnd"/>
            <w:r w:rsidRPr="000700DF">
              <w:rPr>
                <w:color w:val="000000" w:themeColor="text1"/>
                <w:sz w:val="20"/>
                <w:szCs w:val="20"/>
              </w:rPr>
              <w:t xml:space="preserve"> на иные языки, продвижение Портала в сети Интернет</w:t>
            </w:r>
          </w:p>
        </w:tc>
        <w:tc>
          <w:tcPr>
            <w:tcW w:w="2105" w:type="dxa"/>
            <w:hideMark/>
          </w:tcPr>
          <w:p w:rsidR="00451363" w:rsidRPr="000700DF" w:rsidRDefault="00451363"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451363" w:rsidRPr="000700DF" w:rsidRDefault="00451363" w:rsidP="00692DB7">
            <w:pPr>
              <w:pStyle w:val="ConsPlusNormal"/>
              <w:jc w:val="center"/>
              <w:rPr>
                <w:sz w:val="20"/>
              </w:rPr>
            </w:pPr>
            <w:r w:rsidRPr="000700DF">
              <w:rPr>
                <w:sz w:val="20"/>
              </w:rPr>
              <w:t>025</w:t>
            </w:r>
          </w:p>
        </w:tc>
        <w:tc>
          <w:tcPr>
            <w:tcW w:w="702" w:type="dxa"/>
            <w:hideMark/>
          </w:tcPr>
          <w:p w:rsidR="00451363" w:rsidRPr="000700DF" w:rsidRDefault="00451363" w:rsidP="00692DB7">
            <w:pPr>
              <w:pStyle w:val="ConsPlusNormal"/>
              <w:jc w:val="center"/>
              <w:rPr>
                <w:sz w:val="20"/>
              </w:rPr>
            </w:pPr>
            <w:r w:rsidRPr="000700DF">
              <w:rPr>
                <w:sz w:val="20"/>
              </w:rPr>
              <w:t>0410</w:t>
            </w:r>
          </w:p>
        </w:tc>
        <w:tc>
          <w:tcPr>
            <w:tcW w:w="749" w:type="dxa"/>
            <w:hideMark/>
          </w:tcPr>
          <w:p w:rsidR="00451363" w:rsidRPr="000700DF" w:rsidRDefault="00451363"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451363" w:rsidRPr="000B37BC" w:rsidRDefault="00451363" w:rsidP="000B37BC">
            <w:pPr>
              <w:jc w:val="center"/>
              <w:rPr>
                <w:b/>
                <w:bCs/>
                <w:color w:val="000000" w:themeColor="text1"/>
                <w:sz w:val="20"/>
                <w:szCs w:val="20"/>
              </w:rPr>
            </w:pPr>
            <w:r>
              <w:rPr>
                <w:bCs/>
                <w:color w:val="000000" w:themeColor="text1"/>
                <w:sz w:val="20"/>
                <w:szCs w:val="20"/>
              </w:rPr>
              <w:t>4793,98</w:t>
            </w:r>
            <w:r>
              <w:rPr>
                <w:color w:val="000000" w:themeColor="text1"/>
                <w:sz w:val="20"/>
                <w:szCs w:val="20"/>
              </w:rPr>
              <w:t xml:space="preserve">/ 42,0 </w:t>
            </w:r>
            <w:r>
              <w:rPr>
                <w:bCs/>
                <w:color w:val="000000" w:themeColor="text1"/>
                <w:sz w:val="20"/>
                <w:szCs w:val="20"/>
              </w:rPr>
              <w:t>&lt;*&gt;</w:t>
            </w:r>
          </w:p>
        </w:tc>
        <w:tc>
          <w:tcPr>
            <w:tcW w:w="982" w:type="dxa"/>
            <w:hideMark/>
          </w:tcPr>
          <w:p w:rsidR="00451363" w:rsidRPr="000700DF" w:rsidRDefault="00451363" w:rsidP="00692DB7">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6" w:type="dxa"/>
            <w:hideMark/>
          </w:tcPr>
          <w:p w:rsidR="00451363" w:rsidRDefault="00451363">
            <w:pPr>
              <w:jc w:val="center"/>
              <w:rPr>
                <w:color w:val="0D0D0D"/>
                <w:sz w:val="20"/>
                <w:szCs w:val="20"/>
              </w:rPr>
            </w:pPr>
            <w:r>
              <w:rPr>
                <w:color w:val="0D0D0D"/>
                <w:sz w:val="20"/>
                <w:szCs w:val="20"/>
              </w:rPr>
              <w:t>660,0</w:t>
            </w:r>
          </w:p>
        </w:tc>
        <w:tc>
          <w:tcPr>
            <w:tcW w:w="981" w:type="dxa"/>
            <w:hideMark/>
          </w:tcPr>
          <w:p w:rsidR="00451363" w:rsidRDefault="00451363" w:rsidP="00451363">
            <w:pPr>
              <w:jc w:val="center"/>
            </w:pPr>
            <w:r w:rsidRPr="00542559">
              <w:rPr>
                <w:color w:val="0D0D0D"/>
                <w:sz w:val="20"/>
                <w:szCs w:val="20"/>
              </w:rPr>
              <w:t>660,0</w:t>
            </w:r>
          </w:p>
        </w:tc>
        <w:tc>
          <w:tcPr>
            <w:tcW w:w="981" w:type="dxa"/>
            <w:hideMark/>
          </w:tcPr>
          <w:p w:rsidR="00451363" w:rsidRDefault="00451363" w:rsidP="00451363">
            <w:pPr>
              <w:jc w:val="center"/>
            </w:pPr>
            <w:r w:rsidRPr="00542559">
              <w:rPr>
                <w:color w:val="0D0D0D"/>
                <w:sz w:val="20"/>
                <w:szCs w:val="20"/>
              </w:rPr>
              <w:t>660,0</w:t>
            </w:r>
          </w:p>
        </w:tc>
        <w:tc>
          <w:tcPr>
            <w:tcW w:w="982" w:type="dxa"/>
            <w:hideMark/>
          </w:tcPr>
          <w:p w:rsidR="00451363" w:rsidRPr="000700DF" w:rsidRDefault="00451363" w:rsidP="00692DB7">
            <w:pPr>
              <w:jc w:val="center"/>
              <w:rPr>
                <w:color w:val="000000" w:themeColor="text1"/>
                <w:sz w:val="20"/>
                <w:szCs w:val="20"/>
              </w:rPr>
            </w:pPr>
            <w:r w:rsidRPr="000700DF">
              <w:rPr>
                <w:color w:val="000000" w:themeColor="text1"/>
                <w:sz w:val="20"/>
                <w:szCs w:val="20"/>
              </w:rPr>
              <w:t>668,3</w:t>
            </w:r>
          </w:p>
        </w:tc>
        <w:tc>
          <w:tcPr>
            <w:tcW w:w="981" w:type="dxa"/>
            <w:hideMark/>
          </w:tcPr>
          <w:p w:rsidR="00451363" w:rsidRPr="000700DF" w:rsidRDefault="00451363" w:rsidP="00692DB7">
            <w:pPr>
              <w:jc w:val="center"/>
              <w:rPr>
                <w:color w:val="000000" w:themeColor="text1"/>
                <w:sz w:val="20"/>
                <w:szCs w:val="20"/>
              </w:rPr>
            </w:pPr>
            <w:r w:rsidRPr="000700DF">
              <w:rPr>
                <w:color w:val="000000" w:themeColor="text1"/>
                <w:sz w:val="20"/>
                <w:szCs w:val="20"/>
              </w:rPr>
              <w:t>698,4</w:t>
            </w:r>
          </w:p>
        </w:tc>
        <w:tc>
          <w:tcPr>
            <w:tcW w:w="969" w:type="dxa"/>
            <w:hideMark/>
          </w:tcPr>
          <w:p w:rsidR="00451363" w:rsidRPr="000700DF" w:rsidRDefault="00451363" w:rsidP="00692DB7">
            <w:pPr>
              <w:jc w:val="center"/>
              <w:rPr>
                <w:color w:val="000000" w:themeColor="text1"/>
                <w:sz w:val="20"/>
                <w:szCs w:val="20"/>
              </w:rPr>
            </w:pPr>
            <w:r w:rsidRPr="000700DF">
              <w:rPr>
                <w:color w:val="000000" w:themeColor="text1"/>
                <w:sz w:val="20"/>
                <w:szCs w:val="20"/>
              </w:rPr>
              <w:t>729,8</w:t>
            </w:r>
          </w:p>
        </w:tc>
      </w:tr>
      <w:tr w:rsidR="00451363" w:rsidRPr="000700DF" w:rsidTr="008455EE">
        <w:trPr>
          <w:trHeight w:val="1375"/>
        </w:trPr>
        <w:tc>
          <w:tcPr>
            <w:tcW w:w="557" w:type="dxa"/>
            <w:hideMark/>
          </w:tcPr>
          <w:p w:rsidR="00451363" w:rsidRPr="000700DF" w:rsidRDefault="00451363" w:rsidP="00692DB7">
            <w:pPr>
              <w:jc w:val="center"/>
              <w:rPr>
                <w:color w:val="000000" w:themeColor="text1"/>
                <w:sz w:val="20"/>
                <w:szCs w:val="20"/>
              </w:rPr>
            </w:pPr>
            <w:r w:rsidRPr="000700DF">
              <w:rPr>
                <w:color w:val="000000" w:themeColor="text1"/>
                <w:sz w:val="20"/>
                <w:szCs w:val="20"/>
              </w:rPr>
              <w:t>1.2.2.7</w:t>
            </w:r>
          </w:p>
        </w:tc>
        <w:tc>
          <w:tcPr>
            <w:tcW w:w="2244" w:type="dxa"/>
            <w:hideMark/>
          </w:tcPr>
          <w:p w:rsidR="00451363" w:rsidRPr="000700DF" w:rsidRDefault="00451363" w:rsidP="00692DB7">
            <w:pPr>
              <w:rPr>
                <w:color w:val="000000" w:themeColor="text1"/>
                <w:sz w:val="20"/>
                <w:szCs w:val="20"/>
              </w:rPr>
            </w:pPr>
            <w:r w:rsidRPr="000700DF">
              <w:rPr>
                <w:color w:val="000000" w:themeColor="text1"/>
                <w:sz w:val="20"/>
                <w:szCs w:val="20"/>
              </w:rPr>
              <w:t>Оказание услуг по созданию квалифицированных сертификатов ключей проверки электронных подписей</w:t>
            </w:r>
            <w:r>
              <w:rPr>
                <w:color w:val="000000" w:themeColor="text1"/>
                <w:sz w:val="20"/>
                <w:szCs w:val="20"/>
              </w:rPr>
              <w:t>, приобретение электронных идентификаторов</w:t>
            </w:r>
          </w:p>
        </w:tc>
        <w:tc>
          <w:tcPr>
            <w:tcW w:w="2105" w:type="dxa"/>
            <w:hideMark/>
          </w:tcPr>
          <w:p w:rsidR="00451363" w:rsidRPr="000700DF" w:rsidRDefault="00451363"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451363" w:rsidRPr="000700DF" w:rsidRDefault="00451363" w:rsidP="00692DB7">
            <w:pPr>
              <w:pStyle w:val="ConsPlusNormal"/>
              <w:jc w:val="center"/>
              <w:rPr>
                <w:sz w:val="20"/>
              </w:rPr>
            </w:pPr>
            <w:r w:rsidRPr="000700DF">
              <w:rPr>
                <w:sz w:val="20"/>
              </w:rPr>
              <w:t>025</w:t>
            </w:r>
          </w:p>
        </w:tc>
        <w:tc>
          <w:tcPr>
            <w:tcW w:w="702" w:type="dxa"/>
            <w:hideMark/>
          </w:tcPr>
          <w:p w:rsidR="00451363" w:rsidRPr="000700DF" w:rsidRDefault="00451363" w:rsidP="00692DB7">
            <w:pPr>
              <w:pStyle w:val="ConsPlusNormal"/>
              <w:jc w:val="center"/>
              <w:rPr>
                <w:sz w:val="20"/>
              </w:rPr>
            </w:pPr>
            <w:r w:rsidRPr="000700DF">
              <w:rPr>
                <w:sz w:val="20"/>
              </w:rPr>
              <w:t>0410</w:t>
            </w:r>
          </w:p>
        </w:tc>
        <w:tc>
          <w:tcPr>
            <w:tcW w:w="749" w:type="dxa"/>
            <w:hideMark/>
          </w:tcPr>
          <w:p w:rsidR="00451363" w:rsidRPr="000700DF" w:rsidRDefault="00451363"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451363" w:rsidRPr="000700DF" w:rsidRDefault="00451363" w:rsidP="00692DB7">
            <w:pPr>
              <w:jc w:val="center"/>
              <w:rPr>
                <w:color w:val="000000" w:themeColor="text1"/>
                <w:sz w:val="20"/>
                <w:szCs w:val="20"/>
              </w:rPr>
            </w:pPr>
            <w:r>
              <w:rPr>
                <w:color w:val="000000" w:themeColor="text1"/>
                <w:sz w:val="20"/>
                <w:szCs w:val="20"/>
              </w:rPr>
              <w:t xml:space="preserve">2238,63 / 108,48 </w:t>
            </w:r>
            <w:r>
              <w:rPr>
                <w:bCs/>
                <w:color w:val="000000" w:themeColor="text1"/>
                <w:sz w:val="20"/>
                <w:szCs w:val="20"/>
              </w:rPr>
              <w:t>&lt;*&gt;</w:t>
            </w:r>
          </w:p>
        </w:tc>
        <w:tc>
          <w:tcPr>
            <w:tcW w:w="982" w:type="dxa"/>
            <w:hideMark/>
          </w:tcPr>
          <w:p w:rsidR="00451363" w:rsidRPr="000700DF" w:rsidRDefault="00451363" w:rsidP="00692DB7">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6" w:type="dxa"/>
            <w:hideMark/>
          </w:tcPr>
          <w:p w:rsidR="00451363" w:rsidRDefault="00451363">
            <w:pPr>
              <w:jc w:val="center"/>
              <w:rPr>
                <w:color w:val="0D0D0D"/>
                <w:sz w:val="20"/>
                <w:szCs w:val="20"/>
              </w:rPr>
            </w:pPr>
            <w:r>
              <w:rPr>
                <w:color w:val="0D0D0D"/>
                <w:sz w:val="20"/>
                <w:szCs w:val="20"/>
              </w:rPr>
              <w:t>150,0</w:t>
            </w:r>
          </w:p>
        </w:tc>
        <w:tc>
          <w:tcPr>
            <w:tcW w:w="981" w:type="dxa"/>
            <w:hideMark/>
          </w:tcPr>
          <w:p w:rsidR="00451363" w:rsidRDefault="00451363" w:rsidP="00451363">
            <w:pPr>
              <w:jc w:val="center"/>
            </w:pPr>
            <w:r w:rsidRPr="001F7DAD">
              <w:rPr>
                <w:color w:val="0D0D0D"/>
                <w:sz w:val="20"/>
                <w:szCs w:val="20"/>
              </w:rPr>
              <w:t>150,0</w:t>
            </w:r>
          </w:p>
        </w:tc>
        <w:tc>
          <w:tcPr>
            <w:tcW w:w="981" w:type="dxa"/>
            <w:hideMark/>
          </w:tcPr>
          <w:p w:rsidR="00451363" w:rsidRDefault="00451363" w:rsidP="00451363">
            <w:pPr>
              <w:jc w:val="center"/>
            </w:pPr>
            <w:r w:rsidRPr="001F7DAD">
              <w:rPr>
                <w:color w:val="0D0D0D"/>
                <w:sz w:val="20"/>
                <w:szCs w:val="20"/>
              </w:rPr>
              <w:t>150,0</w:t>
            </w:r>
          </w:p>
        </w:tc>
        <w:tc>
          <w:tcPr>
            <w:tcW w:w="982" w:type="dxa"/>
            <w:hideMark/>
          </w:tcPr>
          <w:p w:rsidR="00451363" w:rsidRPr="000700DF" w:rsidRDefault="00451363" w:rsidP="00692DB7">
            <w:pPr>
              <w:jc w:val="center"/>
              <w:rPr>
                <w:color w:val="000000" w:themeColor="text1"/>
                <w:sz w:val="20"/>
                <w:szCs w:val="20"/>
              </w:rPr>
            </w:pPr>
            <w:r w:rsidRPr="000700DF">
              <w:rPr>
                <w:color w:val="000000" w:themeColor="text1"/>
                <w:sz w:val="20"/>
                <w:szCs w:val="20"/>
              </w:rPr>
              <w:t>451,0</w:t>
            </w:r>
          </w:p>
        </w:tc>
        <w:tc>
          <w:tcPr>
            <w:tcW w:w="981" w:type="dxa"/>
            <w:hideMark/>
          </w:tcPr>
          <w:p w:rsidR="00451363" w:rsidRPr="000700DF" w:rsidRDefault="00451363" w:rsidP="00692DB7">
            <w:pPr>
              <w:jc w:val="center"/>
              <w:rPr>
                <w:color w:val="000000" w:themeColor="text1"/>
                <w:sz w:val="20"/>
                <w:szCs w:val="20"/>
              </w:rPr>
            </w:pPr>
            <w:r w:rsidRPr="000700DF">
              <w:rPr>
                <w:color w:val="000000" w:themeColor="text1"/>
                <w:sz w:val="20"/>
                <w:szCs w:val="20"/>
              </w:rPr>
              <w:t>471,3</w:t>
            </w:r>
          </w:p>
        </w:tc>
        <w:tc>
          <w:tcPr>
            <w:tcW w:w="969" w:type="dxa"/>
            <w:hideMark/>
          </w:tcPr>
          <w:p w:rsidR="00451363" w:rsidRPr="000700DF" w:rsidRDefault="00451363" w:rsidP="00692DB7">
            <w:pPr>
              <w:jc w:val="center"/>
              <w:rPr>
                <w:color w:val="000000" w:themeColor="text1"/>
                <w:sz w:val="20"/>
                <w:szCs w:val="20"/>
              </w:rPr>
            </w:pPr>
            <w:r w:rsidRPr="000700DF">
              <w:rPr>
                <w:color w:val="000000" w:themeColor="text1"/>
                <w:sz w:val="20"/>
                <w:szCs w:val="20"/>
              </w:rPr>
              <w:t>492,5</w:t>
            </w:r>
          </w:p>
        </w:tc>
      </w:tr>
      <w:tr w:rsidR="00451363" w:rsidRPr="000700DF" w:rsidTr="008455EE">
        <w:trPr>
          <w:trHeight w:val="1815"/>
        </w:trPr>
        <w:tc>
          <w:tcPr>
            <w:tcW w:w="557" w:type="dxa"/>
            <w:hideMark/>
          </w:tcPr>
          <w:p w:rsidR="00451363" w:rsidRPr="000700DF" w:rsidRDefault="00451363" w:rsidP="00692DB7">
            <w:pPr>
              <w:jc w:val="center"/>
              <w:rPr>
                <w:color w:val="000000" w:themeColor="text1"/>
                <w:sz w:val="20"/>
                <w:szCs w:val="20"/>
              </w:rPr>
            </w:pPr>
            <w:r w:rsidRPr="000700DF">
              <w:rPr>
                <w:color w:val="000000" w:themeColor="text1"/>
                <w:sz w:val="20"/>
                <w:szCs w:val="20"/>
              </w:rPr>
              <w:t>1.2.2.8</w:t>
            </w:r>
          </w:p>
        </w:tc>
        <w:tc>
          <w:tcPr>
            <w:tcW w:w="2244" w:type="dxa"/>
            <w:hideMark/>
          </w:tcPr>
          <w:p w:rsidR="00451363" w:rsidRPr="000700DF" w:rsidRDefault="00451363" w:rsidP="00692DB7">
            <w:pPr>
              <w:rPr>
                <w:color w:val="000000" w:themeColor="text1"/>
                <w:sz w:val="20"/>
                <w:szCs w:val="20"/>
              </w:rPr>
            </w:pPr>
            <w:r w:rsidRPr="000700DF">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2105" w:type="dxa"/>
            <w:hideMark/>
          </w:tcPr>
          <w:p w:rsidR="00451363" w:rsidRPr="000700DF" w:rsidRDefault="00451363"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451363" w:rsidRPr="000700DF" w:rsidRDefault="00451363" w:rsidP="00692DB7">
            <w:pPr>
              <w:pStyle w:val="ConsPlusNormal"/>
              <w:jc w:val="center"/>
              <w:rPr>
                <w:sz w:val="20"/>
              </w:rPr>
            </w:pPr>
            <w:r w:rsidRPr="000700DF">
              <w:rPr>
                <w:sz w:val="20"/>
              </w:rPr>
              <w:t>025</w:t>
            </w:r>
          </w:p>
        </w:tc>
        <w:tc>
          <w:tcPr>
            <w:tcW w:w="702" w:type="dxa"/>
            <w:hideMark/>
          </w:tcPr>
          <w:p w:rsidR="00451363" w:rsidRPr="000700DF" w:rsidRDefault="00451363" w:rsidP="00692DB7">
            <w:pPr>
              <w:pStyle w:val="ConsPlusNormal"/>
              <w:jc w:val="center"/>
              <w:rPr>
                <w:sz w:val="20"/>
              </w:rPr>
            </w:pPr>
            <w:r w:rsidRPr="000700DF">
              <w:rPr>
                <w:sz w:val="20"/>
              </w:rPr>
              <w:t>0410</w:t>
            </w:r>
          </w:p>
        </w:tc>
        <w:tc>
          <w:tcPr>
            <w:tcW w:w="749" w:type="dxa"/>
            <w:hideMark/>
          </w:tcPr>
          <w:p w:rsidR="00451363" w:rsidRPr="000700DF" w:rsidRDefault="00451363"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451363" w:rsidRPr="00D43FD9" w:rsidRDefault="00451363">
            <w:pPr>
              <w:jc w:val="center"/>
              <w:rPr>
                <w:bCs/>
                <w:color w:val="0D0D0D"/>
                <w:sz w:val="20"/>
                <w:szCs w:val="20"/>
              </w:rPr>
            </w:pPr>
            <w:r>
              <w:rPr>
                <w:bCs/>
                <w:color w:val="0D0D0D"/>
                <w:sz w:val="20"/>
                <w:szCs w:val="20"/>
              </w:rPr>
              <w:t>2894</w:t>
            </w:r>
            <w:r w:rsidRPr="00D43FD9">
              <w:rPr>
                <w:bCs/>
                <w:color w:val="0D0D0D"/>
                <w:sz w:val="20"/>
                <w:szCs w:val="20"/>
              </w:rPr>
              <w:t>,0</w:t>
            </w:r>
          </w:p>
        </w:tc>
        <w:tc>
          <w:tcPr>
            <w:tcW w:w="982" w:type="dxa"/>
            <w:hideMark/>
          </w:tcPr>
          <w:p w:rsidR="00451363" w:rsidRPr="00D43FD9" w:rsidRDefault="00451363">
            <w:pPr>
              <w:jc w:val="center"/>
              <w:rPr>
                <w:color w:val="0D0D0D"/>
                <w:sz w:val="20"/>
                <w:szCs w:val="20"/>
              </w:rPr>
            </w:pPr>
            <w:r w:rsidRPr="00D43FD9">
              <w:rPr>
                <w:color w:val="0D0D0D"/>
                <w:sz w:val="20"/>
                <w:szCs w:val="20"/>
              </w:rPr>
              <w:t>145,0</w:t>
            </w:r>
          </w:p>
        </w:tc>
        <w:tc>
          <w:tcPr>
            <w:tcW w:w="986" w:type="dxa"/>
            <w:hideMark/>
          </w:tcPr>
          <w:p w:rsidR="00451363" w:rsidRPr="00D43FD9" w:rsidRDefault="00451363">
            <w:pPr>
              <w:jc w:val="center"/>
              <w:rPr>
                <w:color w:val="000000"/>
                <w:sz w:val="20"/>
                <w:szCs w:val="20"/>
              </w:rPr>
            </w:pPr>
            <w:r>
              <w:rPr>
                <w:color w:val="000000"/>
                <w:sz w:val="20"/>
                <w:szCs w:val="20"/>
              </w:rPr>
              <w:t>100,0</w:t>
            </w:r>
          </w:p>
        </w:tc>
        <w:tc>
          <w:tcPr>
            <w:tcW w:w="981" w:type="dxa"/>
            <w:hideMark/>
          </w:tcPr>
          <w:p w:rsidR="00451363" w:rsidRDefault="00451363" w:rsidP="00451363">
            <w:pPr>
              <w:jc w:val="center"/>
            </w:pPr>
            <w:r w:rsidRPr="00BB4C10">
              <w:rPr>
                <w:color w:val="000000"/>
                <w:sz w:val="20"/>
                <w:szCs w:val="20"/>
              </w:rPr>
              <w:t>100,0</w:t>
            </w:r>
          </w:p>
        </w:tc>
        <w:tc>
          <w:tcPr>
            <w:tcW w:w="981" w:type="dxa"/>
            <w:hideMark/>
          </w:tcPr>
          <w:p w:rsidR="00451363" w:rsidRDefault="00451363" w:rsidP="00451363">
            <w:pPr>
              <w:jc w:val="center"/>
            </w:pPr>
            <w:r w:rsidRPr="00BB4C10">
              <w:rPr>
                <w:color w:val="000000"/>
                <w:sz w:val="20"/>
                <w:szCs w:val="20"/>
              </w:rPr>
              <w:t>100,0</w:t>
            </w:r>
          </w:p>
        </w:tc>
        <w:tc>
          <w:tcPr>
            <w:tcW w:w="982" w:type="dxa"/>
            <w:hideMark/>
          </w:tcPr>
          <w:p w:rsidR="00451363" w:rsidRPr="000700DF" w:rsidRDefault="00451363" w:rsidP="00692DB7">
            <w:pPr>
              <w:jc w:val="center"/>
              <w:rPr>
                <w:color w:val="000000" w:themeColor="text1"/>
                <w:sz w:val="20"/>
                <w:szCs w:val="20"/>
              </w:rPr>
            </w:pPr>
            <w:r w:rsidRPr="000700DF">
              <w:rPr>
                <w:color w:val="000000" w:themeColor="text1"/>
                <w:sz w:val="20"/>
                <w:szCs w:val="20"/>
              </w:rPr>
              <w:t>780,7</w:t>
            </w:r>
          </w:p>
        </w:tc>
        <w:tc>
          <w:tcPr>
            <w:tcW w:w="981" w:type="dxa"/>
            <w:hideMark/>
          </w:tcPr>
          <w:p w:rsidR="00451363" w:rsidRPr="000700DF" w:rsidRDefault="00451363" w:rsidP="00692DB7">
            <w:pPr>
              <w:jc w:val="center"/>
              <w:rPr>
                <w:color w:val="000000" w:themeColor="text1"/>
                <w:sz w:val="20"/>
                <w:szCs w:val="20"/>
              </w:rPr>
            </w:pPr>
            <w:r w:rsidRPr="000700DF">
              <w:rPr>
                <w:color w:val="000000" w:themeColor="text1"/>
                <w:sz w:val="20"/>
                <w:szCs w:val="20"/>
              </w:rPr>
              <w:t>815,8</w:t>
            </w:r>
          </w:p>
        </w:tc>
        <w:tc>
          <w:tcPr>
            <w:tcW w:w="969" w:type="dxa"/>
            <w:hideMark/>
          </w:tcPr>
          <w:p w:rsidR="00451363" w:rsidRPr="000700DF" w:rsidRDefault="00451363" w:rsidP="00692DB7">
            <w:pPr>
              <w:jc w:val="center"/>
              <w:rPr>
                <w:color w:val="000000" w:themeColor="text1"/>
                <w:sz w:val="20"/>
                <w:szCs w:val="20"/>
              </w:rPr>
            </w:pPr>
            <w:r w:rsidRPr="000700DF">
              <w:rPr>
                <w:color w:val="000000" w:themeColor="text1"/>
                <w:sz w:val="20"/>
                <w:szCs w:val="20"/>
              </w:rPr>
              <w:t>852,5</w:t>
            </w:r>
          </w:p>
        </w:tc>
      </w:tr>
      <w:tr w:rsidR="00D43FD9" w:rsidRPr="000700DF" w:rsidTr="008455EE">
        <w:trPr>
          <w:trHeight w:val="949"/>
        </w:trPr>
        <w:tc>
          <w:tcPr>
            <w:tcW w:w="557" w:type="dxa"/>
            <w:hideMark/>
          </w:tcPr>
          <w:p w:rsidR="00D43FD9" w:rsidRPr="000700DF" w:rsidRDefault="00D43FD9" w:rsidP="00692DB7">
            <w:pPr>
              <w:jc w:val="center"/>
              <w:rPr>
                <w:color w:val="000000" w:themeColor="text1"/>
                <w:sz w:val="20"/>
                <w:szCs w:val="20"/>
              </w:rPr>
            </w:pPr>
            <w:r w:rsidRPr="000700DF">
              <w:rPr>
                <w:color w:val="000000" w:themeColor="text1"/>
                <w:sz w:val="20"/>
                <w:szCs w:val="20"/>
              </w:rPr>
              <w:t>1.2.2.9</w:t>
            </w:r>
          </w:p>
        </w:tc>
        <w:tc>
          <w:tcPr>
            <w:tcW w:w="2244" w:type="dxa"/>
            <w:hideMark/>
          </w:tcPr>
          <w:p w:rsidR="00D43FD9" w:rsidRPr="000700DF" w:rsidRDefault="00D43FD9" w:rsidP="00692DB7">
            <w:pPr>
              <w:rPr>
                <w:color w:val="000000" w:themeColor="text1"/>
                <w:sz w:val="20"/>
                <w:szCs w:val="20"/>
              </w:rPr>
            </w:pPr>
            <w:r w:rsidRPr="000700DF">
              <w:rPr>
                <w:color w:val="000000" w:themeColor="text1"/>
                <w:sz w:val="20"/>
                <w:szCs w:val="20"/>
              </w:rPr>
              <w:t xml:space="preserve">Техническое сопровождение региональной информационной системы для организации и проведения </w:t>
            </w:r>
            <w:r w:rsidRPr="000700DF">
              <w:rPr>
                <w:color w:val="000000" w:themeColor="text1"/>
                <w:sz w:val="20"/>
                <w:szCs w:val="20"/>
              </w:rPr>
              <w:lastRenderedPageBreak/>
              <w:t>государственной экспертизы проектной документации и  (или) результатов инженерных изысканий</w:t>
            </w:r>
          </w:p>
        </w:tc>
        <w:tc>
          <w:tcPr>
            <w:tcW w:w="2105" w:type="dxa"/>
            <w:hideMark/>
          </w:tcPr>
          <w:p w:rsidR="00D43FD9" w:rsidRPr="000700DF" w:rsidRDefault="00D43FD9" w:rsidP="00692DB7">
            <w:pPr>
              <w:rPr>
                <w:color w:val="000000" w:themeColor="text1"/>
                <w:sz w:val="20"/>
                <w:szCs w:val="20"/>
              </w:rPr>
            </w:pPr>
            <w:r w:rsidRPr="000700DF">
              <w:rPr>
                <w:color w:val="000000" w:themeColor="text1"/>
                <w:sz w:val="20"/>
                <w:szCs w:val="20"/>
              </w:rPr>
              <w:lastRenderedPageBreak/>
              <w:t xml:space="preserve">Управление государственного строительного надзора и экспертизы </w:t>
            </w:r>
            <w:r>
              <w:rPr>
                <w:color w:val="000000" w:themeColor="text1"/>
                <w:sz w:val="20"/>
                <w:szCs w:val="20"/>
              </w:rPr>
              <w:t>Еврейской автономной области</w:t>
            </w:r>
          </w:p>
        </w:tc>
        <w:tc>
          <w:tcPr>
            <w:tcW w:w="842" w:type="dxa"/>
            <w:hideMark/>
          </w:tcPr>
          <w:p w:rsidR="00D43FD9" w:rsidRPr="000700DF" w:rsidRDefault="00D43FD9" w:rsidP="00692DB7">
            <w:pPr>
              <w:jc w:val="center"/>
              <w:rPr>
                <w:color w:val="000000" w:themeColor="text1"/>
                <w:sz w:val="20"/>
                <w:szCs w:val="20"/>
              </w:rPr>
            </w:pPr>
            <w:r>
              <w:rPr>
                <w:color w:val="000000" w:themeColor="text1"/>
                <w:sz w:val="20"/>
                <w:szCs w:val="20"/>
              </w:rPr>
              <w:t>032</w:t>
            </w:r>
          </w:p>
        </w:tc>
        <w:tc>
          <w:tcPr>
            <w:tcW w:w="702" w:type="dxa"/>
            <w:hideMark/>
          </w:tcPr>
          <w:p w:rsidR="00D43FD9" w:rsidRPr="000700DF" w:rsidRDefault="00D43FD9" w:rsidP="00692DB7">
            <w:pPr>
              <w:jc w:val="center"/>
              <w:rPr>
                <w:color w:val="000000" w:themeColor="text1"/>
                <w:sz w:val="20"/>
                <w:szCs w:val="20"/>
              </w:rPr>
            </w:pPr>
            <w:r>
              <w:rPr>
                <w:color w:val="000000" w:themeColor="text1"/>
                <w:sz w:val="20"/>
                <w:szCs w:val="20"/>
              </w:rPr>
              <w:t>0410</w:t>
            </w:r>
          </w:p>
        </w:tc>
        <w:tc>
          <w:tcPr>
            <w:tcW w:w="749" w:type="dxa"/>
            <w:hideMark/>
          </w:tcPr>
          <w:p w:rsidR="00D43FD9" w:rsidRPr="000700DF" w:rsidRDefault="00D43FD9"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D43FD9" w:rsidRPr="00D43FD9" w:rsidRDefault="00D43FD9">
            <w:pPr>
              <w:jc w:val="center"/>
              <w:rPr>
                <w:bCs/>
                <w:color w:val="0D0D0D"/>
                <w:sz w:val="20"/>
                <w:szCs w:val="20"/>
              </w:rPr>
            </w:pPr>
            <w:r w:rsidRPr="00D43FD9">
              <w:rPr>
                <w:bCs/>
                <w:color w:val="0D0D0D"/>
                <w:sz w:val="20"/>
                <w:szCs w:val="20"/>
              </w:rPr>
              <w:t>3425,5</w:t>
            </w:r>
          </w:p>
        </w:tc>
        <w:tc>
          <w:tcPr>
            <w:tcW w:w="982" w:type="dxa"/>
            <w:hideMark/>
          </w:tcPr>
          <w:p w:rsidR="00D43FD9" w:rsidRPr="00D43FD9" w:rsidRDefault="00D43FD9">
            <w:pPr>
              <w:jc w:val="center"/>
              <w:rPr>
                <w:color w:val="0D0D0D"/>
                <w:sz w:val="20"/>
                <w:szCs w:val="20"/>
              </w:rPr>
            </w:pPr>
            <w:r w:rsidRPr="00D43FD9">
              <w:rPr>
                <w:color w:val="0D0D0D"/>
                <w:sz w:val="20"/>
                <w:szCs w:val="20"/>
              </w:rPr>
              <w:t>0,0</w:t>
            </w:r>
          </w:p>
        </w:tc>
        <w:tc>
          <w:tcPr>
            <w:tcW w:w="986" w:type="dxa"/>
            <w:hideMark/>
          </w:tcPr>
          <w:p w:rsidR="00D43FD9" w:rsidRPr="00D43FD9" w:rsidRDefault="00D43FD9">
            <w:pPr>
              <w:jc w:val="center"/>
              <w:rPr>
                <w:color w:val="0D0D0D"/>
                <w:sz w:val="20"/>
                <w:szCs w:val="20"/>
              </w:rPr>
            </w:pPr>
            <w:r w:rsidRPr="00D43FD9">
              <w:rPr>
                <w:color w:val="0D0D0D"/>
                <w:sz w:val="20"/>
                <w:szCs w:val="20"/>
              </w:rPr>
              <w:t>0,0</w:t>
            </w:r>
          </w:p>
        </w:tc>
        <w:tc>
          <w:tcPr>
            <w:tcW w:w="981" w:type="dxa"/>
            <w:hideMark/>
          </w:tcPr>
          <w:p w:rsidR="00D43FD9" w:rsidRPr="00D43FD9" w:rsidRDefault="00D43FD9">
            <w:pPr>
              <w:jc w:val="center"/>
              <w:rPr>
                <w:sz w:val="20"/>
                <w:szCs w:val="20"/>
              </w:rPr>
            </w:pPr>
            <w:r w:rsidRPr="00D43FD9">
              <w:rPr>
                <w:sz w:val="20"/>
                <w:szCs w:val="20"/>
              </w:rPr>
              <w:t>0,0</w:t>
            </w:r>
          </w:p>
        </w:tc>
        <w:tc>
          <w:tcPr>
            <w:tcW w:w="981" w:type="dxa"/>
            <w:hideMark/>
          </w:tcPr>
          <w:p w:rsidR="00D43FD9" w:rsidRPr="00D43FD9" w:rsidRDefault="00D43FD9">
            <w:pPr>
              <w:jc w:val="center"/>
              <w:rPr>
                <w:color w:val="0D0D0D"/>
                <w:sz w:val="20"/>
                <w:szCs w:val="20"/>
              </w:rPr>
            </w:pPr>
            <w:r w:rsidRPr="00D43FD9">
              <w:rPr>
                <w:color w:val="0D0D0D"/>
                <w:sz w:val="20"/>
                <w:szCs w:val="20"/>
              </w:rPr>
              <w:t>0,0</w:t>
            </w:r>
          </w:p>
        </w:tc>
        <w:tc>
          <w:tcPr>
            <w:tcW w:w="982" w:type="dxa"/>
            <w:hideMark/>
          </w:tcPr>
          <w:p w:rsidR="00D43FD9" w:rsidRPr="000700DF" w:rsidRDefault="00D43FD9" w:rsidP="00692DB7">
            <w:pPr>
              <w:jc w:val="center"/>
              <w:rPr>
                <w:color w:val="000000" w:themeColor="text1"/>
                <w:sz w:val="20"/>
                <w:szCs w:val="20"/>
              </w:rPr>
            </w:pPr>
            <w:r w:rsidRPr="000700DF">
              <w:rPr>
                <w:color w:val="000000" w:themeColor="text1"/>
                <w:sz w:val="20"/>
                <w:szCs w:val="20"/>
              </w:rPr>
              <w:t>1092,0</w:t>
            </w:r>
          </w:p>
        </w:tc>
        <w:tc>
          <w:tcPr>
            <w:tcW w:w="981" w:type="dxa"/>
            <w:hideMark/>
          </w:tcPr>
          <w:p w:rsidR="00D43FD9" w:rsidRPr="000700DF" w:rsidRDefault="00D43FD9" w:rsidP="00692DB7">
            <w:pPr>
              <w:jc w:val="center"/>
              <w:rPr>
                <w:color w:val="000000" w:themeColor="text1"/>
                <w:sz w:val="20"/>
                <w:szCs w:val="20"/>
              </w:rPr>
            </w:pPr>
            <w:r w:rsidRPr="000700DF">
              <w:rPr>
                <w:color w:val="000000" w:themeColor="text1"/>
                <w:sz w:val="20"/>
                <w:szCs w:val="20"/>
              </w:rPr>
              <w:t>1141,1</w:t>
            </w:r>
          </w:p>
        </w:tc>
        <w:tc>
          <w:tcPr>
            <w:tcW w:w="969" w:type="dxa"/>
            <w:hideMark/>
          </w:tcPr>
          <w:p w:rsidR="00D43FD9" w:rsidRPr="000700DF" w:rsidRDefault="00D43FD9" w:rsidP="00692DB7">
            <w:pPr>
              <w:jc w:val="center"/>
              <w:rPr>
                <w:color w:val="000000" w:themeColor="text1"/>
                <w:sz w:val="20"/>
                <w:szCs w:val="20"/>
              </w:rPr>
            </w:pPr>
            <w:r w:rsidRPr="000700DF">
              <w:rPr>
                <w:color w:val="000000" w:themeColor="text1"/>
                <w:sz w:val="20"/>
                <w:szCs w:val="20"/>
              </w:rPr>
              <w:t>1192,4</w:t>
            </w:r>
          </w:p>
        </w:tc>
      </w:tr>
      <w:tr w:rsidR="00D43FD9" w:rsidRPr="000700DF" w:rsidTr="008455EE">
        <w:trPr>
          <w:trHeight w:val="666"/>
        </w:trPr>
        <w:tc>
          <w:tcPr>
            <w:tcW w:w="557" w:type="dxa"/>
            <w:hideMark/>
          </w:tcPr>
          <w:p w:rsidR="00D43FD9" w:rsidRPr="000700DF" w:rsidRDefault="00D43FD9" w:rsidP="005854B3">
            <w:pPr>
              <w:jc w:val="center"/>
              <w:rPr>
                <w:color w:val="000000" w:themeColor="text1"/>
                <w:sz w:val="20"/>
                <w:szCs w:val="20"/>
              </w:rPr>
            </w:pPr>
            <w:r w:rsidRPr="000700DF">
              <w:rPr>
                <w:color w:val="000000" w:themeColor="text1"/>
                <w:sz w:val="20"/>
                <w:szCs w:val="20"/>
              </w:rPr>
              <w:lastRenderedPageBreak/>
              <w:t>1.2.2.10</w:t>
            </w:r>
          </w:p>
        </w:tc>
        <w:tc>
          <w:tcPr>
            <w:tcW w:w="2244" w:type="dxa"/>
            <w:hideMark/>
          </w:tcPr>
          <w:p w:rsidR="00D43FD9" w:rsidRPr="000700DF" w:rsidRDefault="00D43FD9" w:rsidP="005854B3">
            <w:pPr>
              <w:rPr>
                <w:color w:val="000000" w:themeColor="text1"/>
                <w:sz w:val="20"/>
                <w:szCs w:val="20"/>
              </w:rPr>
            </w:pPr>
            <w:r w:rsidRPr="000700DF">
              <w:rPr>
                <w:color w:val="000000" w:themeColor="text1"/>
                <w:sz w:val="20"/>
                <w:szCs w:val="20"/>
              </w:rPr>
              <w:t xml:space="preserve">Техническое сопровождение и модернизация аппаратно-программного комплекса автоматизированной информационной системе учета контингента </w:t>
            </w:r>
            <w:proofErr w:type="gramStart"/>
            <w:r w:rsidRPr="000700DF">
              <w:rPr>
                <w:color w:val="000000" w:themeColor="text1"/>
                <w:sz w:val="20"/>
                <w:szCs w:val="20"/>
              </w:rPr>
              <w:t>обучающихся</w:t>
            </w:r>
            <w:proofErr w:type="gramEnd"/>
            <w:r w:rsidRPr="000700DF">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Еврейской автономной области</w:t>
            </w:r>
          </w:p>
        </w:tc>
        <w:tc>
          <w:tcPr>
            <w:tcW w:w="2105" w:type="dxa"/>
            <w:hideMark/>
          </w:tcPr>
          <w:p w:rsidR="00D43FD9" w:rsidRPr="000700DF" w:rsidRDefault="00D43FD9" w:rsidP="005854B3">
            <w:pPr>
              <w:rPr>
                <w:color w:val="000000" w:themeColor="text1"/>
                <w:sz w:val="20"/>
                <w:szCs w:val="20"/>
              </w:rPr>
            </w:pPr>
            <w:r w:rsidRPr="000700DF">
              <w:rPr>
                <w:color w:val="000000" w:themeColor="text1"/>
                <w:sz w:val="20"/>
                <w:szCs w:val="20"/>
              </w:rPr>
              <w:t>Комитет образования Еврейской автономной области</w:t>
            </w:r>
          </w:p>
        </w:tc>
        <w:tc>
          <w:tcPr>
            <w:tcW w:w="842" w:type="dxa"/>
            <w:hideMark/>
          </w:tcPr>
          <w:p w:rsidR="00D43FD9" w:rsidRPr="000700DF" w:rsidRDefault="00D43FD9" w:rsidP="005854B3">
            <w:pPr>
              <w:jc w:val="center"/>
              <w:rPr>
                <w:color w:val="000000" w:themeColor="text1"/>
                <w:sz w:val="20"/>
                <w:szCs w:val="20"/>
              </w:rPr>
            </w:pPr>
            <w:r>
              <w:rPr>
                <w:color w:val="000000" w:themeColor="text1"/>
                <w:sz w:val="20"/>
                <w:szCs w:val="20"/>
              </w:rPr>
              <w:t>004</w:t>
            </w:r>
          </w:p>
        </w:tc>
        <w:tc>
          <w:tcPr>
            <w:tcW w:w="702" w:type="dxa"/>
            <w:hideMark/>
          </w:tcPr>
          <w:p w:rsidR="00D43FD9" w:rsidRPr="000700DF" w:rsidRDefault="00D43FD9" w:rsidP="005854B3">
            <w:pPr>
              <w:jc w:val="center"/>
              <w:rPr>
                <w:color w:val="000000" w:themeColor="text1"/>
                <w:sz w:val="20"/>
                <w:szCs w:val="20"/>
              </w:rPr>
            </w:pPr>
            <w:r>
              <w:rPr>
                <w:color w:val="000000" w:themeColor="text1"/>
                <w:sz w:val="20"/>
                <w:szCs w:val="20"/>
              </w:rPr>
              <w:t>0410</w:t>
            </w:r>
          </w:p>
        </w:tc>
        <w:tc>
          <w:tcPr>
            <w:tcW w:w="749" w:type="dxa"/>
            <w:hideMark/>
          </w:tcPr>
          <w:p w:rsidR="00D43FD9" w:rsidRPr="000700DF" w:rsidRDefault="00D43FD9" w:rsidP="005854B3">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D43FD9" w:rsidRPr="00D43FD9" w:rsidRDefault="00D43FD9">
            <w:pPr>
              <w:jc w:val="center"/>
              <w:rPr>
                <w:bCs/>
                <w:color w:val="0D0D0D"/>
                <w:sz w:val="20"/>
                <w:szCs w:val="20"/>
              </w:rPr>
            </w:pPr>
            <w:r w:rsidRPr="00D43FD9">
              <w:rPr>
                <w:bCs/>
                <w:color w:val="0D0D0D"/>
                <w:sz w:val="20"/>
                <w:szCs w:val="20"/>
              </w:rPr>
              <w:t>3425,5</w:t>
            </w:r>
          </w:p>
        </w:tc>
        <w:tc>
          <w:tcPr>
            <w:tcW w:w="982" w:type="dxa"/>
            <w:hideMark/>
          </w:tcPr>
          <w:p w:rsidR="00D43FD9" w:rsidRPr="00D43FD9" w:rsidRDefault="00D43FD9">
            <w:pPr>
              <w:jc w:val="center"/>
              <w:rPr>
                <w:color w:val="0D0D0D"/>
                <w:sz w:val="20"/>
                <w:szCs w:val="20"/>
              </w:rPr>
            </w:pPr>
            <w:r w:rsidRPr="00D43FD9">
              <w:rPr>
                <w:color w:val="0D0D0D"/>
                <w:sz w:val="20"/>
                <w:szCs w:val="20"/>
              </w:rPr>
              <w:t>0,0</w:t>
            </w:r>
          </w:p>
        </w:tc>
        <w:tc>
          <w:tcPr>
            <w:tcW w:w="986" w:type="dxa"/>
            <w:hideMark/>
          </w:tcPr>
          <w:p w:rsidR="00D43FD9" w:rsidRPr="00D43FD9" w:rsidRDefault="00D43FD9">
            <w:pPr>
              <w:jc w:val="center"/>
              <w:rPr>
                <w:color w:val="0D0D0D"/>
                <w:sz w:val="20"/>
                <w:szCs w:val="20"/>
              </w:rPr>
            </w:pPr>
            <w:r w:rsidRPr="00D43FD9">
              <w:rPr>
                <w:color w:val="0D0D0D"/>
                <w:sz w:val="20"/>
                <w:szCs w:val="20"/>
              </w:rPr>
              <w:t>0,0</w:t>
            </w:r>
          </w:p>
        </w:tc>
        <w:tc>
          <w:tcPr>
            <w:tcW w:w="981" w:type="dxa"/>
            <w:hideMark/>
          </w:tcPr>
          <w:p w:rsidR="00D43FD9" w:rsidRPr="00D43FD9" w:rsidRDefault="00D43FD9">
            <w:pPr>
              <w:jc w:val="center"/>
              <w:rPr>
                <w:sz w:val="20"/>
                <w:szCs w:val="20"/>
              </w:rPr>
            </w:pPr>
            <w:r w:rsidRPr="00D43FD9">
              <w:rPr>
                <w:sz w:val="20"/>
                <w:szCs w:val="20"/>
              </w:rPr>
              <w:t>0,0</w:t>
            </w:r>
          </w:p>
        </w:tc>
        <w:tc>
          <w:tcPr>
            <w:tcW w:w="981" w:type="dxa"/>
            <w:hideMark/>
          </w:tcPr>
          <w:p w:rsidR="00D43FD9" w:rsidRPr="00D43FD9" w:rsidRDefault="00D43FD9">
            <w:pPr>
              <w:jc w:val="center"/>
              <w:rPr>
                <w:color w:val="0D0D0D"/>
                <w:sz w:val="20"/>
                <w:szCs w:val="20"/>
              </w:rPr>
            </w:pPr>
            <w:r w:rsidRPr="00D43FD9">
              <w:rPr>
                <w:color w:val="0D0D0D"/>
                <w:sz w:val="20"/>
                <w:szCs w:val="20"/>
              </w:rPr>
              <w:t>0,0</w:t>
            </w:r>
          </w:p>
        </w:tc>
        <w:tc>
          <w:tcPr>
            <w:tcW w:w="982" w:type="dxa"/>
            <w:hideMark/>
          </w:tcPr>
          <w:p w:rsidR="00D43FD9" w:rsidRPr="00D43FD9" w:rsidRDefault="00D43FD9">
            <w:pPr>
              <w:jc w:val="center"/>
              <w:rPr>
                <w:color w:val="0D0D0D"/>
                <w:sz w:val="20"/>
                <w:szCs w:val="20"/>
              </w:rPr>
            </w:pPr>
            <w:r w:rsidRPr="00D43FD9">
              <w:rPr>
                <w:color w:val="0D0D0D"/>
                <w:sz w:val="20"/>
                <w:szCs w:val="20"/>
              </w:rPr>
              <w:t>1092,0</w:t>
            </w:r>
          </w:p>
        </w:tc>
        <w:tc>
          <w:tcPr>
            <w:tcW w:w="981" w:type="dxa"/>
            <w:hideMark/>
          </w:tcPr>
          <w:p w:rsidR="00D43FD9" w:rsidRPr="00D43FD9" w:rsidRDefault="00D43FD9">
            <w:pPr>
              <w:jc w:val="center"/>
              <w:rPr>
                <w:color w:val="0D0D0D"/>
                <w:sz w:val="20"/>
                <w:szCs w:val="20"/>
              </w:rPr>
            </w:pPr>
            <w:r w:rsidRPr="00D43FD9">
              <w:rPr>
                <w:color w:val="0D0D0D"/>
                <w:sz w:val="20"/>
                <w:szCs w:val="20"/>
              </w:rPr>
              <w:t>1141,1</w:t>
            </w:r>
          </w:p>
        </w:tc>
        <w:tc>
          <w:tcPr>
            <w:tcW w:w="969" w:type="dxa"/>
            <w:hideMark/>
          </w:tcPr>
          <w:p w:rsidR="00D43FD9" w:rsidRPr="00D43FD9" w:rsidRDefault="00D43FD9">
            <w:pPr>
              <w:jc w:val="center"/>
              <w:rPr>
                <w:color w:val="0D0D0D"/>
                <w:sz w:val="20"/>
                <w:szCs w:val="20"/>
              </w:rPr>
            </w:pPr>
            <w:r w:rsidRPr="00D43FD9">
              <w:rPr>
                <w:color w:val="0D0D0D"/>
                <w:sz w:val="20"/>
                <w:szCs w:val="20"/>
              </w:rPr>
              <w:t>1192,4</w:t>
            </w:r>
          </w:p>
        </w:tc>
      </w:tr>
    </w:tbl>
    <w:p w:rsidR="00FB1B7E" w:rsidRDefault="00FB1B7E" w:rsidP="005854B3">
      <w:pPr>
        <w:pStyle w:val="ConsPlusNormal"/>
        <w:ind w:firstLine="540"/>
        <w:jc w:val="both"/>
      </w:pPr>
      <w:r>
        <w:t>-------------------------------</w:t>
      </w:r>
    </w:p>
    <w:p w:rsidR="00FB1B7E" w:rsidRDefault="00FB1B7E" w:rsidP="00316A50">
      <w:pPr>
        <w:pStyle w:val="ConsPlusNormal"/>
        <w:ind w:firstLine="540"/>
        <w:jc w:val="both"/>
      </w:pPr>
      <w:bookmarkStart w:id="2" w:name="P2086"/>
      <w:bookmarkEnd w:id="2"/>
      <w:r>
        <w:t>&lt;*&gt; Кредиторская задолженность по состоянию на 01.01.2020.</w:t>
      </w:r>
    </w:p>
    <w:p w:rsidR="00FB1B7E" w:rsidRDefault="00FB1B7E" w:rsidP="00316A50">
      <w:pPr>
        <w:pStyle w:val="ConsPlusNormal"/>
        <w:jc w:val="both"/>
      </w:pPr>
    </w:p>
    <w:p w:rsidR="008455EE" w:rsidRDefault="008455EE" w:rsidP="00316A50">
      <w:pPr>
        <w:pStyle w:val="ConsPlusNormal"/>
        <w:jc w:val="both"/>
      </w:pPr>
    </w:p>
    <w:p w:rsidR="008455EE" w:rsidRDefault="008455EE" w:rsidP="00316A50">
      <w:pPr>
        <w:pStyle w:val="ConsPlusNormal"/>
        <w:jc w:val="both"/>
      </w:pPr>
    </w:p>
    <w:p w:rsidR="008455EE" w:rsidRDefault="008455EE" w:rsidP="00316A50">
      <w:pPr>
        <w:pStyle w:val="ConsPlusNormal"/>
        <w:jc w:val="both"/>
      </w:pPr>
    </w:p>
    <w:p w:rsidR="008455EE" w:rsidRDefault="008455EE" w:rsidP="00316A50">
      <w:pPr>
        <w:pStyle w:val="ConsPlusNormal"/>
        <w:jc w:val="both"/>
      </w:pPr>
    </w:p>
    <w:p w:rsidR="00451363" w:rsidRDefault="00451363" w:rsidP="00316A50">
      <w:pPr>
        <w:pStyle w:val="ConsPlusNormal"/>
        <w:jc w:val="both"/>
      </w:pPr>
    </w:p>
    <w:p w:rsidR="00451363" w:rsidRDefault="00451363" w:rsidP="00316A50">
      <w:pPr>
        <w:pStyle w:val="ConsPlusNormal"/>
        <w:jc w:val="both"/>
      </w:pPr>
    </w:p>
    <w:p w:rsidR="00451363" w:rsidRDefault="00451363" w:rsidP="00316A50">
      <w:pPr>
        <w:pStyle w:val="ConsPlusNormal"/>
        <w:jc w:val="both"/>
      </w:pPr>
    </w:p>
    <w:p w:rsidR="00FB1B7E" w:rsidRDefault="00FB1B7E">
      <w:pPr>
        <w:pStyle w:val="ConsPlusNormal"/>
        <w:jc w:val="right"/>
        <w:outlineLvl w:val="2"/>
      </w:pPr>
      <w:r>
        <w:lastRenderedPageBreak/>
        <w:t>Таблица 4</w:t>
      </w:r>
    </w:p>
    <w:p w:rsidR="00FB1B7E" w:rsidRDefault="00FB1B7E">
      <w:pPr>
        <w:pStyle w:val="ConsPlusNormal"/>
        <w:jc w:val="both"/>
      </w:pPr>
    </w:p>
    <w:p w:rsidR="00316A50" w:rsidRPr="005D4DCE" w:rsidRDefault="00316A50" w:rsidP="00316A50">
      <w:pPr>
        <w:autoSpaceDE w:val="0"/>
        <w:autoSpaceDN w:val="0"/>
        <w:adjustRightInd w:val="0"/>
        <w:jc w:val="center"/>
        <w:rPr>
          <w:b/>
          <w:bCs/>
          <w:color w:val="000000" w:themeColor="text1"/>
          <w:sz w:val="28"/>
          <w:szCs w:val="28"/>
        </w:rPr>
      </w:pPr>
      <w:r w:rsidRPr="005D4DCE">
        <w:rPr>
          <w:b/>
          <w:bCs/>
          <w:color w:val="000000" w:themeColor="text1"/>
          <w:sz w:val="28"/>
          <w:szCs w:val="28"/>
        </w:rPr>
        <w:t>Информация</w:t>
      </w:r>
    </w:p>
    <w:p w:rsidR="00316A50" w:rsidRDefault="00316A50" w:rsidP="00316A50">
      <w:pPr>
        <w:autoSpaceDE w:val="0"/>
        <w:autoSpaceDN w:val="0"/>
        <w:adjustRightInd w:val="0"/>
        <w:jc w:val="center"/>
        <w:rPr>
          <w:b/>
          <w:bCs/>
          <w:color w:val="000000" w:themeColor="text1"/>
          <w:sz w:val="28"/>
          <w:szCs w:val="28"/>
        </w:rPr>
      </w:pPr>
      <w:r w:rsidRPr="005D4DCE">
        <w:rPr>
          <w:b/>
          <w:bCs/>
          <w:color w:val="000000" w:themeColor="text1"/>
          <w:sz w:val="28"/>
          <w:szCs w:val="28"/>
        </w:rPr>
        <w:t>о ресурсном обеспечении государственной программы за счет</w:t>
      </w:r>
      <w:r>
        <w:rPr>
          <w:b/>
          <w:bCs/>
          <w:color w:val="000000" w:themeColor="text1"/>
          <w:sz w:val="28"/>
          <w:szCs w:val="28"/>
        </w:rPr>
        <w:t xml:space="preserve"> </w:t>
      </w:r>
      <w:r w:rsidRPr="005D4DCE">
        <w:rPr>
          <w:b/>
          <w:bCs/>
          <w:color w:val="000000" w:themeColor="text1"/>
          <w:sz w:val="28"/>
          <w:szCs w:val="28"/>
        </w:rPr>
        <w:t xml:space="preserve">средств областного бюджета </w:t>
      </w:r>
    </w:p>
    <w:p w:rsidR="00316A50" w:rsidRPr="005D4DCE" w:rsidRDefault="00316A50" w:rsidP="00316A50">
      <w:pPr>
        <w:autoSpaceDE w:val="0"/>
        <w:autoSpaceDN w:val="0"/>
        <w:adjustRightInd w:val="0"/>
        <w:jc w:val="center"/>
        <w:rPr>
          <w:b/>
          <w:bCs/>
          <w:color w:val="000000" w:themeColor="text1"/>
          <w:sz w:val="28"/>
          <w:szCs w:val="28"/>
        </w:rPr>
      </w:pPr>
      <w:r w:rsidRPr="005D4DCE">
        <w:rPr>
          <w:b/>
          <w:bCs/>
          <w:color w:val="000000" w:themeColor="text1"/>
          <w:sz w:val="28"/>
          <w:szCs w:val="28"/>
        </w:rPr>
        <w:t>и прогнозная оценка привлекаемых</w:t>
      </w:r>
      <w:r>
        <w:rPr>
          <w:b/>
          <w:bCs/>
          <w:color w:val="000000" w:themeColor="text1"/>
          <w:sz w:val="28"/>
          <w:szCs w:val="28"/>
        </w:rPr>
        <w:t xml:space="preserve"> </w:t>
      </w:r>
      <w:r w:rsidRPr="005D4DCE">
        <w:rPr>
          <w:b/>
          <w:bCs/>
          <w:color w:val="000000" w:themeColor="text1"/>
          <w:sz w:val="28"/>
          <w:szCs w:val="28"/>
        </w:rPr>
        <w:t>на реализацию ее целей средств федерального бюджета,</w:t>
      </w:r>
    </w:p>
    <w:p w:rsidR="00316A50" w:rsidRPr="005D4DCE" w:rsidRDefault="00316A50" w:rsidP="00316A50">
      <w:pPr>
        <w:autoSpaceDE w:val="0"/>
        <w:autoSpaceDN w:val="0"/>
        <w:adjustRightInd w:val="0"/>
        <w:jc w:val="center"/>
        <w:rPr>
          <w:b/>
          <w:bCs/>
          <w:color w:val="000000" w:themeColor="text1"/>
          <w:sz w:val="28"/>
          <w:szCs w:val="28"/>
        </w:rPr>
      </w:pPr>
      <w:r w:rsidRPr="005D4DCE">
        <w:rPr>
          <w:b/>
          <w:bCs/>
          <w:color w:val="000000" w:themeColor="text1"/>
          <w:sz w:val="28"/>
          <w:szCs w:val="28"/>
        </w:rPr>
        <w:t>бюджетов муниципальных образований области, внебюджетных</w:t>
      </w:r>
      <w:r>
        <w:rPr>
          <w:b/>
          <w:bCs/>
          <w:color w:val="000000" w:themeColor="text1"/>
          <w:sz w:val="28"/>
          <w:szCs w:val="28"/>
        </w:rPr>
        <w:t xml:space="preserve"> </w:t>
      </w:r>
      <w:r w:rsidRPr="005D4DCE">
        <w:rPr>
          <w:b/>
          <w:bCs/>
          <w:color w:val="000000" w:themeColor="text1"/>
          <w:sz w:val="28"/>
          <w:szCs w:val="28"/>
        </w:rPr>
        <w:t>источников</w:t>
      </w:r>
    </w:p>
    <w:p w:rsidR="00FB1B7E" w:rsidRDefault="00FB1B7E">
      <w:pPr>
        <w:pStyle w:val="ConsPlusNormal"/>
        <w:jc w:val="both"/>
      </w:pPr>
    </w:p>
    <w:tbl>
      <w:tblPr>
        <w:tblW w:w="149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606"/>
        <w:gridCol w:w="4275"/>
        <w:gridCol w:w="1559"/>
        <w:gridCol w:w="1134"/>
        <w:gridCol w:w="1134"/>
        <w:gridCol w:w="1134"/>
        <w:gridCol w:w="993"/>
        <w:gridCol w:w="992"/>
        <w:gridCol w:w="1004"/>
        <w:gridCol w:w="1069"/>
        <w:gridCol w:w="1075"/>
      </w:tblGrid>
      <w:tr w:rsidR="00316A50" w:rsidRPr="005D4DCE" w:rsidTr="00692DB7">
        <w:trPr>
          <w:trHeight w:val="309"/>
          <w:tblHeader/>
          <w:jc w:val="center"/>
        </w:trPr>
        <w:tc>
          <w:tcPr>
            <w:tcW w:w="606" w:type="dxa"/>
            <w:vMerge w:val="restart"/>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 xml:space="preserve">№ </w:t>
            </w:r>
            <w:proofErr w:type="spellStart"/>
            <w:proofErr w:type="gramStart"/>
            <w:r w:rsidRPr="005D4DCE">
              <w:rPr>
                <w:color w:val="000000" w:themeColor="text1"/>
                <w:sz w:val="20"/>
                <w:szCs w:val="20"/>
              </w:rPr>
              <w:t>п</w:t>
            </w:r>
            <w:proofErr w:type="spellEnd"/>
            <w:proofErr w:type="gramEnd"/>
            <w:r w:rsidRPr="005D4DCE">
              <w:rPr>
                <w:color w:val="000000" w:themeColor="text1"/>
                <w:sz w:val="20"/>
                <w:szCs w:val="20"/>
              </w:rPr>
              <w:t>/</w:t>
            </w:r>
            <w:proofErr w:type="spellStart"/>
            <w:r w:rsidRPr="005D4DCE">
              <w:rPr>
                <w:color w:val="000000" w:themeColor="text1"/>
                <w:sz w:val="20"/>
                <w:szCs w:val="20"/>
              </w:rPr>
              <w:t>п</w:t>
            </w:r>
            <w:proofErr w:type="spellEnd"/>
          </w:p>
        </w:tc>
        <w:tc>
          <w:tcPr>
            <w:tcW w:w="4275" w:type="dxa"/>
            <w:vMerge w:val="restart"/>
            <w:hideMark/>
          </w:tcPr>
          <w:p w:rsidR="00316A50" w:rsidRPr="005D4DCE" w:rsidRDefault="00316A50" w:rsidP="00692DB7">
            <w:pPr>
              <w:jc w:val="center"/>
              <w:rPr>
                <w:color w:val="000000" w:themeColor="text1"/>
                <w:sz w:val="20"/>
                <w:szCs w:val="20"/>
              </w:rPr>
            </w:pPr>
            <w:r w:rsidRPr="005D4DCE">
              <w:rPr>
                <w:color w:val="000000" w:themeColor="text1"/>
                <w:sz w:val="20"/>
                <w:szCs w:val="20"/>
              </w:rPr>
              <w:t>Наименование государственной программы, подпрограммы, мероприятия подпрограммы, ведомственной целевой программы</w:t>
            </w:r>
          </w:p>
        </w:tc>
        <w:tc>
          <w:tcPr>
            <w:tcW w:w="1559" w:type="dxa"/>
            <w:vMerge w:val="restart"/>
            <w:hideMark/>
          </w:tcPr>
          <w:p w:rsidR="00316A50" w:rsidRPr="005D4DCE" w:rsidRDefault="00316A50" w:rsidP="00692DB7">
            <w:pPr>
              <w:jc w:val="center"/>
              <w:rPr>
                <w:color w:val="000000" w:themeColor="text1"/>
                <w:sz w:val="20"/>
                <w:szCs w:val="20"/>
              </w:rPr>
            </w:pPr>
            <w:r w:rsidRPr="005D4DCE">
              <w:rPr>
                <w:color w:val="000000" w:themeColor="text1"/>
                <w:sz w:val="20"/>
                <w:szCs w:val="20"/>
              </w:rPr>
              <w:t>Источники ресурсного обеспечения</w:t>
            </w:r>
          </w:p>
        </w:tc>
        <w:tc>
          <w:tcPr>
            <w:tcW w:w="8535" w:type="dxa"/>
            <w:gridSpan w:val="8"/>
            <w:hideMark/>
          </w:tcPr>
          <w:p w:rsidR="00316A50" w:rsidRPr="005D4DCE" w:rsidRDefault="00316A50" w:rsidP="00692DB7">
            <w:pPr>
              <w:autoSpaceDE w:val="0"/>
              <w:autoSpaceDN w:val="0"/>
              <w:adjustRightInd w:val="0"/>
              <w:jc w:val="center"/>
              <w:rPr>
                <w:color w:val="000000" w:themeColor="text1"/>
                <w:sz w:val="20"/>
                <w:szCs w:val="20"/>
              </w:rPr>
            </w:pPr>
            <w:r w:rsidRPr="005D4DCE">
              <w:rPr>
                <w:color w:val="000000" w:themeColor="text1"/>
                <w:sz w:val="20"/>
                <w:szCs w:val="20"/>
              </w:rPr>
              <w:t>Оценка расходов (тыс. рублей), годы</w:t>
            </w:r>
          </w:p>
        </w:tc>
      </w:tr>
      <w:tr w:rsidR="00316A50" w:rsidRPr="005D4DCE" w:rsidTr="00692DB7">
        <w:trPr>
          <w:trHeight w:val="325"/>
          <w:tblHeader/>
          <w:jc w:val="center"/>
        </w:trPr>
        <w:tc>
          <w:tcPr>
            <w:tcW w:w="606" w:type="dxa"/>
            <w:vMerge/>
            <w:vAlign w:val="center"/>
            <w:hideMark/>
          </w:tcPr>
          <w:p w:rsidR="00316A50" w:rsidRPr="005D4DCE" w:rsidRDefault="00316A50" w:rsidP="00692DB7">
            <w:pPr>
              <w:rPr>
                <w:color w:val="000000" w:themeColor="text1"/>
                <w:sz w:val="20"/>
                <w:szCs w:val="20"/>
              </w:rPr>
            </w:pPr>
          </w:p>
        </w:tc>
        <w:tc>
          <w:tcPr>
            <w:tcW w:w="4275" w:type="dxa"/>
            <w:vMerge/>
            <w:vAlign w:val="center"/>
            <w:hideMark/>
          </w:tcPr>
          <w:p w:rsidR="00316A50" w:rsidRPr="005D4DCE" w:rsidRDefault="00316A50" w:rsidP="00692DB7">
            <w:pPr>
              <w:rPr>
                <w:color w:val="000000" w:themeColor="text1"/>
                <w:sz w:val="20"/>
                <w:szCs w:val="20"/>
              </w:rPr>
            </w:pPr>
          </w:p>
        </w:tc>
        <w:tc>
          <w:tcPr>
            <w:tcW w:w="1559" w:type="dxa"/>
            <w:vMerge/>
            <w:vAlign w:val="center"/>
            <w:hideMark/>
          </w:tcPr>
          <w:p w:rsidR="00316A50" w:rsidRPr="005D4DCE" w:rsidRDefault="00316A50" w:rsidP="00692DB7">
            <w:pPr>
              <w:rPr>
                <w:color w:val="000000" w:themeColor="text1"/>
                <w:sz w:val="20"/>
                <w:szCs w:val="20"/>
              </w:rPr>
            </w:pPr>
          </w:p>
        </w:tc>
        <w:tc>
          <w:tcPr>
            <w:tcW w:w="1134" w:type="dxa"/>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Всего</w:t>
            </w:r>
          </w:p>
        </w:tc>
        <w:tc>
          <w:tcPr>
            <w:tcW w:w="1134" w:type="dxa"/>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2020</w:t>
            </w:r>
          </w:p>
        </w:tc>
        <w:tc>
          <w:tcPr>
            <w:tcW w:w="1134" w:type="dxa"/>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2021</w:t>
            </w:r>
          </w:p>
        </w:tc>
        <w:tc>
          <w:tcPr>
            <w:tcW w:w="993" w:type="dxa"/>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2022</w:t>
            </w:r>
          </w:p>
        </w:tc>
        <w:tc>
          <w:tcPr>
            <w:tcW w:w="992" w:type="dxa"/>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2023</w:t>
            </w:r>
          </w:p>
        </w:tc>
        <w:tc>
          <w:tcPr>
            <w:tcW w:w="1004" w:type="dxa"/>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2024</w:t>
            </w:r>
          </w:p>
        </w:tc>
        <w:tc>
          <w:tcPr>
            <w:tcW w:w="1069" w:type="dxa"/>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2025</w:t>
            </w:r>
          </w:p>
        </w:tc>
        <w:tc>
          <w:tcPr>
            <w:tcW w:w="1075" w:type="dxa"/>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2026</w:t>
            </w:r>
          </w:p>
        </w:tc>
      </w:tr>
    </w:tbl>
    <w:p w:rsidR="008455EE" w:rsidRDefault="008455EE" w:rsidP="00692DB7">
      <w:pPr>
        <w:jc w:val="center"/>
        <w:rPr>
          <w:color w:val="000000" w:themeColor="text1"/>
          <w:sz w:val="20"/>
          <w:szCs w:val="20"/>
        </w:rPr>
        <w:sectPr w:rsidR="008455EE" w:rsidSect="008455EE">
          <w:type w:val="continuous"/>
          <w:pgSz w:w="16840" w:h="11907" w:orient="landscape" w:code="9"/>
          <w:pgMar w:top="1701" w:right="1134" w:bottom="851" w:left="1134" w:header="567" w:footer="567" w:gutter="0"/>
          <w:cols w:space="720"/>
        </w:sectPr>
      </w:pPr>
    </w:p>
    <w:tbl>
      <w:tblPr>
        <w:tblW w:w="14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4275"/>
        <w:gridCol w:w="1559"/>
        <w:gridCol w:w="1134"/>
        <w:gridCol w:w="1134"/>
        <w:gridCol w:w="1134"/>
        <w:gridCol w:w="993"/>
        <w:gridCol w:w="992"/>
        <w:gridCol w:w="1004"/>
        <w:gridCol w:w="1069"/>
        <w:gridCol w:w="1075"/>
      </w:tblGrid>
      <w:tr w:rsidR="00316A50" w:rsidRPr="005C6099" w:rsidTr="00692DB7">
        <w:trPr>
          <w:trHeight w:val="309"/>
          <w:tblHeader/>
          <w:jc w:val="center"/>
        </w:trPr>
        <w:tc>
          <w:tcPr>
            <w:tcW w:w="606"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lastRenderedPageBreak/>
              <w:t>1</w:t>
            </w:r>
          </w:p>
        </w:tc>
        <w:tc>
          <w:tcPr>
            <w:tcW w:w="4275" w:type="dxa"/>
            <w:noWrap/>
            <w:hideMark/>
          </w:tcPr>
          <w:p w:rsidR="00316A50" w:rsidRPr="005C6099" w:rsidRDefault="00316A50" w:rsidP="00692DB7">
            <w:pPr>
              <w:jc w:val="center"/>
              <w:rPr>
                <w:color w:val="000000" w:themeColor="text1"/>
                <w:sz w:val="20"/>
                <w:szCs w:val="20"/>
              </w:rPr>
            </w:pPr>
            <w:r w:rsidRPr="005C6099">
              <w:rPr>
                <w:color w:val="000000" w:themeColor="text1"/>
                <w:sz w:val="20"/>
                <w:szCs w:val="20"/>
              </w:rPr>
              <w:t>2</w:t>
            </w:r>
          </w:p>
        </w:tc>
        <w:tc>
          <w:tcPr>
            <w:tcW w:w="1559" w:type="dxa"/>
            <w:noWrap/>
            <w:hideMark/>
          </w:tcPr>
          <w:p w:rsidR="00316A50" w:rsidRPr="005C6099" w:rsidRDefault="00316A50" w:rsidP="00692DB7">
            <w:pPr>
              <w:jc w:val="center"/>
              <w:rPr>
                <w:color w:val="000000" w:themeColor="text1"/>
                <w:sz w:val="20"/>
                <w:szCs w:val="20"/>
              </w:rPr>
            </w:pPr>
            <w:r w:rsidRPr="005C6099">
              <w:rPr>
                <w:color w:val="000000" w:themeColor="text1"/>
                <w:sz w:val="20"/>
                <w:szCs w:val="20"/>
              </w:rPr>
              <w:t>3</w:t>
            </w:r>
          </w:p>
        </w:tc>
        <w:tc>
          <w:tcPr>
            <w:tcW w:w="1134" w:type="dxa"/>
            <w:noWrap/>
            <w:hideMark/>
          </w:tcPr>
          <w:p w:rsidR="00316A50" w:rsidRPr="005C6099" w:rsidRDefault="00316A50" w:rsidP="00692DB7">
            <w:pPr>
              <w:jc w:val="center"/>
              <w:rPr>
                <w:color w:val="000000" w:themeColor="text1"/>
                <w:sz w:val="20"/>
                <w:szCs w:val="20"/>
              </w:rPr>
            </w:pPr>
            <w:r>
              <w:rPr>
                <w:color w:val="000000" w:themeColor="text1"/>
                <w:sz w:val="20"/>
                <w:szCs w:val="20"/>
              </w:rPr>
              <w:t>4</w:t>
            </w:r>
          </w:p>
        </w:tc>
        <w:tc>
          <w:tcPr>
            <w:tcW w:w="1134" w:type="dxa"/>
            <w:noWrap/>
            <w:hideMark/>
          </w:tcPr>
          <w:p w:rsidR="00316A50" w:rsidRPr="005C6099" w:rsidRDefault="00316A50" w:rsidP="00692DB7">
            <w:pPr>
              <w:jc w:val="center"/>
              <w:rPr>
                <w:color w:val="000000" w:themeColor="text1"/>
                <w:sz w:val="20"/>
                <w:szCs w:val="20"/>
              </w:rPr>
            </w:pPr>
            <w:r>
              <w:rPr>
                <w:color w:val="000000" w:themeColor="text1"/>
                <w:sz w:val="20"/>
                <w:szCs w:val="20"/>
              </w:rPr>
              <w:t>5</w:t>
            </w:r>
          </w:p>
        </w:tc>
        <w:tc>
          <w:tcPr>
            <w:tcW w:w="1134" w:type="dxa"/>
            <w:noWrap/>
            <w:hideMark/>
          </w:tcPr>
          <w:p w:rsidR="00316A50" w:rsidRPr="005C6099" w:rsidRDefault="00316A50" w:rsidP="00692DB7">
            <w:pPr>
              <w:jc w:val="center"/>
              <w:rPr>
                <w:color w:val="000000" w:themeColor="text1"/>
                <w:sz w:val="20"/>
                <w:szCs w:val="20"/>
              </w:rPr>
            </w:pPr>
            <w:r>
              <w:rPr>
                <w:color w:val="000000" w:themeColor="text1"/>
                <w:sz w:val="20"/>
                <w:szCs w:val="20"/>
              </w:rPr>
              <w:t>6</w:t>
            </w:r>
          </w:p>
        </w:tc>
        <w:tc>
          <w:tcPr>
            <w:tcW w:w="993" w:type="dxa"/>
            <w:noWrap/>
            <w:hideMark/>
          </w:tcPr>
          <w:p w:rsidR="00316A50" w:rsidRPr="005C6099" w:rsidRDefault="00316A50" w:rsidP="00692DB7">
            <w:pPr>
              <w:jc w:val="center"/>
              <w:rPr>
                <w:color w:val="000000" w:themeColor="text1"/>
                <w:sz w:val="20"/>
                <w:szCs w:val="20"/>
              </w:rPr>
            </w:pPr>
            <w:r>
              <w:rPr>
                <w:color w:val="000000" w:themeColor="text1"/>
                <w:sz w:val="20"/>
                <w:szCs w:val="20"/>
              </w:rPr>
              <w:t>7</w:t>
            </w:r>
          </w:p>
        </w:tc>
        <w:tc>
          <w:tcPr>
            <w:tcW w:w="992" w:type="dxa"/>
            <w:noWrap/>
            <w:hideMark/>
          </w:tcPr>
          <w:p w:rsidR="00316A50" w:rsidRPr="005C6099" w:rsidRDefault="00316A50" w:rsidP="00692DB7">
            <w:pPr>
              <w:jc w:val="center"/>
              <w:rPr>
                <w:color w:val="000000" w:themeColor="text1"/>
                <w:sz w:val="20"/>
                <w:szCs w:val="20"/>
              </w:rPr>
            </w:pPr>
            <w:r>
              <w:rPr>
                <w:color w:val="000000" w:themeColor="text1"/>
                <w:sz w:val="20"/>
                <w:szCs w:val="20"/>
              </w:rPr>
              <w:t>8</w:t>
            </w:r>
          </w:p>
        </w:tc>
        <w:tc>
          <w:tcPr>
            <w:tcW w:w="1004" w:type="dxa"/>
            <w:noWrap/>
            <w:hideMark/>
          </w:tcPr>
          <w:p w:rsidR="00316A50" w:rsidRPr="005C6099" w:rsidRDefault="00316A50" w:rsidP="00692DB7">
            <w:pPr>
              <w:jc w:val="center"/>
              <w:rPr>
                <w:color w:val="000000" w:themeColor="text1"/>
                <w:sz w:val="20"/>
                <w:szCs w:val="20"/>
              </w:rPr>
            </w:pPr>
            <w:r>
              <w:rPr>
                <w:color w:val="000000" w:themeColor="text1"/>
                <w:sz w:val="20"/>
                <w:szCs w:val="20"/>
              </w:rPr>
              <w:t>9</w:t>
            </w:r>
          </w:p>
        </w:tc>
        <w:tc>
          <w:tcPr>
            <w:tcW w:w="1069" w:type="dxa"/>
            <w:noWrap/>
            <w:hideMark/>
          </w:tcPr>
          <w:p w:rsidR="00316A50" w:rsidRPr="005C6099" w:rsidRDefault="00316A50" w:rsidP="00692DB7">
            <w:pPr>
              <w:jc w:val="center"/>
              <w:rPr>
                <w:color w:val="000000" w:themeColor="text1"/>
                <w:sz w:val="20"/>
                <w:szCs w:val="20"/>
              </w:rPr>
            </w:pPr>
            <w:r w:rsidRPr="005C6099">
              <w:rPr>
                <w:color w:val="000000" w:themeColor="text1"/>
                <w:sz w:val="20"/>
                <w:szCs w:val="20"/>
              </w:rPr>
              <w:t>1</w:t>
            </w:r>
            <w:r>
              <w:rPr>
                <w:color w:val="000000" w:themeColor="text1"/>
                <w:sz w:val="20"/>
                <w:szCs w:val="20"/>
              </w:rPr>
              <w:t>0</w:t>
            </w:r>
          </w:p>
        </w:tc>
        <w:tc>
          <w:tcPr>
            <w:tcW w:w="1075" w:type="dxa"/>
            <w:noWrap/>
            <w:hideMark/>
          </w:tcPr>
          <w:p w:rsidR="00316A50" w:rsidRPr="005C6099" w:rsidRDefault="00316A50" w:rsidP="00692DB7">
            <w:pPr>
              <w:jc w:val="center"/>
              <w:rPr>
                <w:color w:val="000000" w:themeColor="text1"/>
                <w:sz w:val="20"/>
                <w:szCs w:val="20"/>
              </w:rPr>
            </w:pPr>
            <w:r w:rsidRPr="005C6099">
              <w:rPr>
                <w:color w:val="000000" w:themeColor="text1"/>
                <w:sz w:val="20"/>
                <w:szCs w:val="20"/>
              </w:rPr>
              <w:t>1</w:t>
            </w:r>
            <w:r>
              <w:rPr>
                <w:color w:val="000000" w:themeColor="text1"/>
                <w:sz w:val="20"/>
                <w:szCs w:val="20"/>
              </w:rPr>
              <w:t>1</w:t>
            </w:r>
          </w:p>
        </w:tc>
      </w:tr>
      <w:tr w:rsidR="003301A2" w:rsidRPr="005C6099" w:rsidTr="00692DB7">
        <w:trPr>
          <w:trHeight w:val="453"/>
          <w:jc w:val="center"/>
        </w:trPr>
        <w:tc>
          <w:tcPr>
            <w:tcW w:w="606" w:type="dxa"/>
            <w:vMerge w:val="restart"/>
            <w:hideMark/>
          </w:tcPr>
          <w:p w:rsidR="003301A2" w:rsidRPr="005C6099" w:rsidRDefault="003301A2" w:rsidP="00692DB7">
            <w:pPr>
              <w:jc w:val="center"/>
              <w:rPr>
                <w:bCs/>
                <w:color w:val="000000" w:themeColor="text1"/>
                <w:sz w:val="20"/>
                <w:szCs w:val="20"/>
              </w:rPr>
            </w:pPr>
            <w:r w:rsidRPr="005C6099">
              <w:rPr>
                <w:bCs/>
                <w:color w:val="000000" w:themeColor="text1"/>
                <w:sz w:val="20"/>
                <w:szCs w:val="20"/>
              </w:rPr>
              <w:t>1</w:t>
            </w:r>
          </w:p>
        </w:tc>
        <w:tc>
          <w:tcPr>
            <w:tcW w:w="4275" w:type="dxa"/>
            <w:vMerge w:val="restart"/>
            <w:hideMark/>
          </w:tcPr>
          <w:p w:rsidR="003301A2" w:rsidRPr="005C6099" w:rsidRDefault="003301A2" w:rsidP="00692DB7">
            <w:pPr>
              <w:rPr>
                <w:bCs/>
                <w:color w:val="000000" w:themeColor="text1"/>
                <w:sz w:val="20"/>
                <w:szCs w:val="20"/>
              </w:rPr>
            </w:pPr>
            <w:r w:rsidRPr="005C6099">
              <w:rPr>
                <w:bCs/>
                <w:color w:val="000000" w:themeColor="text1"/>
                <w:sz w:val="20"/>
                <w:szCs w:val="20"/>
              </w:rPr>
              <w:t xml:space="preserve">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 </w:t>
            </w:r>
          </w:p>
        </w:tc>
        <w:tc>
          <w:tcPr>
            <w:tcW w:w="1559" w:type="dxa"/>
            <w:hideMark/>
          </w:tcPr>
          <w:p w:rsidR="003301A2" w:rsidRPr="005C6099" w:rsidRDefault="003301A2" w:rsidP="00692DB7">
            <w:pPr>
              <w:rPr>
                <w:bCs/>
                <w:color w:val="000000" w:themeColor="text1"/>
                <w:sz w:val="20"/>
                <w:szCs w:val="20"/>
              </w:rPr>
            </w:pPr>
            <w:r w:rsidRPr="005C6099">
              <w:rPr>
                <w:bCs/>
                <w:color w:val="000000" w:themeColor="text1"/>
                <w:sz w:val="20"/>
                <w:szCs w:val="20"/>
              </w:rPr>
              <w:t>Всего</w:t>
            </w:r>
          </w:p>
        </w:tc>
        <w:tc>
          <w:tcPr>
            <w:tcW w:w="1134" w:type="dxa"/>
            <w:hideMark/>
          </w:tcPr>
          <w:p w:rsidR="003301A2" w:rsidRPr="00A76BD9" w:rsidRDefault="003301A2" w:rsidP="00A76BD9">
            <w:pPr>
              <w:jc w:val="center"/>
              <w:rPr>
                <w:bCs/>
                <w:color w:val="000000" w:themeColor="text1"/>
                <w:sz w:val="20"/>
                <w:szCs w:val="20"/>
              </w:rPr>
            </w:pPr>
            <w:r>
              <w:rPr>
                <w:bCs/>
                <w:color w:val="000000" w:themeColor="text1"/>
                <w:sz w:val="20"/>
                <w:szCs w:val="20"/>
              </w:rPr>
              <w:t>717516,84</w:t>
            </w:r>
          </w:p>
          <w:p w:rsidR="003301A2" w:rsidRPr="005C6099" w:rsidRDefault="003301A2" w:rsidP="00692DB7">
            <w:pPr>
              <w:jc w:val="center"/>
              <w:rPr>
                <w:bCs/>
                <w:color w:val="000000" w:themeColor="text1"/>
                <w:sz w:val="20"/>
                <w:szCs w:val="20"/>
              </w:rPr>
            </w:pPr>
            <w:r>
              <w:rPr>
                <w:bCs/>
                <w:color w:val="000000" w:themeColor="text1"/>
                <w:sz w:val="20"/>
                <w:szCs w:val="20"/>
              </w:rPr>
              <w:t>/ 26238,5 &lt;*&gt;</w:t>
            </w:r>
          </w:p>
        </w:tc>
        <w:tc>
          <w:tcPr>
            <w:tcW w:w="1134" w:type="dxa"/>
            <w:hideMark/>
          </w:tcPr>
          <w:p w:rsidR="003301A2" w:rsidRPr="005C6099" w:rsidRDefault="003301A2" w:rsidP="00692DB7">
            <w:pPr>
              <w:jc w:val="center"/>
              <w:rPr>
                <w:bCs/>
                <w:color w:val="000000" w:themeColor="text1"/>
                <w:sz w:val="20"/>
                <w:szCs w:val="20"/>
              </w:rPr>
            </w:pPr>
            <w:r>
              <w:rPr>
                <w:bCs/>
                <w:color w:val="000000" w:themeColor="text1"/>
                <w:sz w:val="20"/>
                <w:szCs w:val="20"/>
              </w:rPr>
              <w:t>77725,34  / 26238,5 &lt;*&gt;</w:t>
            </w:r>
          </w:p>
        </w:tc>
        <w:tc>
          <w:tcPr>
            <w:tcW w:w="1134" w:type="dxa"/>
            <w:hideMark/>
          </w:tcPr>
          <w:p w:rsidR="003301A2" w:rsidRPr="003301A2" w:rsidRDefault="003301A2">
            <w:pPr>
              <w:jc w:val="center"/>
              <w:rPr>
                <w:bCs/>
                <w:color w:val="0D0D0D"/>
                <w:sz w:val="20"/>
                <w:szCs w:val="20"/>
              </w:rPr>
            </w:pPr>
            <w:r>
              <w:rPr>
                <w:bCs/>
                <w:color w:val="0D0D0D"/>
                <w:sz w:val="20"/>
                <w:szCs w:val="20"/>
              </w:rPr>
              <w:t>55216,7</w:t>
            </w:r>
          </w:p>
        </w:tc>
        <w:tc>
          <w:tcPr>
            <w:tcW w:w="993" w:type="dxa"/>
            <w:hideMark/>
          </w:tcPr>
          <w:p w:rsidR="003301A2" w:rsidRPr="003301A2" w:rsidRDefault="003301A2">
            <w:pPr>
              <w:jc w:val="center"/>
              <w:rPr>
                <w:bCs/>
                <w:sz w:val="20"/>
                <w:szCs w:val="20"/>
              </w:rPr>
            </w:pPr>
            <w:r w:rsidRPr="003301A2">
              <w:rPr>
                <w:bCs/>
                <w:sz w:val="20"/>
                <w:szCs w:val="20"/>
              </w:rPr>
              <w:t>50970,40</w:t>
            </w:r>
          </w:p>
        </w:tc>
        <w:tc>
          <w:tcPr>
            <w:tcW w:w="992" w:type="dxa"/>
            <w:hideMark/>
          </w:tcPr>
          <w:p w:rsidR="003301A2" w:rsidRPr="003301A2" w:rsidRDefault="003301A2">
            <w:pPr>
              <w:jc w:val="center"/>
              <w:rPr>
                <w:bCs/>
                <w:color w:val="0D0D0D"/>
                <w:sz w:val="20"/>
                <w:szCs w:val="20"/>
              </w:rPr>
            </w:pPr>
            <w:r w:rsidRPr="003301A2">
              <w:rPr>
                <w:bCs/>
                <w:color w:val="0D0D0D"/>
                <w:sz w:val="20"/>
                <w:szCs w:val="20"/>
              </w:rPr>
              <w:t>50970,40</w:t>
            </w:r>
          </w:p>
        </w:tc>
        <w:tc>
          <w:tcPr>
            <w:tcW w:w="1004" w:type="dxa"/>
            <w:hideMark/>
          </w:tcPr>
          <w:p w:rsidR="003301A2" w:rsidRPr="005C6099" w:rsidRDefault="003301A2" w:rsidP="00692DB7">
            <w:pPr>
              <w:jc w:val="center"/>
              <w:rPr>
                <w:bCs/>
                <w:color w:val="000000" w:themeColor="text1"/>
                <w:sz w:val="20"/>
                <w:szCs w:val="20"/>
              </w:rPr>
            </w:pPr>
            <w:r w:rsidRPr="005C6099">
              <w:rPr>
                <w:bCs/>
                <w:color w:val="000000" w:themeColor="text1"/>
                <w:sz w:val="20"/>
                <w:szCs w:val="20"/>
              </w:rPr>
              <w:t>153096,0</w:t>
            </w:r>
          </w:p>
        </w:tc>
        <w:tc>
          <w:tcPr>
            <w:tcW w:w="1069" w:type="dxa"/>
            <w:hideMark/>
          </w:tcPr>
          <w:p w:rsidR="003301A2" w:rsidRPr="005C6099" w:rsidRDefault="003301A2" w:rsidP="00692DB7">
            <w:pPr>
              <w:jc w:val="center"/>
              <w:rPr>
                <w:bCs/>
                <w:color w:val="000000" w:themeColor="text1"/>
                <w:sz w:val="20"/>
                <w:szCs w:val="20"/>
              </w:rPr>
            </w:pPr>
            <w:r w:rsidRPr="005C6099">
              <w:rPr>
                <w:bCs/>
                <w:color w:val="000000" w:themeColor="text1"/>
                <w:sz w:val="20"/>
                <w:szCs w:val="20"/>
              </w:rPr>
              <w:t>160750,0</w:t>
            </w:r>
          </w:p>
        </w:tc>
        <w:tc>
          <w:tcPr>
            <w:tcW w:w="1075" w:type="dxa"/>
            <w:hideMark/>
          </w:tcPr>
          <w:p w:rsidR="003301A2" w:rsidRPr="005C6099" w:rsidRDefault="003301A2" w:rsidP="00692DB7">
            <w:pPr>
              <w:jc w:val="center"/>
              <w:rPr>
                <w:bCs/>
                <w:color w:val="000000" w:themeColor="text1"/>
                <w:sz w:val="20"/>
                <w:szCs w:val="20"/>
              </w:rPr>
            </w:pPr>
            <w:r w:rsidRPr="005C6099">
              <w:rPr>
                <w:bCs/>
                <w:color w:val="000000" w:themeColor="text1"/>
                <w:sz w:val="20"/>
                <w:szCs w:val="20"/>
              </w:rPr>
              <w:t>168788,0</w:t>
            </w:r>
          </w:p>
        </w:tc>
      </w:tr>
      <w:tr w:rsidR="00451363" w:rsidRPr="005C6099" w:rsidTr="00692DB7">
        <w:trPr>
          <w:trHeight w:val="549"/>
          <w:jc w:val="center"/>
        </w:trPr>
        <w:tc>
          <w:tcPr>
            <w:tcW w:w="606" w:type="dxa"/>
            <w:vMerge/>
            <w:hideMark/>
          </w:tcPr>
          <w:p w:rsidR="00451363" w:rsidRPr="005C6099" w:rsidRDefault="00451363" w:rsidP="00692DB7">
            <w:pPr>
              <w:jc w:val="center"/>
              <w:rPr>
                <w:bCs/>
                <w:color w:val="000000" w:themeColor="text1"/>
                <w:sz w:val="20"/>
                <w:szCs w:val="20"/>
              </w:rPr>
            </w:pPr>
          </w:p>
        </w:tc>
        <w:tc>
          <w:tcPr>
            <w:tcW w:w="4275" w:type="dxa"/>
            <w:vMerge/>
            <w:hideMark/>
          </w:tcPr>
          <w:p w:rsidR="00451363" w:rsidRPr="005C6099" w:rsidRDefault="00451363" w:rsidP="00692DB7">
            <w:pPr>
              <w:rPr>
                <w:bCs/>
                <w:color w:val="000000" w:themeColor="text1"/>
                <w:sz w:val="20"/>
                <w:szCs w:val="20"/>
              </w:rPr>
            </w:pPr>
          </w:p>
        </w:tc>
        <w:tc>
          <w:tcPr>
            <w:tcW w:w="1559" w:type="dxa"/>
            <w:hideMark/>
          </w:tcPr>
          <w:p w:rsidR="00451363" w:rsidRPr="005C6099" w:rsidRDefault="00451363" w:rsidP="00692DB7">
            <w:pPr>
              <w:rPr>
                <w:bCs/>
                <w:color w:val="000000" w:themeColor="text1"/>
                <w:sz w:val="20"/>
                <w:szCs w:val="20"/>
              </w:rPr>
            </w:pPr>
            <w:r w:rsidRPr="005C6099">
              <w:rPr>
                <w:bCs/>
                <w:color w:val="000000" w:themeColor="text1"/>
                <w:sz w:val="20"/>
                <w:szCs w:val="20"/>
              </w:rPr>
              <w:t>Областной бюджет </w:t>
            </w:r>
          </w:p>
        </w:tc>
        <w:tc>
          <w:tcPr>
            <w:tcW w:w="1134" w:type="dxa"/>
            <w:hideMark/>
          </w:tcPr>
          <w:p w:rsidR="00451363" w:rsidRPr="00A76BD9" w:rsidRDefault="003301A2" w:rsidP="00A76BD9">
            <w:pPr>
              <w:jc w:val="center"/>
              <w:rPr>
                <w:bCs/>
                <w:color w:val="000000" w:themeColor="text1"/>
                <w:sz w:val="20"/>
                <w:szCs w:val="20"/>
              </w:rPr>
            </w:pPr>
            <w:r>
              <w:rPr>
                <w:bCs/>
                <w:color w:val="000000" w:themeColor="text1"/>
                <w:sz w:val="20"/>
                <w:szCs w:val="20"/>
              </w:rPr>
              <w:t>710082,84</w:t>
            </w:r>
          </w:p>
          <w:p w:rsidR="00451363" w:rsidRPr="005C6099" w:rsidRDefault="00451363" w:rsidP="00692DB7">
            <w:pPr>
              <w:jc w:val="center"/>
              <w:rPr>
                <w:bCs/>
                <w:color w:val="000000" w:themeColor="text1"/>
                <w:sz w:val="20"/>
                <w:szCs w:val="20"/>
              </w:rPr>
            </w:pPr>
            <w:r>
              <w:rPr>
                <w:bCs/>
                <w:color w:val="000000" w:themeColor="text1"/>
                <w:sz w:val="20"/>
                <w:szCs w:val="20"/>
              </w:rPr>
              <w:t>/ 26238,5 &lt;*&gt;</w:t>
            </w:r>
          </w:p>
        </w:tc>
        <w:tc>
          <w:tcPr>
            <w:tcW w:w="1134" w:type="dxa"/>
            <w:hideMark/>
          </w:tcPr>
          <w:p w:rsidR="00451363" w:rsidRPr="005C6099" w:rsidRDefault="00451363" w:rsidP="00692DB7">
            <w:pPr>
              <w:jc w:val="center"/>
              <w:rPr>
                <w:bCs/>
                <w:color w:val="000000" w:themeColor="text1"/>
                <w:sz w:val="20"/>
                <w:szCs w:val="20"/>
              </w:rPr>
            </w:pPr>
            <w:r>
              <w:rPr>
                <w:bCs/>
                <w:color w:val="000000" w:themeColor="text1"/>
                <w:sz w:val="20"/>
                <w:szCs w:val="20"/>
              </w:rPr>
              <w:t>74495,14 / 26238,5 &lt;*&gt;</w:t>
            </w:r>
          </w:p>
        </w:tc>
        <w:tc>
          <w:tcPr>
            <w:tcW w:w="1134" w:type="dxa"/>
            <w:hideMark/>
          </w:tcPr>
          <w:p w:rsidR="00451363" w:rsidRPr="00451363" w:rsidRDefault="00451363">
            <w:pPr>
              <w:jc w:val="center"/>
              <w:rPr>
                <w:bCs/>
                <w:color w:val="0D0D0D"/>
                <w:sz w:val="20"/>
                <w:szCs w:val="20"/>
              </w:rPr>
            </w:pPr>
            <w:r w:rsidRPr="00451363">
              <w:rPr>
                <w:bCs/>
                <w:color w:val="0D0D0D"/>
                <w:sz w:val="20"/>
                <w:szCs w:val="20"/>
              </w:rPr>
              <w:t>51012,9</w:t>
            </w:r>
          </w:p>
        </w:tc>
        <w:tc>
          <w:tcPr>
            <w:tcW w:w="993" w:type="dxa"/>
            <w:hideMark/>
          </w:tcPr>
          <w:p w:rsidR="00451363" w:rsidRPr="00451363" w:rsidRDefault="00451363">
            <w:pPr>
              <w:jc w:val="center"/>
              <w:rPr>
                <w:bCs/>
                <w:sz w:val="20"/>
                <w:szCs w:val="20"/>
              </w:rPr>
            </w:pPr>
            <w:r w:rsidRPr="00451363">
              <w:rPr>
                <w:bCs/>
                <w:sz w:val="20"/>
                <w:szCs w:val="20"/>
              </w:rPr>
              <w:t>50970,4</w:t>
            </w:r>
          </w:p>
        </w:tc>
        <w:tc>
          <w:tcPr>
            <w:tcW w:w="992" w:type="dxa"/>
            <w:hideMark/>
          </w:tcPr>
          <w:p w:rsidR="00451363" w:rsidRPr="00451363" w:rsidRDefault="00451363">
            <w:pPr>
              <w:jc w:val="center"/>
              <w:rPr>
                <w:bCs/>
                <w:color w:val="0D0D0D"/>
                <w:sz w:val="20"/>
                <w:szCs w:val="20"/>
              </w:rPr>
            </w:pPr>
            <w:r w:rsidRPr="00451363">
              <w:rPr>
                <w:bCs/>
                <w:color w:val="0D0D0D"/>
                <w:sz w:val="20"/>
                <w:szCs w:val="20"/>
              </w:rPr>
              <w:t>50970,4</w:t>
            </w:r>
          </w:p>
        </w:tc>
        <w:tc>
          <w:tcPr>
            <w:tcW w:w="1004" w:type="dxa"/>
            <w:hideMark/>
          </w:tcPr>
          <w:p w:rsidR="00451363" w:rsidRPr="005C6099" w:rsidRDefault="00451363" w:rsidP="00692DB7">
            <w:pPr>
              <w:jc w:val="center"/>
              <w:rPr>
                <w:bCs/>
                <w:color w:val="000000" w:themeColor="text1"/>
                <w:sz w:val="20"/>
                <w:szCs w:val="20"/>
              </w:rPr>
            </w:pPr>
            <w:r w:rsidRPr="005C6099">
              <w:rPr>
                <w:bCs/>
                <w:color w:val="000000" w:themeColor="text1"/>
                <w:sz w:val="20"/>
                <w:szCs w:val="20"/>
              </w:rPr>
              <w:t>153096,0</w:t>
            </w:r>
          </w:p>
        </w:tc>
        <w:tc>
          <w:tcPr>
            <w:tcW w:w="1069" w:type="dxa"/>
            <w:hideMark/>
          </w:tcPr>
          <w:p w:rsidR="00451363" w:rsidRPr="005C6099" w:rsidRDefault="00451363" w:rsidP="00692DB7">
            <w:pPr>
              <w:jc w:val="center"/>
              <w:rPr>
                <w:bCs/>
                <w:color w:val="000000" w:themeColor="text1"/>
                <w:sz w:val="20"/>
                <w:szCs w:val="20"/>
              </w:rPr>
            </w:pPr>
            <w:r w:rsidRPr="005C6099">
              <w:rPr>
                <w:bCs/>
                <w:color w:val="000000" w:themeColor="text1"/>
                <w:sz w:val="20"/>
                <w:szCs w:val="20"/>
              </w:rPr>
              <w:t>160750,0</w:t>
            </w:r>
          </w:p>
        </w:tc>
        <w:tc>
          <w:tcPr>
            <w:tcW w:w="1075" w:type="dxa"/>
            <w:hideMark/>
          </w:tcPr>
          <w:p w:rsidR="00451363" w:rsidRPr="005C6099" w:rsidRDefault="00451363" w:rsidP="00692DB7">
            <w:pPr>
              <w:jc w:val="center"/>
              <w:rPr>
                <w:bCs/>
                <w:color w:val="000000" w:themeColor="text1"/>
                <w:sz w:val="20"/>
                <w:szCs w:val="20"/>
              </w:rPr>
            </w:pPr>
            <w:r w:rsidRPr="005C6099">
              <w:rPr>
                <w:bCs/>
                <w:color w:val="000000" w:themeColor="text1"/>
                <w:sz w:val="20"/>
                <w:szCs w:val="20"/>
              </w:rPr>
              <w:t>168788,0</w:t>
            </w:r>
          </w:p>
        </w:tc>
      </w:tr>
      <w:tr w:rsidR="00316A50" w:rsidRPr="005C6099" w:rsidTr="00692DB7">
        <w:trPr>
          <w:trHeight w:val="354"/>
          <w:jc w:val="center"/>
        </w:trPr>
        <w:tc>
          <w:tcPr>
            <w:tcW w:w="606" w:type="dxa"/>
            <w:vMerge/>
            <w:hideMark/>
          </w:tcPr>
          <w:p w:rsidR="00316A50" w:rsidRPr="005C6099" w:rsidRDefault="00316A50" w:rsidP="00692DB7">
            <w:pPr>
              <w:jc w:val="center"/>
              <w:rPr>
                <w:bCs/>
                <w:color w:val="000000" w:themeColor="text1"/>
                <w:sz w:val="20"/>
                <w:szCs w:val="20"/>
              </w:rPr>
            </w:pPr>
          </w:p>
        </w:tc>
        <w:tc>
          <w:tcPr>
            <w:tcW w:w="4275" w:type="dxa"/>
            <w:vMerge/>
            <w:hideMark/>
          </w:tcPr>
          <w:p w:rsidR="00316A50" w:rsidRPr="005C6099" w:rsidRDefault="00316A50" w:rsidP="00692DB7">
            <w:pPr>
              <w:rPr>
                <w:bCs/>
                <w:color w:val="000000" w:themeColor="text1"/>
                <w:sz w:val="20"/>
                <w:szCs w:val="20"/>
              </w:rPr>
            </w:pPr>
          </w:p>
        </w:tc>
        <w:tc>
          <w:tcPr>
            <w:tcW w:w="1559" w:type="dxa"/>
            <w:hideMark/>
          </w:tcPr>
          <w:p w:rsidR="00316A50" w:rsidRPr="00E44A6F" w:rsidRDefault="00316A50" w:rsidP="00F40FE0">
            <w:pPr>
              <w:rPr>
                <w:bCs/>
                <w:color w:val="000000" w:themeColor="text1"/>
                <w:sz w:val="20"/>
                <w:szCs w:val="20"/>
              </w:rPr>
            </w:pPr>
            <w:r>
              <w:rPr>
                <w:bCs/>
                <w:color w:val="000000" w:themeColor="text1"/>
                <w:sz w:val="20"/>
                <w:szCs w:val="20"/>
              </w:rPr>
              <w:t xml:space="preserve">Федеральный бюджет </w:t>
            </w:r>
          </w:p>
        </w:tc>
        <w:tc>
          <w:tcPr>
            <w:tcW w:w="1134" w:type="dxa"/>
            <w:hideMark/>
          </w:tcPr>
          <w:p w:rsidR="00316A50" w:rsidRPr="005C6099" w:rsidRDefault="0079126B" w:rsidP="00692DB7">
            <w:pPr>
              <w:jc w:val="center"/>
              <w:rPr>
                <w:bCs/>
                <w:color w:val="000000" w:themeColor="text1"/>
                <w:sz w:val="20"/>
                <w:szCs w:val="20"/>
              </w:rPr>
            </w:pPr>
            <w:r w:rsidRPr="0079126B">
              <w:rPr>
                <w:sz w:val="20"/>
                <w:szCs w:val="20"/>
              </w:rPr>
              <w:t>7434,0</w:t>
            </w:r>
          </w:p>
        </w:tc>
        <w:tc>
          <w:tcPr>
            <w:tcW w:w="1134" w:type="dxa"/>
            <w:hideMark/>
          </w:tcPr>
          <w:p w:rsidR="00316A50" w:rsidRPr="005C6099" w:rsidRDefault="00316A50" w:rsidP="00692DB7">
            <w:pPr>
              <w:jc w:val="center"/>
              <w:rPr>
                <w:bCs/>
                <w:color w:val="000000" w:themeColor="text1"/>
                <w:sz w:val="20"/>
                <w:szCs w:val="20"/>
              </w:rPr>
            </w:pPr>
            <w:r>
              <w:rPr>
                <w:bCs/>
                <w:color w:val="000000" w:themeColor="text1"/>
                <w:sz w:val="20"/>
                <w:szCs w:val="20"/>
              </w:rPr>
              <w:t>3230,2</w:t>
            </w:r>
          </w:p>
        </w:tc>
        <w:tc>
          <w:tcPr>
            <w:tcW w:w="1134" w:type="dxa"/>
            <w:hideMark/>
          </w:tcPr>
          <w:p w:rsidR="00316A50" w:rsidRDefault="00F40FE0" w:rsidP="00692DB7">
            <w:pPr>
              <w:jc w:val="center"/>
            </w:pPr>
            <w:r>
              <w:rPr>
                <w:color w:val="000000" w:themeColor="text1"/>
                <w:sz w:val="20"/>
                <w:szCs w:val="20"/>
              </w:rPr>
              <w:t>4203,8</w:t>
            </w:r>
          </w:p>
        </w:tc>
        <w:tc>
          <w:tcPr>
            <w:tcW w:w="993" w:type="dxa"/>
            <w:hideMark/>
          </w:tcPr>
          <w:p w:rsidR="00316A50" w:rsidRDefault="00316A50" w:rsidP="00692DB7">
            <w:pPr>
              <w:jc w:val="center"/>
            </w:pPr>
            <w:r w:rsidRPr="00417146">
              <w:rPr>
                <w:color w:val="000000" w:themeColor="text1"/>
                <w:sz w:val="20"/>
                <w:szCs w:val="20"/>
              </w:rPr>
              <w:t>0,0</w:t>
            </w:r>
          </w:p>
        </w:tc>
        <w:tc>
          <w:tcPr>
            <w:tcW w:w="992" w:type="dxa"/>
            <w:hideMark/>
          </w:tcPr>
          <w:p w:rsidR="00316A50" w:rsidRDefault="00316A50" w:rsidP="00692DB7">
            <w:pPr>
              <w:jc w:val="center"/>
            </w:pPr>
            <w:r w:rsidRPr="00417146">
              <w:rPr>
                <w:color w:val="000000" w:themeColor="text1"/>
                <w:sz w:val="20"/>
                <w:szCs w:val="20"/>
              </w:rPr>
              <w:t>0,0</w:t>
            </w:r>
          </w:p>
        </w:tc>
        <w:tc>
          <w:tcPr>
            <w:tcW w:w="1004" w:type="dxa"/>
            <w:hideMark/>
          </w:tcPr>
          <w:p w:rsidR="00316A50" w:rsidRDefault="00316A50" w:rsidP="00692DB7">
            <w:pPr>
              <w:jc w:val="center"/>
            </w:pPr>
            <w:r w:rsidRPr="00417146">
              <w:rPr>
                <w:color w:val="000000" w:themeColor="text1"/>
                <w:sz w:val="20"/>
                <w:szCs w:val="20"/>
              </w:rPr>
              <w:t>0,0</w:t>
            </w:r>
          </w:p>
        </w:tc>
        <w:tc>
          <w:tcPr>
            <w:tcW w:w="1069" w:type="dxa"/>
            <w:hideMark/>
          </w:tcPr>
          <w:p w:rsidR="00316A50" w:rsidRDefault="00316A50" w:rsidP="00692DB7">
            <w:pPr>
              <w:jc w:val="center"/>
            </w:pPr>
            <w:r w:rsidRPr="00417146">
              <w:rPr>
                <w:color w:val="000000" w:themeColor="text1"/>
                <w:sz w:val="20"/>
                <w:szCs w:val="20"/>
              </w:rPr>
              <w:t>0,0</w:t>
            </w:r>
          </w:p>
        </w:tc>
        <w:tc>
          <w:tcPr>
            <w:tcW w:w="1075" w:type="dxa"/>
            <w:hideMark/>
          </w:tcPr>
          <w:p w:rsidR="00316A50" w:rsidRDefault="00316A50" w:rsidP="00692DB7">
            <w:pPr>
              <w:jc w:val="center"/>
            </w:pPr>
            <w:r w:rsidRPr="00417146">
              <w:rPr>
                <w:color w:val="000000" w:themeColor="text1"/>
                <w:sz w:val="20"/>
                <w:szCs w:val="20"/>
              </w:rPr>
              <w:t>0,0</w:t>
            </w:r>
          </w:p>
        </w:tc>
      </w:tr>
      <w:tr w:rsidR="002D6B2A" w:rsidRPr="005C6099" w:rsidTr="0079126B">
        <w:trPr>
          <w:trHeight w:val="330"/>
          <w:jc w:val="center"/>
        </w:trPr>
        <w:tc>
          <w:tcPr>
            <w:tcW w:w="606" w:type="dxa"/>
            <w:vMerge w:val="restart"/>
            <w:hideMark/>
          </w:tcPr>
          <w:p w:rsidR="002D6B2A" w:rsidRPr="005C6099" w:rsidRDefault="002D6B2A" w:rsidP="00692DB7">
            <w:pPr>
              <w:jc w:val="center"/>
              <w:rPr>
                <w:color w:val="000000" w:themeColor="text1"/>
                <w:sz w:val="20"/>
                <w:szCs w:val="20"/>
              </w:rPr>
            </w:pPr>
            <w:r w:rsidRPr="005C6099">
              <w:rPr>
                <w:color w:val="000000" w:themeColor="text1"/>
                <w:sz w:val="20"/>
                <w:szCs w:val="20"/>
              </w:rPr>
              <w:t>1.1</w:t>
            </w:r>
          </w:p>
        </w:tc>
        <w:tc>
          <w:tcPr>
            <w:tcW w:w="4275" w:type="dxa"/>
            <w:vMerge w:val="restart"/>
            <w:noWrap/>
            <w:hideMark/>
          </w:tcPr>
          <w:p w:rsidR="002D6B2A" w:rsidRPr="005C6099" w:rsidRDefault="002D6B2A" w:rsidP="00692DB7">
            <w:pPr>
              <w:rPr>
                <w:bCs/>
                <w:color w:val="000000" w:themeColor="text1"/>
                <w:sz w:val="20"/>
                <w:szCs w:val="20"/>
              </w:rPr>
            </w:pPr>
            <w:r w:rsidRPr="005C6099">
              <w:rPr>
                <w:bCs/>
                <w:color w:val="000000" w:themeColor="text1"/>
                <w:sz w:val="20"/>
                <w:szCs w:val="20"/>
              </w:rPr>
              <w:t>Подпрограмма «Цифровая экономика»</w:t>
            </w:r>
          </w:p>
        </w:tc>
        <w:tc>
          <w:tcPr>
            <w:tcW w:w="1559" w:type="dxa"/>
          </w:tcPr>
          <w:p w:rsidR="002D6B2A" w:rsidRPr="005C6099" w:rsidRDefault="002D6B2A" w:rsidP="00692DB7">
            <w:pPr>
              <w:rPr>
                <w:bCs/>
                <w:color w:val="000000" w:themeColor="text1"/>
                <w:sz w:val="20"/>
                <w:szCs w:val="20"/>
              </w:rPr>
            </w:pPr>
            <w:r w:rsidRPr="005C6099">
              <w:rPr>
                <w:bCs/>
                <w:color w:val="000000" w:themeColor="text1"/>
                <w:sz w:val="20"/>
                <w:szCs w:val="20"/>
              </w:rPr>
              <w:t>Всего </w:t>
            </w:r>
          </w:p>
        </w:tc>
        <w:tc>
          <w:tcPr>
            <w:tcW w:w="1134" w:type="dxa"/>
            <w:hideMark/>
          </w:tcPr>
          <w:p w:rsidR="002D6B2A" w:rsidRPr="0079126B" w:rsidRDefault="002D6B2A" w:rsidP="0079126B">
            <w:pPr>
              <w:jc w:val="center"/>
              <w:rPr>
                <w:bCs/>
                <w:color w:val="000000" w:themeColor="text1"/>
                <w:sz w:val="20"/>
                <w:szCs w:val="20"/>
              </w:rPr>
            </w:pPr>
            <w:r>
              <w:rPr>
                <w:bCs/>
                <w:color w:val="000000" w:themeColor="text1"/>
                <w:sz w:val="20"/>
                <w:szCs w:val="20"/>
              </w:rPr>
              <w:t>370241,74</w:t>
            </w:r>
          </w:p>
          <w:p w:rsidR="002D6B2A" w:rsidRPr="005C6099" w:rsidRDefault="002D6B2A" w:rsidP="00692DB7">
            <w:pPr>
              <w:jc w:val="center"/>
              <w:rPr>
                <w:bCs/>
                <w:color w:val="000000" w:themeColor="text1"/>
                <w:sz w:val="20"/>
                <w:szCs w:val="20"/>
              </w:rPr>
            </w:pPr>
            <w:r>
              <w:rPr>
                <w:bCs/>
                <w:color w:val="000000" w:themeColor="text1"/>
                <w:sz w:val="20"/>
                <w:szCs w:val="20"/>
              </w:rPr>
              <w:t>/11743,61&lt;*&gt;</w:t>
            </w:r>
          </w:p>
        </w:tc>
        <w:tc>
          <w:tcPr>
            <w:tcW w:w="1134" w:type="dxa"/>
            <w:hideMark/>
          </w:tcPr>
          <w:p w:rsidR="002D6B2A" w:rsidRPr="005C6099" w:rsidRDefault="002D6B2A" w:rsidP="00692DB7">
            <w:pPr>
              <w:jc w:val="center"/>
              <w:rPr>
                <w:bCs/>
                <w:color w:val="000000" w:themeColor="text1"/>
                <w:sz w:val="20"/>
                <w:szCs w:val="20"/>
              </w:rPr>
            </w:pPr>
            <w:r>
              <w:rPr>
                <w:bCs/>
                <w:color w:val="000000" w:themeColor="text1"/>
                <w:sz w:val="20"/>
                <w:szCs w:val="20"/>
              </w:rPr>
              <w:t>28296,44 /11743,61&lt;*&gt;</w:t>
            </w:r>
          </w:p>
        </w:tc>
        <w:tc>
          <w:tcPr>
            <w:tcW w:w="1134" w:type="dxa"/>
            <w:hideMark/>
          </w:tcPr>
          <w:p w:rsidR="002D6B2A" w:rsidRPr="002D6B2A" w:rsidRDefault="002D6B2A">
            <w:pPr>
              <w:jc w:val="center"/>
              <w:rPr>
                <w:bCs/>
                <w:color w:val="0D0D0D"/>
                <w:sz w:val="20"/>
                <w:szCs w:val="20"/>
              </w:rPr>
            </w:pPr>
            <w:r w:rsidRPr="002D6B2A">
              <w:rPr>
                <w:bCs/>
                <w:color w:val="0D0D0D"/>
                <w:sz w:val="20"/>
                <w:szCs w:val="20"/>
              </w:rPr>
              <w:t>11372,3</w:t>
            </w:r>
          </w:p>
        </w:tc>
        <w:tc>
          <w:tcPr>
            <w:tcW w:w="993" w:type="dxa"/>
            <w:hideMark/>
          </w:tcPr>
          <w:p w:rsidR="002D6B2A" w:rsidRPr="002D6B2A" w:rsidRDefault="002D6B2A">
            <w:pPr>
              <w:jc w:val="center"/>
              <w:rPr>
                <w:bCs/>
                <w:sz w:val="20"/>
                <w:szCs w:val="20"/>
              </w:rPr>
            </w:pPr>
            <w:r w:rsidRPr="002D6B2A">
              <w:rPr>
                <w:bCs/>
                <w:sz w:val="20"/>
                <w:szCs w:val="20"/>
              </w:rPr>
              <w:t>6819,0</w:t>
            </w:r>
          </w:p>
        </w:tc>
        <w:tc>
          <w:tcPr>
            <w:tcW w:w="992" w:type="dxa"/>
            <w:hideMark/>
          </w:tcPr>
          <w:p w:rsidR="002D6B2A" w:rsidRPr="002D6B2A" w:rsidRDefault="002D6B2A">
            <w:pPr>
              <w:jc w:val="center"/>
              <w:rPr>
                <w:bCs/>
                <w:color w:val="0D0D0D"/>
                <w:sz w:val="20"/>
                <w:szCs w:val="20"/>
              </w:rPr>
            </w:pPr>
            <w:r w:rsidRPr="002D6B2A">
              <w:rPr>
                <w:bCs/>
                <w:color w:val="0D0D0D"/>
                <w:sz w:val="20"/>
                <w:szCs w:val="20"/>
              </w:rPr>
              <w:t>5519,0</w:t>
            </w:r>
          </w:p>
        </w:tc>
        <w:tc>
          <w:tcPr>
            <w:tcW w:w="1004" w:type="dxa"/>
            <w:hideMark/>
          </w:tcPr>
          <w:p w:rsidR="002D6B2A" w:rsidRPr="005C6099" w:rsidRDefault="002D6B2A" w:rsidP="00692DB7">
            <w:pPr>
              <w:jc w:val="center"/>
              <w:rPr>
                <w:bCs/>
                <w:color w:val="000000" w:themeColor="text1"/>
                <w:sz w:val="20"/>
                <w:szCs w:val="20"/>
              </w:rPr>
            </w:pPr>
            <w:r w:rsidRPr="005C6099">
              <w:rPr>
                <w:bCs/>
                <w:color w:val="000000" w:themeColor="text1"/>
                <w:sz w:val="20"/>
                <w:szCs w:val="20"/>
              </w:rPr>
              <w:t>100947,0</w:t>
            </w:r>
          </w:p>
        </w:tc>
        <w:tc>
          <w:tcPr>
            <w:tcW w:w="1069" w:type="dxa"/>
            <w:hideMark/>
          </w:tcPr>
          <w:p w:rsidR="002D6B2A" w:rsidRPr="005C6099" w:rsidRDefault="002D6B2A" w:rsidP="00692DB7">
            <w:pPr>
              <w:jc w:val="center"/>
              <w:rPr>
                <w:bCs/>
                <w:color w:val="000000" w:themeColor="text1"/>
                <w:sz w:val="20"/>
                <w:szCs w:val="20"/>
              </w:rPr>
            </w:pPr>
            <w:r w:rsidRPr="005C6099">
              <w:rPr>
                <w:bCs/>
                <w:color w:val="000000" w:themeColor="text1"/>
                <w:sz w:val="20"/>
                <w:szCs w:val="20"/>
              </w:rPr>
              <w:t>105994,0</w:t>
            </w:r>
          </w:p>
        </w:tc>
        <w:tc>
          <w:tcPr>
            <w:tcW w:w="1075" w:type="dxa"/>
            <w:hideMark/>
          </w:tcPr>
          <w:p w:rsidR="002D6B2A" w:rsidRPr="005C6099" w:rsidRDefault="002D6B2A" w:rsidP="00692DB7">
            <w:pPr>
              <w:jc w:val="center"/>
              <w:rPr>
                <w:bCs/>
                <w:color w:val="000000" w:themeColor="text1"/>
                <w:sz w:val="20"/>
                <w:szCs w:val="20"/>
              </w:rPr>
            </w:pPr>
            <w:r w:rsidRPr="005C6099">
              <w:rPr>
                <w:bCs/>
                <w:color w:val="000000" w:themeColor="text1"/>
                <w:sz w:val="20"/>
                <w:szCs w:val="20"/>
              </w:rPr>
              <w:t>111294,0</w:t>
            </w:r>
          </w:p>
        </w:tc>
      </w:tr>
      <w:tr w:rsidR="002D6B2A" w:rsidRPr="005C6099" w:rsidTr="00692DB7">
        <w:trPr>
          <w:trHeight w:val="281"/>
          <w:jc w:val="center"/>
        </w:trPr>
        <w:tc>
          <w:tcPr>
            <w:tcW w:w="606" w:type="dxa"/>
            <w:vMerge/>
            <w:hideMark/>
          </w:tcPr>
          <w:p w:rsidR="002D6B2A" w:rsidRPr="005C6099" w:rsidRDefault="002D6B2A" w:rsidP="00692DB7">
            <w:pPr>
              <w:jc w:val="center"/>
              <w:rPr>
                <w:color w:val="000000" w:themeColor="text1"/>
                <w:sz w:val="20"/>
                <w:szCs w:val="20"/>
              </w:rPr>
            </w:pPr>
          </w:p>
        </w:tc>
        <w:tc>
          <w:tcPr>
            <w:tcW w:w="4275" w:type="dxa"/>
            <w:vMerge/>
            <w:noWrap/>
            <w:hideMark/>
          </w:tcPr>
          <w:p w:rsidR="002D6B2A" w:rsidRPr="005C6099" w:rsidRDefault="002D6B2A" w:rsidP="00692DB7">
            <w:pPr>
              <w:rPr>
                <w:bCs/>
                <w:color w:val="000000" w:themeColor="text1"/>
                <w:sz w:val="20"/>
                <w:szCs w:val="20"/>
              </w:rPr>
            </w:pPr>
          </w:p>
        </w:tc>
        <w:tc>
          <w:tcPr>
            <w:tcW w:w="1559" w:type="dxa"/>
          </w:tcPr>
          <w:p w:rsidR="002D6B2A" w:rsidRPr="005C6099" w:rsidRDefault="002D6B2A" w:rsidP="00692DB7">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2D6B2A" w:rsidRPr="0079126B" w:rsidRDefault="002D6B2A" w:rsidP="0079126B">
            <w:pPr>
              <w:jc w:val="center"/>
              <w:rPr>
                <w:bCs/>
                <w:color w:val="000000" w:themeColor="text1"/>
                <w:sz w:val="20"/>
                <w:szCs w:val="20"/>
              </w:rPr>
            </w:pPr>
            <w:r>
              <w:rPr>
                <w:bCs/>
                <w:color w:val="000000" w:themeColor="text1"/>
                <w:sz w:val="20"/>
                <w:szCs w:val="20"/>
              </w:rPr>
              <w:t>362807,74</w:t>
            </w:r>
          </w:p>
          <w:p w:rsidR="002D6B2A" w:rsidRPr="005C6099" w:rsidRDefault="002D6B2A" w:rsidP="00692DB7">
            <w:pPr>
              <w:jc w:val="center"/>
              <w:rPr>
                <w:bCs/>
                <w:color w:val="000000" w:themeColor="text1"/>
                <w:sz w:val="20"/>
                <w:szCs w:val="20"/>
              </w:rPr>
            </w:pPr>
            <w:r>
              <w:rPr>
                <w:bCs/>
                <w:color w:val="000000" w:themeColor="text1"/>
                <w:sz w:val="20"/>
                <w:szCs w:val="20"/>
              </w:rPr>
              <w:t>/11743,61&lt;*&gt;</w:t>
            </w:r>
          </w:p>
        </w:tc>
        <w:tc>
          <w:tcPr>
            <w:tcW w:w="1134" w:type="dxa"/>
            <w:hideMark/>
          </w:tcPr>
          <w:p w:rsidR="002D6B2A" w:rsidRDefault="002D6B2A" w:rsidP="00692DB7">
            <w:pPr>
              <w:jc w:val="center"/>
              <w:rPr>
                <w:bCs/>
                <w:color w:val="000000" w:themeColor="text1"/>
                <w:sz w:val="20"/>
                <w:szCs w:val="20"/>
              </w:rPr>
            </w:pPr>
            <w:r>
              <w:rPr>
                <w:bCs/>
                <w:color w:val="000000" w:themeColor="text1"/>
                <w:sz w:val="20"/>
                <w:szCs w:val="20"/>
              </w:rPr>
              <w:t>25066,24</w:t>
            </w:r>
          </w:p>
          <w:p w:rsidR="002D6B2A" w:rsidRPr="005C6099" w:rsidRDefault="002D6B2A" w:rsidP="00692DB7">
            <w:pPr>
              <w:jc w:val="center"/>
              <w:rPr>
                <w:bCs/>
                <w:color w:val="000000" w:themeColor="text1"/>
                <w:sz w:val="20"/>
                <w:szCs w:val="20"/>
              </w:rPr>
            </w:pPr>
            <w:r>
              <w:rPr>
                <w:bCs/>
                <w:color w:val="000000" w:themeColor="text1"/>
                <w:sz w:val="20"/>
                <w:szCs w:val="20"/>
              </w:rPr>
              <w:t>/11743,61&lt;*&gt;</w:t>
            </w:r>
          </w:p>
        </w:tc>
        <w:tc>
          <w:tcPr>
            <w:tcW w:w="1134" w:type="dxa"/>
            <w:hideMark/>
          </w:tcPr>
          <w:p w:rsidR="002D6B2A" w:rsidRPr="002D6B2A" w:rsidRDefault="002D6B2A">
            <w:pPr>
              <w:jc w:val="center"/>
              <w:rPr>
                <w:bCs/>
                <w:color w:val="0D0D0D"/>
                <w:sz w:val="20"/>
                <w:szCs w:val="20"/>
              </w:rPr>
            </w:pPr>
            <w:r w:rsidRPr="002D6B2A">
              <w:rPr>
                <w:bCs/>
                <w:color w:val="0D0D0D"/>
                <w:sz w:val="20"/>
                <w:szCs w:val="20"/>
              </w:rPr>
              <w:t>11372,3</w:t>
            </w:r>
          </w:p>
        </w:tc>
        <w:tc>
          <w:tcPr>
            <w:tcW w:w="993" w:type="dxa"/>
            <w:hideMark/>
          </w:tcPr>
          <w:p w:rsidR="002D6B2A" w:rsidRPr="002D6B2A" w:rsidRDefault="002D6B2A">
            <w:pPr>
              <w:jc w:val="center"/>
              <w:rPr>
                <w:bCs/>
                <w:sz w:val="20"/>
                <w:szCs w:val="20"/>
              </w:rPr>
            </w:pPr>
            <w:r>
              <w:rPr>
                <w:bCs/>
                <w:sz w:val="20"/>
                <w:szCs w:val="20"/>
              </w:rPr>
              <w:t>6819,</w:t>
            </w:r>
            <w:r w:rsidRPr="002D6B2A">
              <w:rPr>
                <w:bCs/>
                <w:sz w:val="20"/>
                <w:szCs w:val="20"/>
              </w:rPr>
              <w:t>0</w:t>
            </w:r>
          </w:p>
        </w:tc>
        <w:tc>
          <w:tcPr>
            <w:tcW w:w="992" w:type="dxa"/>
            <w:hideMark/>
          </w:tcPr>
          <w:p w:rsidR="002D6B2A" w:rsidRPr="002D6B2A" w:rsidRDefault="002D6B2A" w:rsidP="002D6B2A">
            <w:pPr>
              <w:jc w:val="center"/>
              <w:rPr>
                <w:bCs/>
                <w:color w:val="0D0D0D"/>
                <w:sz w:val="20"/>
                <w:szCs w:val="20"/>
              </w:rPr>
            </w:pPr>
            <w:r>
              <w:rPr>
                <w:bCs/>
                <w:color w:val="0D0D0D"/>
                <w:sz w:val="20"/>
                <w:szCs w:val="20"/>
              </w:rPr>
              <w:t>5519,</w:t>
            </w:r>
            <w:r w:rsidRPr="002D6B2A">
              <w:rPr>
                <w:bCs/>
                <w:color w:val="0D0D0D"/>
                <w:sz w:val="20"/>
                <w:szCs w:val="20"/>
              </w:rPr>
              <w:t>0</w:t>
            </w:r>
          </w:p>
        </w:tc>
        <w:tc>
          <w:tcPr>
            <w:tcW w:w="1004" w:type="dxa"/>
            <w:hideMark/>
          </w:tcPr>
          <w:p w:rsidR="002D6B2A" w:rsidRPr="005C6099" w:rsidRDefault="002D6B2A" w:rsidP="00692DB7">
            <w:pPr>
              <w:jc w:val="center"/>
              <w:rPr>
                <w:bCs/>
                <w:color w:val="000000" w:themeColor="text1"/>
                <w:sz w:val="20"/>
                <w:szCs w:val="20"/>
              </w:rPr>
            </w:pPr>
            <w:r w:rsidRPr="005C6099">
              <w:rPr>
                <w:bCs/>
                <w:color w:val="000000" w:themeColor="text1"/>
                <w:sz w:val="20"/>
                <w:szCs w:val="20"/>
              </w:rPr>
              <w:t>100947,0</w:t>
            </w:r>
          </w:p>
        </w:tc>
        <w:tc>
          <w:tcPr>
            <w:tcW w:w="1069" w:type="dxa"/>
            <w:hideMark/>
          </w:tcPr>
          <w:p w:rsidR="002D6B2A" w:rsidRPr="005C6099" w:rsidRDefault="002D6B2A" w:rsidP="00692DB7">
            <w:pPr>
              <w:jc w:val="center"/>
              <w:rPr>
                <w:bCs/>
                <w:color w:val="000000" w:themeColor="text1"/>
                <w:sz w:val="20"/>
                <w:szCs w:val="20"/>
              </w:rPr>
            </w:pPr>
            <w:r w:rsidRPr="005C6099">
              <w:rPr>
                <w:bCs/>
                <w:color w:val="000000" w:themeColor="text1"/>
                <w:sz w:val="20"/>
                <w:szCs w:val="20"/>
              </w:rPr>
              <w:t>105994,0</w:t>
            </w:r>
          </w:p>
        </w:tc>
        <w:tc>
          <w:tcPr>
            <w:tcW w:w="1075" w:type="dxa"/>
            <w:hideMark/>
          </w:tcPr>
          <w:p w:rsidR="002D6B2A" w:rsidRPr="005C6099" w:rsidRDefault="002D6B2A" w:rsidP="00692DB7">
            <w:pPr>
              <w:jc w:val="center"/>
              <w:rPr>
                <w:bCs/>
                <w:color w:val="000000" w:themeColor="text1"/>
                <w:sz w:val="20"/>
                <w:szCs w:val="20"/>
              </w:rPr>
            </w:pPr>
            <w:r w:rsidRPr="005C6099">
              <w:rPr>
                <w:bCs/>
                <w:color w:val="000000" w:themeColor="text1"/>
                <w:sz w:val="20"/>
                <w:szCs w:val="20"/>
              </w:rPr>
              <w:t>111294,0</w:t>
            </w:r>
          </w:p>
        </w:tc>
      </w:tr>
      <w:tr w:rsidR="00316A50" w:rsidRPr="005C6099" w:rsidTr="00692DB7">
        <w:trPr>
          <w:trHeight w:val="171"/>
          <w:jc w:val="center"/>
        </w:trPr>
        <w:tc>
          <w:tcPr>
            <w:tcW w:w="606" w:type="dxa"/>
            <w:vMerge/>
            <w:hideMark/>
          </w:tcPr>
          <w:p w:rsidR="00316A50" w:rsidRPr="005C6099" w:rsidRDefault="00316A50" w:rsidP="00692DB7">
            <w:pPr>
              <w:jc w:val="center"/>
              <w:rPr>
                <w:color w:val="000000" w:themeColor="text1"/>
                <w:sz w:val="20"/>
                <w:szCs w:val="20"/>
              </w:rPr>
            </w:pPr>
          </w:p>
        </w:tc>
        <w:tc>
          <w:tcPr>
            <w:tcW w:w="4275" w:type="dxa"/>
            <w:vMerge/>
            <w:noWrap/>
            <w:hideMark/>
          </w:tcPr>
          <w:p w:rsidR="00316A50" w:rsidRPr="005C6099" w:rsidRDefault="00316A50" w:rsidP="00692DB7">
            <w:pPr>
              <w:rPr>
                <w:bCs/>
                <w:color w:val="000000" w:themeColor="text1"/>
                <w:sz w:val="20"/>
                <w:szCs w:val="20"/>
              </w:rPr>
            </w:pPr>
          </w:p>
        </w:tc>
        <w:tc>
          <w:tcPr>
            <w:tcW w:w="1559" w:type="dxa"/>
          </w:tcPr>
          <w:p w:rsidR="00316A50" w:rsidRPr="005C6099" w:rsidRDefault="00316A50" w:rsidP="00F40FE0">
            <w:pPr>
              <w:rPr>
                <w:bCs/>
                <w:color w:val="000000" w:themeColor="text1"/>
                <w:sz w:val="20"/>
                <w:szCs w:val="20"/>
              </w:rPr>
            </w:pPr>
            <w:r w:rsidRPr="005C6099">
              <w:rPr>
                <w:bCs/>
                <w:color w:val="000000" w:themeColor="text1"/>
                <w:sz w:val="20"/>
                <w:szCs w:val="20"/>
              </w:rPr>
              <w:t> </w:t>
            </w:r>
            <w:r>
              <w:rPr>
                <w:bCs/>
                <w:color w:val="000000" w:themeColor="text1"/>
                <w:sz w:val="20"/>
                <w:szCs w:val="20"/>
              </w:rPr>
              <w:t xml:space="preserve">Федеральный бюджет </w:t>
            </w:r>
          </w:p>
        </w:tc>
        <w:tc>
          <w:tcPr>
            <w:tcW w:w="1134" w:type="dxa"/>
            <w:hideMark/>
          </w:tcPr>
          <w:p w:rsidR="00316A50" w:rsidRPr="0079126B" w:rsidRDefault="0079126B" w:rsidP="00692DB7">
            <w:pPr>
              <w:jc w:val="center"/>
              <w:rPr>
                <w:sz w:val="20"/>
                <w:szCs w:val="20"/>
              </w:rPr>
            </w:pPr>
            <w:r w:rsidRPr="0079126B">
              <w:rPr>
                <w:sz w:val="20"/>
                <w:szCs w:val="20"/>
              </w:rPr>
              <w:t>7434,0</w:t>
            </w:r>
          </w:p>
        </w:tc>
        <w:tc>
          <w:tcPr>
            <w:tcW w:w="1134" w:type="dxa"/>
            <w:hideMark/>
          </w:tcPr>
          <w:p w:rsidR="00316A50" w:rsidRDefault="00316A50" w:rsidP="00692DB7">
            <w:pPr>
              <w:jc w:val="center"/>
            </w:pPr>
            <w:r w:rsidRPr="00FD2091">
              <w:rPr>
                <w:bCs/>
                <w:color w:val="000000" w:themeColor="text1"/>
                <w:sz w:val="20"/>
                <w:szCs w:val="20"/>
              </w:rPr>
              <w:t>3230,2</w:t>
            </w:r>
          </w:p>
        </w:tc>
        <w:tc>
          <w:tcPr>
            <w:tcW w:w="1134" w:type="dxa"/>
            <w:hideMark/>
          </w:tcPr>
          <w:p w:rsidR="00316A50" w:rsidRDefault="00F40FE0" w:rsidP="00692DB7">
            <w:pPr>
              <w:jc w:val="center"/>
            </w:pPr>
            <w:r>
              <w:rPr>
                <w:color w:val="000000" w:themeColor="text1"/>
                <w:sz w:val="20"/>
                <w:szCs w:val="20"/>
              </w:rPr>
              <w:t>4203,8</w:t>
            </w:r>
          </w:p>
        </w:tc>
        <w:tc>
          <w:tcPr>
            <w:tcW w:w="993" w:type="dxa"/>
            <w:hideMark/>
          </w:tcPr>
          <w:p w:rsidR="00316A50" w:rsidRDefault="00316A50" w:rsidP="00692DB7">
            <w:pPr>
              <w:jc w:val="center"/>
            </w:pPr>
            <w:r w:rsidRPr="00FA5032">
              <w:rPr>
                <w:color w:val="000000" w:themeColor="text1"/>
                <w:sz w:val="20"/>
                <w:szCs w:val="20"/>
              </w:rPr>
              <w:t>0,0</w:t>
            </w:r>
          </w:p>
        </w:tc>
        <w:tc>
          <w:tcPr>
            <w:tcW w:w="992" w:type="dxa"/>
            <w:hideMark/>
          </w:tcPr>
          <w:p w:rsidR="00316A50" w:rsidRDefault="00316A50" w:rsidP="00692DB7">
            <w:pPr>
              <w:jc w:val="center"/>
            </w:pPr>
            <w:r w:rsidRPr="00FA5032">
              <w:rPr>
                <w:color w:val="000000" w:themeColor="text1"/>
                <w:sz w:val="20"/>
                <w:szCs w:val="20"/>
              </w:rPr>
              <w:t>0,0</w:t>
            </w:r>
          </w:p>
        </w:tc>
        <w:tc>
          <w:tcPr>
            <w:tcW w:w="1004" w:type="dxa"/>
            <w:hideMark/>
          </w:tcPr>
          <w:p w:rsidR="00316A50" w:rsidRDefault="00316A50" w:rsidP="00692DB7">
            <w:pPr>
              <w:jc w:val="center"/>
            </w:pPr>
            <w:r w:rsidRPr="00FA5032">
              <w:rPr>
                <w:color w:val="000000" w:themeColor="text1"/>
                <w:sz w:val="20"/>
                <w:szCs w:val="20"/>
              </w:rPr>
              <w:t>0,0</w:t>
            </w:r>
          </w:p>
        </w:tc>
        <w:tc>
          <w:tcPr>
            <w:tcW w:w="1069" w:type="dxa"/>
            <w:hideMark/>
          </w:tcPr>
          <w:p w:rsidR="00316A50" w:rsidRDefault="00316A50" w:rsidP="00692DB7">
            <w:pPr>
              <w:jc w:val="center"/>
            </w:pPr>
            <w:r w:rsidRPr="00FA5032">
              <w:rPr>
                <w:color w:val="000000" w:themeColor="text1"/>
                <w:sz w:val="20"/>
                <w:szCs w:val="20"/>
              </w:rPr>
              <w:t>0,0</w:t>
            </w:r>
          </w:p>
        </w:tc>
        <w:tc>
          <w:tcPr>
            <w:tcW w:w="1075" w:type="dxa"/>
            <w:hideMark/>
          </w:tcPr>
          <w:p w:rsidR="00316A50" w:rsidRDefault="00316A50" w:rsidP="00692DB7">
            <w:pPr>
              <w:jc w:val="center"/>
            </w:pPr>
            <w:r w:rsidRPr="00FA5032">
              <w:rPr>
                <w:color w:val="000000" w:themeColor="text1"/>
                <w:sz w:val="20"/>
                <w:szCs w:val="20"/>
              </w:rPr>
              <w:t>0,0</w:t>
            </w:r>
          </w:p>
        </w:tc>
      </w:tr>
      <w:tr w:rsidR="002C2BE6" w:rsidRPr="005C6099" w:rsidTr="00692DB7">
        <w:trPr>
          <w:trHeight w:val="634"/>
          <w:jc w:val="center"/>
        </w:trPr>
        <w:tc>
          <w:tcPr>
            <w:tcW w:w="606" w:type="dxa"/>
            <w:vMerge w:val="restart"/>
            <w:hideMark/>
          </w:tcPr>
          <w:p w:rsidR="002C2BE6" w:rsidRPr="005C6099" w:rsidRDefault="002C2BE6" w:rsidP="00692DB7">
            <w:pPr>
              <w:jc w:val="center"/>
              <w:rPr>
                <w:color w:val="000000" w:themeColor="text1"/>
                <w:sz w:val="20"/>
                <w:szCs w:val="20"/>
              </w:rPr>
            </w:pPr>
            <w:r w:rsidRPr="005C6099">
              <w:rPr>
                <w:color w:val="000000" w:themeColor="text1"/>
                <w:sz w:val="20"/>
                <w:szCs w:val="20"/>
              </w:rPr>
              <w:t>1.1.1</w:t>
            </w:r>
          </w:p>
        </w:tc>
        <w:tc>
          <w:tcPr>
            <w:tcW w:w="4275" w:type="dxa"/>
            <w:vMerge w:val="restart"/>
            <w:hideMark/>
          </w:tcPr>
          <w:p w:rsidR="002C2BE6" w:rsidRPr="005C6099" w:rsidRDefault="002C2BE6" w:rsidP="00692DB7">
            <w:pPr>
              <w:rPr>
                <w:bCs/>
                <w:color w:val="000000" w:themeColor="text1"/>
                <w:sz w:val="20"/>
                <w:szCs w:val="20"/>
              </w:rPr>
            </w:pPr>
            <w:r w:rsidRPr="005C6099">
              <w:rPr>
                <w:bCs/>
                <w:color w:val="000000" w:themeColor="text1"/>
                <w:sz w:val="20"/>
                <w:szCs w:val="20"/>
              </w:rPr>
              <w:t xml:space="preserve">Реализация регионального проекта «Цифровое государственное управление» </w:t>
            </w:r>
          </w:p>
        </w:tc>
        <w:tc>
          <w:tcPr>
            <w:tcW w:w="1559" w:type="dxa"/>
          </w:tcPr>
          <w:p w:rsidR="002C2BE6" w:rsidRPr="005C6099" w:rsidRDefault="002C2BE6" w:rsidP="00692DB7">
            <w:pPr>
              <w:rPr>
                <w:bCs/>
                <w:color w:val="000000" w:themeColor="text1"/>
                <w:sz w:val="20"/>
                <w:szCs w:val="20"/>
              </w:rPr>
            </w:pPr>
            <w:r w:rsidRPr="005C6099">
              <w:rPr>
                <w:bCs/>
                <w:color w:val="000000" w:themeColor="text1"/>
                <w:sz w:val="20"/>
                <w:szCs w:val="20"/>
              </w:rPr>
              <w:t>Всего</w:t>
            </w:r>
          </w:p>
        </w:tc>
        <w:tc>
          <w:tcPr>
            <w:tcW w:w="1134" w:type="dxa"/>
            <w:hideMark/>
          </w:tcPr>
          <w:p w:rsidR="002C2BE6" w:rsidRPr="00EF1952" w:rsidRDefault="002C2BE6" w:rsidP="00EF1952">
            <w:pPr>
              <w:jc w:val="center"/>
              <w:rPr>
                <w:bCs/>
                <w:color w:val="0D0D0D"/>
                <w:sz w:val="20"/>
                <w:szCs w:val="20"/>
              </w:rPr>
            </w:pPr>
            <w:r>
              <w:rPr>
                <w:bCs/>
                <w:color w:val="0D0D0D"/>
                <w:sz w:val="20"/>
                <w:szCs w:val="20"/>
              </w:rPr>
              <w:t>119784,38</w:t>
            </w:r>
          </w:p>
          <w:p w:rsidR="002C2BE6" w:rsidRPr="00AC02CF" w:rsidRDefault="002C2BE6" w:rsidP="00692DB7">
            <w:pPr>
              <w:jc w:val="center"/>
              <w:rPr>
                <w:bCs/>
                <w:color w:val="0D0D0D"/>
                <w:sz w:val="20"/>
                <w:szCs w:val="20"/>
              </w:rPr>
            </w:pPr>
            <w:r>
              <w:rPr>
                <w:bCs/>
                <w:color w:val="000000" w:themeColor="text1"/>
                <w:sz w:val="20"/>
                <w:szCs w:val="20"/>
              </w:rPr>
              <w:t>/ 7050,78 &lt;*&gt;</w:t>
            </w:r>
          </w:p>
        </w:tc>
        <w:tc>
          <w:tcPr>
            <w:tcW w:w="1134" w:type="dxa"/>
            <w:hideMark/>
          </w:tcPr>
          <w:p w:rsidR="002C2BE6" w:rsidRPr="00AC02CF" w:rsidRDefault="002C2BE6" w:rsidP="00692DB7">
            <w:pPr>
              <w:jc w:val="center"/>
              <w:rPr>
                <w:bCs/>
                <w:color w:val="0D0D0D"/>
                <w:sz w:val="20"/>
                <w:szCs w:val="20"/>
              </w:rPr>
            </w:pPr>
            <w:r>
              <w:rPr>
                <w:bCs/>
                <w:color w:val="0D0D0D"/>
                <w:sz w:val="20"/>
                <w:szCs w:val="20"/>
              </w:rPr>
              <w:t xml:space="preserve">19825,78 </w:t>
            </w:r>
            <w:r>
              <w:rPr>
                <w:bCs/>
                <w:color w:val="000000" w:themeColor="text1"/>
                <w:sz w:val="20"/>
                <w:szCs w:val="20"/>
              </w:rPr>
              <w:t>/ 7050,78 &lt;*&gt;</w:t>
            </w:r>
          </w:p>
        </w:tc>
        <w:tc>
          <w:tcPr>
            <w:tcW w:w="1134" w:type="dxa"/>
            <w:hideMark/>
          </w:tcPr>
          <w:p w:rsidR="002C2BE6" w:rsidRPr="002C2BE6" w:rsidRDefault="002C2BE6">
            <w:pPr>
              <w:jc w:val="center"/>
              <w:rPr>
                <w:bCs/>
                <w:color w:val="0D0D0D"/>
                <w:sz w:val="20"/>
                <w:szCs w:val="20"/>
              </w:rPr>
            </w:pPr>
            <w:r w:rsidRPr="002C2BE6">
              <w:rPr>
                <w:bCs/>
                <w:color w:val="0D0D0D"/>
                <w:sz w:val="20"/>
                <w:szCs w:val="20"/>
              </w:rPr>
              <w:t>7126,0</w:t>
            </w:r>
          </w:p>
        </w:tc>
        <w:tc>
          <w:tcPr>
            <w:tcW w:w="993" w:type="dxa"/>
            <w:hideMark/>
          </w:tcPr>
          <w:p w:rsidR="002C2BE6" w:rsidRPr="002C2BE6" w:rsidRDefault="002C2BE6">
            <w:pPr>
              <w:jc w:val="center"/>
              <w:rPr>
                <w:bCs/>
                <w:color w:val="0D0D0D"/>
                <w:sz w:val="20"/>
                <w:szCs w:val="20"/>
              </w:rPr>
            </w:pPr>
            <w:r w:rsidRPr="002C2BE6">
              <w:rPr>
                <w:bCs/>
                <w:color w:val="0D0D0D"/>
                <w:sz w:val="20"/>
                <w:szCs w:val="20"/>
              </w:rPr>
              <w:t>6819,0</w:t>
            </w:r>
          </w:p>
        </w:tc>
        <w:tc>
          <w:tcPr>
            <w:tcW w:w="992" w:type="dxa"/>
            <w:hideMark/>
          </w:tcPr>
          <w:p w:rsidR="002C2BE6" w:rsidRPr="002C2BE6" w:rsidRDefault="002C2BE6">
            <w:pPr>
              <w:jc w:val="center"/>
              <w:rPr>
                <w:bCs/>
                <w:color w:val="0D0D0D"/>
                <w:sz w:val="20"/>
                <w:szCs w:val="20"/>
              </w:rPr>
            </w:pPr>
            <w:r w:rsidRPr="002C2BE6">
              <w:rPr>
                <w:bCs/>
                <w:color w:val="0D0D0D"/>
                <w:sz w:val="20"/>
                <w:szCs w:val="20"/>
              </w:rPr>
              <w:t>5519,0</w:t>
            </w:r>
          </w:p>
        </w:tc>
        <w:tc>
          <w:tcPr>
            <w:tcW w:w="1004" w:type="dxa"/>
            <w:hideMark/>
          </w:tcPr>
          <w:p w:rsidR="002C2BE6" w:rsidRPr="00EF1952" w:rsidRDefault="002C2BE6">
            <w:pPr>
              <w:jc w:val="center"/>
              <w:rPr>
                <w:bCs/>
                <w:color w:val="0D0D0D"/>
                <w:sz w:val="20"/>
                <w:szCs w:val="20"/>
              </w:rPr>
            </w:pPr>
            <w:r w:rsidRPr="00EF1952">
              <w:rPr>
                <w:bCs/>
                <w:color w:val="0D0D0D"/>
                <w:sz w:val="20"/>
                <w:szCs w:val="20"/>
              </w:rPr>
              <w:t>26843,6</w:t>
            </w:r>
          </w:p>
        </w:tc>
        <w:tc>
          <w:tcPr>
            <w:tcW w:w="1069" w:type="dxa"/>
            <w:hideMark/>
          </w:tcPr>
          <w:p w:rsidR="002C2BE6" w:rsidRPr="00EF1952" w:rsidRDefault="002C2BE6">
            <w:pPr>
              <w:jc w:val="center"/>
              <w:rPr>
                <w:bCs/>
                <w:color w:val="0D0D0D"/>
                <w:sz w:val="20"/>
                <w:szCs w:val="20"/>
              </w:rPr>
            </w:pPr>
            <w:r w:rsidRPr="00EF1952">
              <w:rPr>
                <w:bCs/>
                <w:color w:val="0D0D0D"/>
                <w:sz w:val="20"/>
                <w:szCs w:val="20"/>
              </w:rPr>
              <w:t>26958,9</w:t>
            </w:r>
          </w:p>
        </w:tc>
        <w:tc>
          <w:tcPr>
            <w:tcW w:w="1075" w:type="dxa"/>
            <w:hideMark/>
          </w:tcPr>
          <w:p w:rsidR="002C2BE6" w:rsidRPr="00EF1952" w:rsidRDefault="002C2BE6">
            <w:pPr>
              <w:jc w:val="center"/>
              <w:rPr>
                <w:bCs/>
                <w:color w:val="0D0D0D"/>
                <w:sz w:val="20"/>
                <w:szCs w:val="20"/>
              </w:rPr>
            </w:pPr>
            <w:r w:rsidRPr="00EF1952">
              <w:rPr>
                <w:bCs/>
                <w:color w:val="0D0D0D"/>
                <w:sz w:val="20"/>
                <w:szCs w:val="20"/>
              </w:rPr>
              <w:t>26692,1</w:t>
            </w:r>
          </w:p>
        </w:tc>
      </w:tr>
      <w:tr w:rsidR="002C2BE6" w:rsidRPr="005C6099" w:rsidTr="00692DB7">
        <w:trPr>
          <w:trHeight w:val="488"/>
          <w:jc w:val="center"/>
        </w:trPr>
        <w:tc>
          <w:tcPr>
            <w:tcW w:w="606" w:type="dxa"/>
            <w:vMerge/>
            <w:hideMark/>
          </w:tcPr>
          <w:p w:rsidR="002C2BE6" w:rsidRPr="005C6099" w:rsidRDefault="002C2BE6" w:rsidP="00692DB7">
            <w:pPr>
              <w:jc w:val="center"/>
              <w:rPr>
                <w:color w:val="000000" w:themeColor="text1"/>
                <w:sz w:val="20"/>
                <w:szCs w:val="20"/>
              </w:rPr>
            </w:pPr>
          </w:p>
        </w:tc>
        <w:tc>
          <w:tcPr>
            <w:tcW w:w="4275" w:type="dxa"/>
            <w:vMerge/>
            <w:hideMark/>
          </w:tcPr>
          <w:p w:rsidR="002C2BE6" w:rsidRPr="005C6099" w:rsidRDefault="002C2BE6" w:rsidP="00692DB7">
            <w:pPr>
              <w:rPr>
                <w:bCs/>
                <w:color w:val="000000" w:themeColor="text1"/>
                <w:sz w:val="20"/>
                <w:szCs w:val="20"/>
              </w:rPr>
            </w:pPr>
          </w:p>
        </w:tc>
        <w:tc>
          <w:tcPr>
            <w:tcW w:w="1559" w:type="dxa"/>
          </w:tcPr>
          <w:p w:rsidR="002C2BE6" w:rsidRPr="005C6099" w:rsidRDefault="002C2BE6" w:rsidP="00692DB7">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2C2BE6" w:rsidRPr="00AC02CF" w:rsidRDefault="002C2BE6" w:rsidP="002C2BE6">
            <w:pPr>
              <w:jc w:val="center"/>
              <w:rPr>
                <w:bCs/>
                <w:color w:val="0D0D0D"/>
                <w:sz w:val="20"/>
                <w:szCs w:val="20"/>
              </w:rPr>
            </w:pPr>
            <w:r>
              <w:rPr>
                <w:bCs/>
                <w:color w:val="0D0D0D"/>
                <w:sz w:val="20"/>
                <w:szCs w:val="20"/>
              </w:rPr>
              <w:t>119784,38</w:t>
            </w:r>
            <w:r>
              <w:rPr>
                <w:bCs/>
                <w:color w:val="000000" w:themeColor="text1"/>
                <w:sz w:val="20"/>
                <w:szCs w:val="20"/>
              </w:rPr>
              <w:t>/ 7050,78 &lt;*&gt;</w:t>
            </w:r>
          </w:p>
        </w:tc>
        <w:tc>
          <w:tcPr>
            <w:tcW w:w="1134" w:type="dxa"/>
            <w:hideMark/>
          </w:tcPr>
          <w:p w:rsidR="002C2BE6" w:rsidRPr="00AC02CF" w:rsidRDefault="002C2BE6" w:rsidP="00692DB7">
            <w:pPr>
              <w:jc w:val="center"/>
              <w:rPr>
                <w:bCs/>
                <w:color w:val="0D0D0D"/>
                <w:sz w:val="20"/>
                <w:szCs w:val="20"/>
              </w:rPr>
            </w:pPr>
            <w:r>
              <w:rPr>
                <w:bCs/>
                <w:color w:val="0D0D0D"/>
                <w:sz w:val="20"/>
                <w:szCs w:val="20"/>
              </w:rPr>
              <w:t xml:space="preserve">19825,78 </w:t>
            </w:r>
            <w:r>
              <w:rPr>
                <w:bCs/>
                <w:color w:val="000000" w:themeColor="text1"/>
                <w:sz w:val="20"/>
                <w:szCs w:val="20"/>
              </w:rPr>
              <w:t>/ 7050,78 &lt;*&gt;</w:t>
            </w:r>
          </w:p>
        </w:tc>
        <w:tc>
          <w:tcPr>
            <w:tcW w:w="1134" w:type="dxa"/>
          </w:tcPr>
          <w:p w:rsidR="002C2BE6" w:rsidRPr="002C2BE6" w:rsidRDefault="002C2BE6">
            <w:pPr>
              <w:jc w:val="center"/>
              <w:rPr>
                <w:bCs/>
                <w:color w:val="0D0D0D"/>
                <w:sz w:val="20"/>
                <w:szCs w:val="20"/>
              </w:rPr>
            </w:pPr>
            <w:r w:rsidRPr="002C2BE6">
              <w:rPr>
                <w:bCs/>
                <w:color w:val="0D0D0D"/>
                <w:sz w:val="20"/>
                <w:szCs w:val="20"/>
              </w:rPr>
              <w:t>7126,0</w:t>
            </w:r>
          </w:p>
        </w:tc>
        <w:tc>
          <w:tcPr>
            <w:tcW w:w="993" w:type="dxa"/>
          </w:tcPr>
          <w:p w:rsidR="002C2BE6" w:rsidRPr="002C2BE6" w:rsidRDefault="002C2BE6">
            <w:pPr>
              <w:jc w:val="center"/>
              <w:rPr>
                <w:bCs/>
                <w:color w:val="0D0D0D"/>
                <w:sz w:val="20"/>
                <w:szCs w:val="20"/>
              </w:rPr>
            </w:pPr>
            <w:r w:rsidRPr="002C2BE6">
              <w:rPr>
                <w:bCs/>
                <w:color w:val="0D0D0D"/>
                <w:sz w:val="20"/>
                <w:szCs w:val="20"/>
              </w:rPr>
              <w:t>6819,0</w:t>
            </w:r>
          </w:p>
        </w:tc>
        <w:tc>
          <w:tcPr>
            <w:tcW w:w="992" w:type="dxa"/>
          </w:tcPr>
          <w:p w:rsidR="002C2BE6" w:rsidRPr="002C2BE6" w:rsidRDefault="002C2BE6">
            <w:pPr>
              <w:jc w:val="center"/>
              <w:rPr>
                <w:bCs/>
                <w:color w:val="0D0D0D"/>
                <w:sz w:val="20"/>
                <w:szCs w:val="20"/>
              </w:rPr>
            </w:pPr>
            <w:r w:rsidRPr="002C2BE6">
              <w:rPr>
                <w:bCs/>
                <w:color w:val="0D0D0D"/>
                <w:sz w:val="20"/>
                <w:szCs w:val="20"/>
              </w:rPr>
              <w:t>5519,0</w:t>
            </w:r>
          </w:p>
        </w:tc>
        <w:tc>
          <w:tcPr>
            <w:tcW w:w="1004" w:type="dxa"/>
          </w:tcPr>
          <w:p w:rsidR="002C2BE6" w:rsidRPr="00EF1952" w:rsidRDefault="002C2BE6" w:rsidP="00DD0FA0">
            <w:pPr>
              <w:jc w:val="center"/>
              <w:rPr>
                <w:bCs/>
                <w:color w:val="0D0D0D"/>
                <w:sz w:val="20"/>
                <w:szCs w:val="20"/>
              </w:rPr>
            </w:pPr>
            <w:r w:rsidRPr="00EF1952">
              <w:rPr>
                <w:bCs/>
                <w:color w:val="0D0D0D"/>
                <w:sz w:val="20"/>
                <w:szCs w:val="20"/>
              </w:rPr>
              <w:t>26843,6</w:t>
            </w:r>
          </w:p>
        </w:tc>
        <w:tc>
          <w:tcPr>
            <w:tcW w:w="1069" w:type="dxa"/>
          </w:tcPr>
          <w:p w:rsidR="002C2BE6" w:rsidRPr="00EF1952" w:rsidRDefault="002C2BE6" w:rsidP="00DD0FA0">
            <w:pPr>
              <w:jc w:val="center"/>
              <w:rPr>
                <w:bCs/>
                <w:color w:val="0D0D0D"/>
                <w:sz w:val="20"/>
                <w:szCs w:val="20"/>
              </w:rPr>
            </w:pPr>
            <w:r w:rsidRPr="00EF1952">
              <w:rPr>
                <w:bCs/>
                <w:color w:val="0D0D0D"/>
                <w:sz w:val="20"/>
                <w:szCs w:val="20"/>
              </w:rPr>
              <w:t>26958,9</w:t>
            </w:r>
          </w:p>
        </w:tc>
        <w:tc>
          <w:tcPr>
            <w:tcW w:w="1075" w:type="dxa"/>
          </w:tcPr>
          <w:p w:rsidR="002C2BE6" w:rsidRPr="00EF1952" w:rsidRDefault="002C2BE6" w:rsidP="00DD0FA0">
            <w:pPr>
              <w:jc w:val="center"/>
              <w:rPr>
                <w:bCs/>
                <w:color w:val="0D0D0D"/>
                <w:sz w:val="20"/>
                <w:szCs w:val="20"/>
              </w:rPr>
            </w:pPr>
            <w:r w:rsidRPr="00EF1952">
              <w:rPr>
                <w:bCs/>
                <w:color w:val="0D0D0D"/>
                <w:sz w:val="20"/>
                <w:szCs w:val="20"/>
              </w:rPr>
              <w:t>26692,1</w:t>
            </w:r>
          </w:p>
        </w:tc>
      </w:tr>
      <w:tr w:rsidR="00EF1952" w:rsidRPr="005C6099" w:rsidTr="00692DB7">
        <w:trPr>
          <w:trHeight w:val="368"/>
          <w:jc w:val="center"/>
        </w:trPr>
        <w:tc>
          <w:tcPr>
            <w:tcW w:w="606" w:type="dxa"/>
            <w:vMerge w:val="restart"/>
            <w:hideMark/>
          </w:tcPr>
          <w:p w:rsidR="00EF1952" w:rsidRPr="005C6099" w:rsidRDefault="00EF1952" w:rsidP="00692DB7">
            <w:pPr>
              <w:jc w:val="center"/>
              <w:rPr>
                <w:color w:val="000000" w:themeColor="text1"/>
                <w:sz w:val="20"/>
                <w:szCs w:val="20"/>
              </w:rPr>
            </w:pPr>
            <w:r w:rsidRPr="005C6099">
              <w:rPr>
                <w:color w:val="000000" w:themeColor="text1"/>
                <w:sz w:val="20"/>
                <w:szCs w:val="20"/>
              </w:rPr>
              <w:t>1.1.1.1</w:t>
            </w:r>
          </w:p>
        </w:tc>
        <w:tc>
          <w:tcPr>
            <w:tcW w:w="4275" w:type="dxa"/>
            <w:vMerge w:val="restart"/>
            <w:hideMark/>
          </w:tcPr>
          <w:p w:rsidR="00EF1952" w:rsidRPr="005C6099" w:rsidRDefault="00EF1952" w:rsidP="00692DB7">
            <w:pPr>
              <w:rPr>
                <w:bCs/>
                <w:color w:val="000000" w:themeColor="text1"/>
                <w:sz w:val="20"/>
                <w:szCs w:val="20"/>
              </w:rPr>
            </w:pPr>
            <w:r w:rsidRPr="002B1DDE">
              <w:rPr>
                <w:color w:val="000000"/>
                <w:sz w:val="20"/>
                <w:szCs w:val="20"/>
              </w:rPr>
              <w:t xml:space="preserve">Комплексное развитие информационной системы оказания государственных и муниципальных услуг в электронном виде </w:t>
            </w:r>
            <w:r w:rsidRPr="002B1DDE">
              <w:rPr>
                <w:color w:val="000000"/>
                <w:sz w:val="20"/>
                <w:szCs w:val="20"/>
              </w:rPr>
              <w:lastRenderedPageBreak/>
              <w:t>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w:t>
            </w:r>
          </w:p>
        </w:tc>
        <w:tc>
          <w:tcPr>
            <w:tcW w:w="1559" w:type="dxa"/>
          </w:tcPr>
          <w:p w:rsidR="00EF1952" w:rsidRPr="005C6099" w:rsidRDefault="00EF1952" w:rsidP="00692DB7">
            <w:pPr>
              <w:rPr>
                <w:bCs/>
                <w:color w:val="000000" w:themeColor="text1"/>
                <w:sz w:val="20"/>
                <w:szCs w:val="20"/>
              </w:rPr>
            </w:pPr>
            <w:r w:rsidRPr="005C6099">
              <w:rPr>
                <w:bCs/>
                <w:color w:val="000000" w:themeColor="text1"/>
                <w:sz w:val="20"/>
                <w:szCs w:val="20"/>
              </w:rPr>
              <w:lastRenderedPageBreak/>
              <w:t>Всего</w:t>
            </w:r>
          </w:p>
        </w:tc>
        <w:tc>
          <w:tcPr>
            <w:tcW w:w="1134" w:type="dxa"/>
            <w:hideMark/>
          </w:tcPr>
          <w:p w:rsidR="00EF1952" w:rsidRPr="000700DF" w:rsidRDefault="00EF1952" w:rsidP="00EF1952">
            <w:pPr>
              <w:jc w:val="center"/>
              <w:rPr>
                <w:bCs/>
                <w:color w:val="000000" w:themeColor="text1"/>
                <w:sz w:val="20"/>
                <w:szCs w:val="20"/>
              </w:rPr>
            </w:pPr>
            <w:r w:rsidRPr="00EF1952">
              <w:rPr>
                <w:bCs/>
                <w:color w:val="000000" w:themeColor="text1"/>
                <w:sz w:val="20"/>
                <w:szCs w:val="20"/>
              </w:rPr>
              <w:t>34466,17</w:t>
            </w:r>
            <w:r>
              <w:rPr>
                <w:bCs/>
                <w:color w:val="000000" w:themeColor="text1"/>
                <w:sz w:val="20"/>
                <w:szCs w:val="20"/>
              </w:rPr>
              <w:t>/ 3212,17 &lt;*&gt;</w:t>
            </w:r>
          </w:p>
        </w:tc>
        <w:tc>
          <w:tcPr>
            <w:tcW w:w="1134" w:type="dxa"/>
            <w:hideMark/>
          </w:tcPr>
          <w:p w:rsidR="00EF1952" w:rsidRPr="000700DF" w:rsidRDefault="00EF1952" w:rsidP="00692DB7">
            <w:pPr>
              <w:jc w:val="center"/>
              <w:rPr>
                <w:color w:val="000000" w:themeColor="text1"/>
                <w:sz w:val="20"/>
                <w:szCs w:val="20"/>
              </w:rPr>
            </w:pPr>
            <w:r>
              <w:rPr>
                <w:color w:val="000000" w:themeColor="text1"/>
                <w:sz w:val="20"/>
                <w:szCs w:val="20"/>
              </w:rPr>
              <w:t xml:space="preserve">8152,17 </w:t>
            </w:r>
            <w:r>
              <w:rPr>
                <w:bCs/>
                <w:color w:val="000000" w:themeColor="text1"/>
                <w:sz w:val="20"/>
                <w:szCs w:val="20"/>
              </w:rPr>
              <w:t>/ 3212,17 &lt;*&gt;</w:t>
            </w:r>
          </w:p>
        </w:tc>
        <w:tc>
          <w:tcPr>
            <w:tcW w:w="1134" w:type="dxa"/>
            <w:hideMark/>
          </w:tcPr>
          <w:p w:rsidR="00EF1952" w:rsidRDefault="00EF1952">
            <w:pPr>
              <w:jc w:val="center"/>
              <w:rPr>
                <w:color w:val="000000"/>
                <w:sz w:val="20"/>
                <w:szCs w:val="20"/>
              </w:rPr>
            </w:pPr>
            <w:r>
              <w:rPr>
                <w:color w:val="000000"/>
                <w:sz w:val="20"/>
                <w:szCs w:val="20"/>
              </w:rPr>
              <w:t>5126,0</w:t>
            </w:r>
          </w:p>
        </w:tc>
        <w:tc>
          <w:tcPr>
            <w:tcW w:w="993" w:type="dxa"/>
            <w:noWrap/>
            <w:hideMark/>
          </w:tcPr>
          <w:p w:rsidR="00EF1952" w:rsidRDefault="00EF1952">
            <w:pPr>
              <w:jc w:val="center"/>
              <w:rPr>
                <w:sz w:val="20"/>
                <w:szCs w:val="20"/>
              </w:rPr>
            </w:pPr>
            <w:r>
              <w:rPr>
                <w:sz w:val="20"/>
                <w:szCs w:val="20"/>
              </w:rPr>
              <w:t>5319,0</w:t>
            </w:r>
          </w:p>
        </w:tc>
        <w:tc>
          <w:tcPr>
            <w:tcW w:w="992" w:type="dxa"/>
            <w:hideMark/>
          </w:tcPr>
          <w:p w:rsidR="00EF1952" w:rsidRDefault="00EF1952">
            <w:pPr>
              <w:jc w:val="center"/>
              <w:rPr>
                <w:color w:val="000000"/>
                <w:sz w:val="20"/>
                <w:szCs w:val="20"/>
              </w:rPr>
            </w:pPr>
            <w:r>
              <w:rPr>
                <w:color w:val="000000"/>
                <w:sz w:val="20"/>
                <w:szCs w:val="20"/>
              </w:rPr>
              <w:t>5519,0</w:t>
            </w:r>
          </w:p>
        </w:tc>
        <w:tc>
          <w:tcPr>
            <w:tcW w:w="1004" w:type="dxa"/>
            <w:hideMark/>
          </w:tcPr>
          <w:p w:rsidR="00EF1952" w:rsidRPr="00414009" w:rsidRDefault="00EF1952" w:rsidP="00692DB7">
            <w:pPr>
              <w:jc w:val="center"/>
              <w:rPr>
                <w:color w:val="000000"/>
                <w:sz w:val="20"/>
                <w:szCs w:val="20"/>
              </w:rPr>
            </w:pPr>
            <w:r w:rsidRPr="00414009">
              <w:rPr>
                <w:color w:val="000000"/>
                <w:sz w:val="20"/>
                <w:szCs w:val="20"/>
              </w:rPr>
              <w:t>3400</w:t>
            </w:r>
            <w:r>
              <w:rPr>
                <w:color w:val="000000"/>
                <w:sz w:val="20"/>
                <w:szCs w:val="20"/>
              </w:rPr>
              <w:t>,0</w:t>
            </w:r>
          </w:p>
        </w:tc>
        <w:tc>
          <w:tcPr>
            <w:tcW w:w="1069" w:type="dxa"/>
            <w:hideMark/>
          </w:tcPr>
          <w:p w:rsidR="00EF1952" w:rsidRPr="00414009" w:rsidRDefault="00EF1952" w:rsidP="00692DB7">
            <w:pPr>
              <w:jc w:val="center"/>
              <w:rPr>
                <w:color w:val="000000"/>
                <w:sz w:val="20"/>
                <w:szCs w:val="20"/>
              </w:rPr>
            </w:pPr>
            <w:r w:rsidRPr="00414009">
              <w:rPr>
                <w:color w:val="000000"/>
                <w:sz w:val="20"/>
                <w:szCs w:val="20"/>
              </w:rPr>
              <w:t>3450</w:t>
            </w:r>
            <w:r>
              <w:rPr>
                <w:color w:val="000000"/>
                <w:sz w:val="20"/>
                <w:szCs w:val="20"/>
              </w:rPr>
              <w:t>,0</w:t>
            </w:r>
          </w:p>
        </w:tc>
        <w:tc>
          <w:tcPr>
            <w:tcW w:w="1075" w:type="dxa"/>
            <w:hideMark/>
          </w:tcPr>
          <w:p w:rsidR="00EF1952" w:rsidRPr="00414009" w:rsidRDefault="00EF1952" w:rsidP="00692DB7">
            <w:pPr>
              <w:jc w:val="center"/>
              <w:rPr>
                <w:color w:val="000000"/>
                <w:sz w:val="20"/>
                <w:szCs w:val="20"/>
              </w:rPr>
            </w:pPr>
            <w:r w:rsidRPr="00414009">
              <w:rPr>
                <w:color w:val="000000"/>
                <w:sz w:val="20"/>
                <w:szCs w:val="20"/>
              </w:rPr>
              <w:t>3500</w:t>
            </w:r>
            <w:r>
              <w:rPr>
                <w:color w:val="000000"/>
                <w:sz w:val="20"/>
                <w:szCs w:val="20"/>
              </w:rPr>
              <w:t>,0</w:t>
            </w:r>
          </w:p>
        </w:tc>
      </w:tr>
      <w:tr w:rsidR="00EF1952" w:rsidRPr="005C6099" w:rsidTr="00692DB7">
        <w:trPr>
          <w:trHeight w:val="1154"/>
          <w:jc w:val="center"/>
        </w:trPr>
        <w:tc>
          <w:tcPr>
            <w:tcW w:w="606" w:type="dxa"/>
            <w:vMerge/>
            <w:hideMark/>
          </w:tcPr>
          <w:p w:rsidR="00EF1952" w:rsidRPr="005C6099" w:rsidRDefault="00EF1952" w:rsidP="00692DB7">
            <w:pPr>
              <w:jc w:val="center"/>
              <w:rPr>
                <w:color w:val="000000" w:themeColor="text1"/>
                <w:sz w:val="20"/>
                <w:szCs w:val="20"/>
              </w:rPr>
            </w:pPr>
          </w:p>
        </w:tc>
        <w:tc>
          <w:tcPr>
            <w:tcW w:w="4275" w:type="dxa"/>
            <w:vMerge/>
            <w:hideMark/>
          </w:tcPr>
          <w:p w:rsidR="00EF1952" w:rsidRPr="005C6099" w:rsidRDefault="00EF1952" w:rsidP="00692DB7">
            <w:pPr>
              <w:rPr>
                <w:bCs/>
                <w:color w:val="000000" w:themeColor="text1"/>
                <w:sz w:val="20"/>
                <w:szCs w:val="20"/>
              </w:rPr>
            </w:pPr>
          </w:p>
        </w:tc>
        <w:tc>
          <w:tcPr>
            <w:tcW w:w="1559" w:type="dxa"/>
          </w:tcPr>
          <w:p w:rsidR="00EF1952" w:rsidRPr="005C6099" w:rsidRDefault="00EF1952" w:rsidP="00692DB7">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EF1952" w:rsidRPr="000700DF" w:rsidRDefault="00EF1952" w:rsidP="00EF1952">
            <w:pPr>
              <w:jc w:val="center"/>
              <w:rPr>
                <w:bCs/>
                <w:color w:val="000000" w:themeColor="text1"/>
                <w:sz w:val="20"/>
                <w:szCs w:val="20"/>
              </w:rPr>
            </w:pPr>
            <w:r w:rsidRPr="00EF1952">
              <w:rPr>
                <w:bCs/>
                <w:color w:val="000000" w:themeColor="text1"/>
                <w:sz w:val="20"/>
                <w:szCs w:val="20"/>
              </w:rPr>
              <w:t>34466,17</w:t>
            </w:r>
            <w:r>
              <w:rPr>
                <w:bCs/>
                <w:color w:val="000000" w:themeColor="text1"/>
                <w:sz w:val="20"/>
                <w:szCs w:val="20"/>
              </w:rPr>
              <w:t>/ 3212,17 &lt;*&gt;</w:t>
            </w:r>
          </w:p>
        </w:tc>
        <w:tc>
          <w:tcPr>
            <w:tcW w:w="1134" w:type="dxa"/>
            <w:hideMark/>
          </w:tcPr>
          <w:p w:rsidR="00EF1952" w:rsidRPr="000700DF" w:rsidRDefault="00EF1952" w:rsidP="00692DB7">
            <w:pPr>
              <w:jc w:val="center"/>
              <w:rPr>
                <w:color w:val="000000" w:themeColor="text1"/>
                <w:sz w:val="20"/>
                <w:szCs w:val="20"/>
              </w:rPr>
            </w:pPr>
            <w:r>
              <w:rPr>
                <w:color w:val="000000" w:themeColor="text1"/>
                <w:sz w:val="20"/>
                <w:szCs w:val="20"/>
              </w:rPr>
              <w:t xml:space="preserve">8152,17 </w:t>
            </w:r>
            <w:r>
              <w:rPr>
                <w:bCs/>
                <w:color w:val="000000" w:themeColor="text1"/>
                <w:sz w:val="20"/>
                <w:szCs w:val="20"/>
              </w:rPr>
              <w:t>/ 3212,17 &lt;*&gt;</w:t>
            </w:r>
          </w:p>
        </w:tc>
        <w:tc>
          <w:tcPr>
            <w:tcW w:w="1134" w:type="dxa"/>
            <w:hideMark/>
          </w:tcPr>
          <w:p w:rsidR="00EF1952" w:rsidRDefault="00EF1952" w:rsidP="00DD0FA0">
            <w:pPr>
              <w:jc w:val="center"/>
              <w:rPr>
                <w:color w:val="000000"/>
                <w:sz w:val="20"/>
                <w:szCs w:val="20"/>
              </w:rPr>
            </w:pPr>
            <w:r>
              <w:rPr>
                <w:color w:val="000000"/>
                <w:sz w:val="20"/>
                <w:szCs w:val="20"/>
              </w:rPr>
              <w:t>5126,0</w:t>
            </w:r>
          </w:p>
        </w:tc>
        <w:tc>
          <w:tcPr>
            <w:tcW w:w="993" w:type="dxa"/>
            <w:noWrap/>
            <w:hideMark/>
          </w:tcPr>
          <w:p w:rsidR="00EF1952" w:rsidRDefault="00EF1952" w:rsidP="00DD0FA0">
            <w:pPr>
              <w:jc w:val="center"/>
              <w:rPr>
                <w:sz w:val="20"/>
                <w:szCs w:val="20"/>
              </w:rPr>
            </w:pPr>
            <w:r>
              <w:rPr>
                <w:sz w:val="20"/>
                <w:szCs w:val="20"/>
              </w:rPr>
              <w:t>5319,0</w:t>
            </w:r>
          </w:p>
        </w:tc>
        <w:tc>
          <w:tcPr>
            <w:tcW w:w="992" w:type="dxa"/>
            <w:hideMark/>
          </w:tcPr>
          <w:p w:rsidR="00EF1952" w:rsidRDefault="00EF1952" w:rsidP="00DD0FA0">
            <w:pPr>
              <w:jc w:val="center"/>
              <w:rPr>
                <w:color w:val="000000"/>
                <w:sz w:val="20"/>
                <w:szCs w:val="20"/>
              </w:rPr>
            </w:pPr>
            <w:r>
              <w:rPr>
                <w:color w:val="000000"/>
                <w:sz w:val="20"/>
                <w:szCs w:val="20"/>
              </w:rPr>
              <w:t>5519,0</w:t>
            </w:r>
          </w:p>
        </w:tc>
        <w:tc>
          <w:tcPr>
            <w:tcW w:w="1004" w:type="dxa"/>
            <w:hideMark/>
          </w:tcPr>
          <w:p w:rsidR="00EF1952" w:rsidRPr="00414009" w:rsidRDefault="00EF1952" w:rsidP="00692DB7">
            <w:pPr>
              <w:jc w:val="center"/>
              <w:rPr>
                <w:color w:val="000000"/>
                <w:sz w:val="20"/>
                <w:szCs w:val="20"/>
              </w:rPr>
            </w:pPr>
            <w:r w:rsidRPr="00414009">
              <w:rPr>
                <w:color w:val="000000"/>
                <w:sz w:val="20"/>
                <w:szCs w:val="20"/>
              </w:rPr>
              <w:t>3400</w:t>
            </w:r>
            <w:r>
              <w:rPr>
                <w:color w:val="000000"/>
                <w:sz w:val="20"/>
                <w:szCs w:val="20"/>
              </w:rPr>
              <w:t>,0</w:t>
            </w:r>
          </w:p>
        </w:tc>
        <w:tc>
          <w:tcPr>
            <w:tcW w:w="1069" w:type="dxa"/>
            <w:hideMark/>
          </w:tcPr>
          <w:p w:rsidR="00EF1952" w:rsidRPr="00414009" w:rsidRDefault="00EF1952" w:rsidP="00692DB7">
            <w:pPr>
              <w:jc w:val="center"/>
              <w:rPr>
                <w:color w:val="000000"/>
                <w:sz w:val="20"/>
                <w:szCs w:val="20"/>
              </w:rPr>
            </w:pPr>
            <w:r w:rsidRPr="00414009">
              <w:rPr>
                <w:color w:val="000000"/>
                <w:sz w:val="20"/>
                <w:szCs w:val="20"/>
              </w:rPr>
              <w:t>3450</w:t>
            </w:r>
            <w:r>
              <w:rPr>
                <w:color w:val="000000"/>
                <w:sz w:val="20"/>
                <w:szCs w:val="20"/>
              </w:rPr>
              <w:t>,0</w:t>
            </w:r>
          </w:p>
        </w:tc>
        <w:tc>
          <w:tcPr>
            <w:tcW w:w="1075" w:type="dxa"/>
            <w:hideMark/>
          </w:tcPr>
          <w:p w:rsidR="00EF1952" w:rsidRPr="00414009" w:rsidRDefault="00EF1952" w:rsidP="00692DB7">
            <w:pPr>
              <w:jc w:val="center"/>
              <w:rPr>
                <w:color w:val="000000"/>
                <w:sz w:val="20"/>
                <w:szCs w:val="20"/>
              </w:rPr>
            </w:pPr>
            <w:r w:rsidRPr="00414009">
              <w:rPr>
                <w:color w:val="000000"/>
                <w:sz w:val="20"/>
                <w:szCs w:val="20"/>
              </w:rPr>
              <w:t>3500</w:t>
            </w:r>
            <w:r>
              <w:rPr>
                <w:color w:val="000000"/>
                <w:sz w:val="20"/>
                <w:szCs w:val="20"/>
              </w:rPr>
              <w:t>,0</w:t>
            </w:r>
          </w:p>
        </w:tc>
      </w:tr>
      <w:tr w:rsidR="00EF1952" w:rsidRPr="005C6099" w:rsidTr="00692DB7">
        <w:trPr>
          <w:trHeight w:val="380"/>
          <w:jc w:val="center"/>
        </w:trPr>
        <w:tc>
          <w:tcPr>
            <w:tcW w:w="606" w:type="dxa"/>
            <w:vMerge w:val="restart"/>
            <w:hideMark/>
          </w:tcPr>
          <w:p w:rsidR="00EF1952" w:rsidRPr="005C6099" w:rsidRDefault="00EF1952" w:rsidP="00692DB7">
            <w:pPr>
              <w:jc w:val="center"/>
              <w:rPr>
                <w:color w:val="000000" w:themeColor="text1"/>
                <w:sz w:val="20"/>
                <w:szCs w:val="20"/>
              </w:rPr>
            </w:pPr>
            <w:r w:rsidRPr="005C6099">
              <w:rPr>
                <w:color w:val="000000" w:themeColor="text1"/>
                <w:sz w:val="20"/>
                <w:szCs w:val="20"/>
              </w:rPr>
              <w:lastRenderedPageBreak/>
              <w:t>1.1.1.2</w:t>
            </w:r>
          </w:p>
        </w:tc>
        <w:tc>
          <w:tcPr>
            <w:tcW w:w="4275" w:type="dxa"/>
            <w:vMerge w:val="restart"/>
            <w:hideMark/>
          </w:tcPr>
          <w:p w:rsidR="00EF1952" w:rsidRPr="002B1DDE" w:rsidRDefault="00EF1952" w:rsidP="00692DB7">
            <w:pPr>
              <w:rPr>
                <w:color w:val="000000"/>
                <w:sz w:val="20"/>
                <w:szCs w:val="20"/>
              </w:rPr>
            </w:pPr>
            <w:r w:rsidRPr="002B1DDE">
              <w:rPr>
                <w:color w:val="000000"/>
                <w:sz w:val="20"/>
                <w:szCs w:val="20"/>
              </w:rPr>
              <w:t>Интеграция с облачной цифровой платформой обеспечения оказания государственных (муниципальных) услуг и сервисов, в том числе в электронном виде, разрабатываемой Министерством цифрового развития связи и массовых коммуникаций Российской Федерации</w:t>
            </w:r>
          </w:p>
        </w:tc>
        <w:tc>
          <w:tcPr>
            <w:tcW w:w="1559" w:type="dxa"/>
          </w:tcPr>
          <w:p w:rsidR="00EF1952" w:rsidRPr="005C6099" w:rsidRDefault="00EF1952" w:rsidP="00692DB7">
            <w:pPr>
              <w:rPr>
                <w:bCs/>
                <w:color w:val="000000" w:themeColor="text1"/>
                <w:sz w:val="20"/>
                <w:szCs w:val="20"/>
              </w:rPr>
            </w:pPr>
            <w:r w:rsidRPr="005C6099">
              <w:rPr>
                <w:bCs/>
                <w:color w:val="000000" w:themeColor="text1"/>
                <w:sz w:val="20"/>
                <w:szCs w:val="20"/>
              </w:rPr>
              <w:t>Всего</w:t>
            </w:r>
          </w:p>
        </w:tc>
        <w:tc>
          <w:tcPr>
            <w:tcW w:w="1134" w:type="dxa"/>
            <w:hideMark/>
          </w:tcPr>
          <w:p w:rsidR="00EF1952" w:rsidRPr="00EF1952" w:rsidRDefault="00A43FBF">
            <w:pPr>
              <w:jc w:val="center"/>
              <w:rPr>
                <w:bCs/>
                <w:color w:val="0D0D0D"/>
                <w:sz w:val="20"/>
                <w:szCs w:val="20"/>
              </w:rPr>
            </w:pPr>
            <w:r>
              <w:rPr>
                <w:bCs/>
                <w:color w:val="0D0D0D"/>
                <w:sz w:val="20"/>
                <w:szCs w:val="20"/>
              </w:rPr>
              <w:t>7050,0</w:t>
            </w:r>
          </w:p>
        </w:tc>
        <w:tc>
          <w:tcPr>
            <w:tcW w:w="1134" w:type="dxa"/>
            <w:hideMark/>
          </w:tcPr>
          <w:p w:rsidR="00EF1952" w:rsidRPr="00EF1952" w:rsidRDefault="00EF1952">
            <w:pPr>
              <w:jc w:val="center"/>
              <w:rPr>
                <w:color w:val="0D0D0D"/>
                <w:sz w:val="20"/>
                <w:szCs w:val="20"/>
              </w:rPr>
            </w:pPr>
            <w:r w:rsidRPr="00EF1952">
              <w:rPr>
                <w:color w:val="0D0D0D"/>
                <w:sz w:val="20"/>
                <w:szCs w:val="20"/>
              </w:rPr>
              <w:t>0,0</w:t>
            </w:r>
          </w:p>
        </w:tc>
        <w:tc>
          <w:tcPr>
            <w:tcW w:w="1134" w:type="dxa"/>
            <w:hideMark/>
          </w:tcPr>
          <w:p w:rsidR="00EF1952" w:rsidRPr="00EF1952" w:rsidRDefault="00EF1952">
            <w:pPr>
              <w:jc w:val="center"/>
              <w:rPr>
                <w:color w:val="000000"/>
                <w:sz w:val="20"/>
                <w:szCs w:val="20"/>
              </w:rPr>
            </w:pPr>
            <w:r w:rsidRPr="00EF1952">
              <w:rPr>
                <w:color w:val="000000"/>
                <w:sz w:val="20"/>
                <w:szCs w:val="20"/>
              </w:rPr>
              <w:t>0,0</w:t>
            </w:r>
          </w:p>
        </w:tc>
        <w:tc>
          <w:tcPr>
            <w:tcW w:w="993" w:type="dxa"/>
            <w:noWrap/>
            <w:hideMark/>
          </w:tcPr>
          <w:p w:rsidR="00EF1952" w:rsidRPr="00EF1952" w:rsidRDefault="00EF1952">
            <w:pPr>
              <w:jc w:val="center"/>
              <w:rPr>
                <w:sz w:val="20"/>
                <w:szCs w:val="20"/>
              </w:rPr>
            </w:pPr>
            <w:r w:rsidRPr="00EF1952">
              <w:rPr>
                <w:sz w:val="20"/>
                <w:szCs w:val="20"/>
              </w:rPr>
              <w:t>0,0</w:t>
            </w:r>
          </w:p>
        </w:tc>
        <w:tc>
          <w:tcPr>
            <w:tcW w:w="992" w:type="dxa"/>
            <w:hideMark/>
          </w:tcPr>
          <w:p w:rsidR="00EF1952" w:rsidRPr="00EF1952" w:rsidRDefault="00EF1952">
            <w:pPr>
              <w:jc w:val="center"/>
              <w:rPr>
                <w:color w:val="000000"/>
                <w:sz w:val="20"/>
                <w:szCs w:val="20"/>
              </w:rPr>
            </w:pPr>
            <w:r w:rsidRPr="00EF1952">
              <w:rPr>
                <w:color w:val="000000"/>
                <w:sz w:val="20"/>
                <w:szCs w:val="20"/>
              </w:rPr>
              <w:t>0,0</w:t>
            </w:r>
          </w:p>
        </w:tc>
        <w:tc>
          <w:tcPr>
            <w:tcW w:w="1004" w:type="dxa"/>
            <w:hideMark/>
          </w:tcPr>
          <w:p w:rsidR="00EF1952" w:rsidRPr="00414009" w:rsidRDefault="00EF1952" w:rsidP="00692DB7">
            <w:pPr>
              <w:jc w:val="center"/>
              <w:rPr>
                <w:color w:val="000000"/>
                <w:sz w:val="20"/>
                <w:szCs w:val="20"/>
              </w:rPr>
            </w:pPr>
            <w:r w:rsidRPr="00414009">
              <w:rPr>
                <w:color w:val="000000"/>
                <w:sz w:val="20"/>
                <w:szCs w:val="20"/>
              </w:rPr>
              <w:t>2250</w:t>
            </w:r>
            <w:r>
              <w:rPr>
                <w:color w:val="000000"/>
                <w:sz w:val="20"/>
                <w:szCs w:val="20"/>
              </w:rPr>
              <w:t>,0</w:t>
            </w:r>
          </w:p>
        </w:tc>
        <w:tc>
          <w:tcPr>
            <w:tcW w:w="1069" w:type="dxa"/>
            <w:hideMark/>
          </w:tcPr>
          <w:p w:rsidR="00EF1952" w:rsidRPr="00414009" w:rsidRDefault="00EF1952" w:rsidP="00692DB7">
            <w:pPr>
              <w:jc w:val="center"/>
              <w:rPr>
                <w:color w:val="000000"/>
                <w:sz w:val="20"/>
                <w:szCs w:val="20"/>
              </w:rPr>
            </w:pPr>
            <w:r w:rsidRPr="00414009">
              <w:rPr>
                <w:color w:val="000000"/>
                <w:sz w:val="20"/>
                <w:szCs w:val="20"/>
              </w:rPr>
              <w:t>2350</w:t>
            </w:r>
            <w:r>
              <w:rPr>
                <w:color w:val="000000"/>
                <w:sz w:val="20"/>
                <w:szCs w:val="20"/>
              </w:rPr>
              <w:t>,0</w:t>
            </w:r>
          </w:p>
        </w:tc>
        <w:tc>
          <w:tcPr>
            <w:tcW w:w="1075" w:type="dxa"/>
            <w:hideMark/>
          </w:tcPr>
          <w:p w:rsidR="00EF1952" w:rsidRPr="00414009" w:rsidRDefault="00EF1952" w:rsidP="00692DB7">
            <w:pPr>
              <w:jc w:val="center"/>
              <w:rPr>
                <w:color w:val="000000"/>
                <w:sz w:val="20"/>
                <w:szCs w:val="20"/>
              </w:rPr>
            </w:pPr>
            <w:r w:rsidRPr="00414009">
              <w:rPr>
                <w:color w:val="000000"/>
                <w:sz w:val="20"/>
                <w:szCs w:val="20"/>
              </w:rPr>
              <w:t>2450</w:t>
            </w:r>
            <w:r>
              <w:rPr>
                <w:color w:val="000000"/>
                <w:sz w:val="20"/>
                <w:szCs w:val="20"/>
              </w:rPr>
              <w:t>,0</w:t>
            </w:r>
          </w:p>
        </w:tc>
      </w:tr>
      <w:tr w:rsidR="00EF1952" w:rsidRPr="005C6099" w:rsidTr="00692DB7">
        <w:trPr>
          <w:trHeight w:val="380"/>
          <w:jc w:val="center"/>
        </w:trPr>
        <w:tc>
          <w:tcPr>
            <w:tcW w:w="606" w:type="dxa"/>
            <w:vMerge/>
            <w:hideMark/>
          </w:tcPr>
          <w:p w:rsidR="00EF1952" w:rsidRPr="005C6099" w:rsidRDefault="00EF1952" w:rsidP="00692DB7">
            <w:pPr>
              <w:jc w:val="center"/>
              <w:rPr>
                <w:color w:val="000000" w:themeColor="text1"/>
                <w:sz w:val="20"/>
                <w:szCs w:val="20"/>
              </w:rPr>
            </w:pPr>
          </w:p>
        </w:tc>
        <w:tc>
          <w:tcPr>
            <w:tcW w:w="4275" w:type="dxa"/>
            <w:vMerge/>
            <w:hideMark/>
          </w:tcPr>
          <w:p w:rsidR="00EF1952" w:rsidRPr="005C6099" w:rsidRDefault="00EF1952" w:rsidP="00692DB7">
            <w:pPr>
              <w:rPr>
                <w:color w:val="000000" w:themeColor="text1"/>
                <w:sz w:val="20"/>
                <w:szCs w:val="20"/>
              </w:rPr>
            </w:pPr>
          </w:p>
        </w:tc>
        <w:tc>
          <w:tcPr>
            <w:tcW w:w="1559" w:type="dxa"/>
          </w:tcPr>
          <w:p w:rsidR="00EF1952" w:rsidRPr="005C6099" w:rsidRDefault="00EF1952" w:rsidP="00692DB7">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EF1952" w:rsidRPr="00EF1952" w:rsidRDefault="00A43FBF">
            <w:pPr>
              <w:jc w:val="center"/>
              <w:rPr>
                <w:bCs/>
                <w:color w:val="0D0D0D"/>
                <w:sz w:val="20"/>
                <w:szCs w:val="20"/>
              </w:rPr>
            </w:pPr>
            <w:r>
              <w:rPr>
                <w:bCs/>
                <w:color w:val="0D0D0D"/>
                <w:sz w:val="20"/>
                <w:szCs w:val="20"/>
              </w:rPr>
              <w:t>7050</w:t>
            </w:r>
            <w:r w:rsidR="00EF1952" w:rsidRPr="00EF1952">
              <w:rPr>
                <w:bCs/>
                <w:color w:val="0D0D0D"/>
                <w:sz w:val="20"/>
                <w:szCs w:val="20"/>
              </w:rPr>
              <w:t>,0</w:t>
            </w:r>
          </w:p>
        </w:tc>
        <w:tc>
          <w:tcPr>
            <w:tcW w:w="1134" w:type="dxa"/>
            <w:hideMark/>
          </w:tcPr>
          <w:p w:rsidR="00EF1952" w:rsidRPr="00EF1952" w:rsidRDefault="00EF1952">
            <w:pPr>
              <w:jc w:val="center"/>
              <w:rPr>
                <w:color w:val="0D0D0D"/>
                <w:sz w:val="20"/>
                <w:szCs w:val="20"/>
              </w:rPr>
            </w:pPr>
            <w:r w:rsidRPr="00EF1952">
              <w:rPr>
                <w:color w:val="0D0D0D"/>
                <w:sz w:val="20"/>
                <w:szCs w:val="20"/>
              </w:rPr>
              <w:t>0,0</w:t>
            </w:r>
          </w:p>
        </w:tc>
        <w:tc>
          <w:tcPr>
            <w:tcW w:w="1134" w:type="dxa"/>
            <w:hideMark/>
          </w:tcPr>
          <w:p w:rsidR="00EF1952" w:rsidRPr="00EF1952" w:rsidRDefault="00EF1952">
            <w:pPr>
              <w:jc w:val="center"/>
              <w:rPr>
                <w:color w:val="000000"/>
                <w:sz w:val="20"/>
                <w:szCs w:val="20"/>
              </w:rPr>
            </w:pPr>
            <w:r w:rsidRPr="00EF1952">
              <w:rPr>
                <w:color w:val="000000"/>
                <w:sz w:val="20"/>
                <w:szCs w:val="20"/>
              </w:rPr>
              <w:t>0,0</w:t>
            </w:r>
          </w:p>
        </w:tc>
        <w:tc>
          <w:tcPr>
            <w:tcW w:w="993" w:type="dxa"/>
            <w:noWrap/>
            <w:hideMark/>
          </w:tcPr>
          <w:p w:rsidR="00EF1952" w:rsidRPr="00EF1952" w:rsidRDefault="00EF1952">
            <w:pPr>
              <w:jc w:val="center"/>
              <w:rPr>
                <w:sz w:val="20"/>
                <w:szCs w:val="20"/>
              </w:rPr>
            </w:pPr>
            <w:r w:rsidRPr="00EF1952">
              <w:rPr>
                <w:sz w:val="20"/>
                <w:szCs w:val="20"/>
              </w:rPr>
              <w:t>0,0</w:t>
            </w:r>
          </w:p>
        </w:tc>
        <w:tc>
          <w:tcPr>
            <w:tcW w:w="992" w:type="dxa"/>
            <w:hideMark/>
          </w:tcPr>
          <w:p w:rsidR="00EF1952" w:rsidRPr="00EF1952" w:rsidRDefault="00EF1952">
            <w:pPr>
              <w:jc w:val="center"/>
              <w:rPr>
                <w:color w:val="000000"/>
                <w:sz w:val="20"/>
                <w:szCs w:val="20"/>
              </w:rPr>
            </w:pPr>
            <w:r w:rsidRPr="00EF1952">
              <w:rPr>
                <w:color w:val="000000"/>
                <w:sz w:val="20"/>
                <w:szCs w:val="20"/>
              </w:rPr>
              <w:t>0,0</w:t>
            </w:r>
          </w:p>
        </w:tc>
        <w:tc>
          <w:tcPr>
            <w:tcW w:w="1004" w:type="dxa"/>
            <w:hideMark/>
          </w:tcPr>
          <w:p w:rsidR="00EF1952" w:rsidRPr="00414009" w:rsidRDefault="00EF1952" w:rsidP="00692DB7">
            <w:pPr>
              <w:jc w:val="center"/>
              <w:rPr>
                <w:color w:val="000000"/>
                <w:sz w:val="20"/>
                <w:szCs w:val="20"/>
              </w:rPr>
            </w:pPr>
            <w:r w:rsidRPr="00414009">
              <w:rPr>
                <w:color w:val="000000"/>
                <w:sz w:val="20"/>
                <w:szCs w:val="20"/>
              </w:rPr>
              <w:t>2250</w:t>
            </w:r>
            <w:r>
              <w:rPr>
                <w:color w:val="000000"/>
                <w:sz w:val="20"/>
                <w:szCs w:val="20"/>
              </w:rPr>
              <w:t>,0</w:t>
            </w:r>
          </w:p>
        </w:tc>
        <w:tc>
          <w:tcPr>
            <w:tcW w:w="1069" w:type="dxa"/>
            <w:hideMark/>
          </w:tcPr>
          <w:p w:rsidR="00EF1952" w:rsidRPr="00414009" w:rsidRDefault="00EF1952" w:rsidP="00692DB7">
            <w:pPr>
              <w:jc w:val="center"/>
              <w:rPr>
                <w:color w:val="000000"/>
                <w:sz w:val="20"/>
                <w:szCs w:val="20"/>
              </w:rPr>
            </w:pPr>
            <w:r w:rsidRPr="00414009">
              <w:rPr>
                <w:color w:val="000000"/>
                <w:sz w:val="20"/>
                <w:szCs w:val="20"/>
              </w:rPr>
              <w:t>2350</w:t>
            </w:r>
            <w:r>
              <w:rPr>
                <w:color w:val="000000"/>
                <w:sz w:val="20"/>
                <w:szCs w:val="20"/>
              </w:rPr>
              <w:t>,0</w:t>
            </w:r>
          </w:p>
        </w:tc>
        <w:tc>
          <w:tcPr>
            <w:tcW w:w="1075" w:type="dxa"/>
            <w:hideMark/>
          </w:tcPr>
          <w:p w:rsidR="00EF1952" w:rsidRPr="00414009" w:rsidRDefault="00EF1952" w:rsidP="00692DB7">
            <w:pPr>
              <w:jc w:val="center"/>
              <w:rPr>
                <w:color w:val="000000"/>
                <w:sz w:val="20"/>
                <w:szCs w:val="20"/>
              </w:rPr>
            </w:pPr>
            <w:r w:rsidRPr="00414009">
              <w:rPr>
                <w:color w:val="000000"/>
                <w:sz w:val="20"/>
                <w:szCs w:val="20"/>
              </w:rPr>
              <w:t>2450</w:t>
            </w:r>
            <w:r>
              <w:rPr>
                <w:color w:val="000000"/>
                <w:sz w:val="20"/>
                <w:szCs w:val="20"/>
              </w:rPr>
              <w:t>,0</w:t>
            </w:r>
          </w:p>
        </w:tc>
      </w:tr>
      <w:tr w:rsidR="00A43FBF" w:rsidRPr="005C6099" w:rsidTr="00692DB7">
        <w:trPr>
          <w:trHeight w:val="380"/>
          <w:jc w:val="center"/>
        </w:trPr>
        <w:tc>
          <w:tcPr>
            <w:tcW w:w="606" w:type="dxa"/>
            <w:vMerge w:val="restart"/>
            <w:hideMark/>
          </w:tcPr>
          <w:p w:rsidR="00A43FBF" w:rsidRPr="005C6099" w:rsidRDefault="00A43FBF" w:rsidP="00692DB7">
            <w:pPr>
              <w:jc w:val="center"/>
              <w:rPr>
                <w:color w:val="000000" w:themeColor="text1"/>
                <w:sz w:val="20"/>
                <w:szCs w:val="20"/>
              </w:rPr>
            </w:pPr>
            <w:r w:rsidRPr="005C6099">
              <w:rPr>
                <w:color w:val="000000" w:themeColor="text1"/>
                <w:sz w:val="20"/>
                <w:szCs w:val="20"/>
              </w:rPr>
              <w:t>1.1.1.3</w:t>
            </w:r>
          </w:p>
        </w:tc>
        <w:tc>
          <w:tcPr>
            <w:tcW w:w="4275" w:type="dxa"/>
            <w:vMerge w:val="restart"/>
            <w:hideMark/>
          </w:tcPr>
          <w:p w:rsidR="00A43FBF" w:rsidRPr="002B1DDE" w:rsidRDefault="00A43FBF" w:rsidP="00692DB7">
            <w:pPr>
              <w:rPr>
                <w:color w:val="000000"/>
                <w:sz w:val="20"/>
                <w:szCs w:val="20"/>
              </w:rPr>
            </w:pPr>
            <w:r w:rsidRPr="002B1DDE">
              <w:rPr>
                <w:color w:val="000000"/>
                <w:sz w:val="20"/>
                <w:szCs w:val="20"/>
              </w:rPr>
              <w:t>Интеграция с облачной цифровой платформой обеспечения оказания государственных (муниципальных) услуг и сервисов, в том числе в электронном виде, разрабатываемой Министерством цифрового развития связи и массовых коммуникаций Российской Федерации</w:t>
            </w:r>
          </w:p>
        </w:tc>
        <w:tc>
          <w:tcPr>
            <w:tcW w:w="1559" w:type="dxa"/>
          </w:tcPr>
          <w:p w:rsidR="00A43FBF" w:rsidRPr="005C6099" w:rsidRDefault="00A43FBF" w:rsidP="00692DB7">
            <w:pPr>
              <w:rPr>
                <w:bCs/>
                <w:color w:val="000000" w:themeColor="text1"/>
                <w:sz w:val="20"/>
                <w:szCs w:val="20"/>
              </w:rPr>
            </w:pPr>
            <w:r w:rsidRPr="005C6099">
              <w:rPr>
                <w:bCs/>
                <w:color w:val="000000" w:themeColor="text1"/>
                <w:sz w:val="20"/>
                <w:szCs w:val="20"/>
              </w:rPr>
              <w:t>Всего</w:t>
            </w:r>
          </w:p>
        </w:tc>
        <w:tc>
          <w:tcPr>
            <w:tcW w:w="1134" w:type="dxa"/>
            <w:hideMark/>
          </w:tcPr>
          <w:p w:rsidR="00A43FBF" w:rsidRPr="00A43FBF" w:rsidRDefault="00A43FBF" w:rsidP="00A43FBF">
            <w:pPr>
              <w:jc w:val="center"/>
              <w:rPr>
                <w:bCs/>
                <w:color w:val="0D0D0D"/>
                <w:sz w:val="20"/>
                <w:szCs w:val="20"/>
              </w:rPr>
            </w:pPr>
            <w:r w:rsidRPr="00A43FBF">
              <w:rPr>
                <w:bCs/>
                <w:color w:val="0D0D0D"/>
                <w:sz w:val="20"/>
                <w:szCs w:val="20"/>
              </w:rPr>
              <w:t>13130,0</w:t>
            </w:r>
          </w:p>
        </w:tc>
        <w:tc>
          <w:tcPr>
            <w:tcW w:w="1134" w:type="dxa"/>
            <w:hideMark/>
          </w:tcPr>
          <w:p w:rsidR="00A43FBF" w:rsidRPr="00A43FBF" w:rsidRDefault="00A43FBF">
            <w:pPr>
              <w:jc w:val="center"/>
              <w:rPr>
                <w:color w:val="0D0D0D"/>
                <w:sz w:val="20"/>
                <w:szCs w:val="20"/>
              </w:rPr>
            </w:pPr>
            <w:r w:rsidRPr="00A43FBF">
              <w:rPr>
                <w:color w:val="0D0D0D"/>
                <w:sz w:val="20"/>
                <w:szCs w:val="20"/>
              </w:rPr>
              <w:t>0,0</w:t>
            </w:r>
          </w:p>
        </w:tc>
        <w:tc>
          <w:tcPr>
            <w:tcW w:w="1134" w:type="dxa"/>
            <w:hideMark/>
          </w:tcPr>
          <w:p w:rsidR="00A43FBF" w:rsidRPr="00A43FBF" w:rsidRDefault="00A43FBF">
            <w:pPr>
              <w:jc w:val="center"/>
              <w:rPr>
                <w:color w:val="000000"/>
                <w:sz w:val="20"/>
                <w:szCs w:val="20"/>
              </w:rPr>
            </w:pPr>
            <w:r w:rsidRPr="00A43FBF">
              <w:rPr>
                <w:color w:val="000000"/>
                <w:sz w:val="20"/>
                <w:szCs w:val="20"/>
              </w:rPr>
              <w:t>0,0</w:t>
            </w:r>
          </w:p>
        </w:tc>
        <w:tc>
          <w:tcPr>
            <w:tcW w:w="993" w:type="dxa"/>
            <w:noWrap/>
            <w:hideMark/>
          </w:tcPr>
          <w:p w:rsidR="00A43FBF" w:rsidRPr="00A43FBF" w:rsidRDefault="00A43FBF">
            <w:pPr>
              <w:jc w:val="center"/>
              <w:rPr>
                <w:sz w:val="20"/>
                <w:szCs w:val="20"/>
              </w:rPr>
            </w:pPr>
            <w:r w:rsidRPr="00A43FBF">
              <w:rPr>
                <w:sz w:val="20"/>
                <w:szCs w:val="20"/>
              </w:rPr>
              <w:t>0,0</w:t>
            </w:r>
          </w:p>
        </w:tc>
        <w:tc>
          <w:tcPr>
            <w:tcW w:w="992" w:type="dxa"/>
            <w:hideMark/>
          </w:tcPr>
          <w:p w:rsidR="00A43FBF" w:rsidRPr="00A43FBF" w:rsidRDefault="00A43FBF">
            <w:pPr>
              <w:jc w:val="center"/>
              <w:rPr>
                <w:color w:val="000000"/>
                <w:sz w:val="20"/>
                <w:szCs w:val="20"/>
              </w:rPr>
            </w:pPr>
            <w:r w:rsidRPr="00A43FBF">
              <w:rPr>
                <w:color w:val="000000"/>
                <w:sz w:val="20"/>
                <w:szCs w:val="20"/>
              </w:rPr>
              <w:t>0,0</w:t>
            </w:r>
          </w:p>
        </w:tc>
        <w:tc>
          <w:tcPr>
            <w:tcW w:w="1004" w:type="dxa"/>
            <w:hideMark/>
          </w:tcPr>
          <w:p w:rsidR="00A43FBF" w:rsidRPr="00414009" w:rsidRDefault="00A43FBF" w:rsidP="00692DB7">
            <w:pPr>
              <w:jc w:val="center"/>
              <w:rPr>
                <w:color w:val="000000"/>
                <w:sz w:val="20"/>
                <w:szCs w:val="20"/>
              </w:rPr>
            </w:pPr>
            <w:r w:rsidRPr="00414009">
              <w:rPr>
                <w:color w:val="000000"/>
                <w:sz w:val="20"/>
                <w:szCs w:val="20"/>
              </w:rPr>
              <w:t>4078</w:t>
            </w:r>
            <w:r>
              <w:rPr>
                <w:color w:val="000000"/>
                <w:sz w:val="20"/>
                <w:szCs w:val="20"/>
              </w:rPr>
              <w:t>,0</w:t>
            </w:r>
          </w:p>
        </w:tc>
        <w:tc>
          <w:tcPr>
            <w:tcW w:w="1069" w:type="dxa"/>
            <w:hideMark/>
          </w:tcPr>
          <w:p w:rsidR="00A43FBF" w:rsidRPr="00414009" w:rsidRDefault="00A43FBF" w:rsidP="00692DB7">
            <w:pPr>
              <w:jc w:val="center"/>
              <w:rPr>
                <w:color w:val="000000"/>
                <w:sz w:val="20"/>
                <w:szCs w:val="20"/>
              </w:rPr>
            </w:pPr>
            <w:r w:rsidRPr="00414009">
              <w:rPr>
                <w:color w:val="000000"/>
                <w:sz w:val="20"/>
                <w:szCs w:val="20"/>
              </w:rPr>
              <w:t>43</w:t>
            </w:r>
            <w:r>
              <w:rPr>
                <w:color w:val="000000"/>
                <w:sz w:val="20"/>
                <w:szCs w:val="20"/>
              </w:rPr>
              <w:t>70,0</w:t>
            </w:r>
          </w:p>
        </w:tc>
        <w:tc>
          <w:tcPr>
            <w:tcW w:w="1075" w:type="dxa"/>
            <w:hideMark/>
          </w:tcPr>
          <w:p w:rsidR="00A43FBF" w:rsidRPr="00414009" w:rsidRDefault="00A43FBF" w:rsidP="00692DB7">
            <w:pPr>
              <w:jc w:val="center"/>
              <w:rPr>
                <w:color w:val="000000"/>
                <w:sz w:val="20"/>
                <w:szCs w:val="20"/>
              </w:rPr>
            </w:pPr>
            <w:r w:rsidRPr="00414009">
              <w:rPr>
                <w:color w:val="000000"/>
                <w:sz w:val="20"/>
                <w:szCs w:val="20"/>
              </w:rPr>
              <w:t>4682</w:t>
            </w:r>
            <w:r>
              <w:rPr>
                <w:color w:val="000000"/>
                <w:sz w:val="20"/>
                <w:szCs w:val="20"/>
              </w:rPr>
              <w:t>,0</w:t>
            </w:r>
          </w:p>
        </w:tc>
      </w:tr>
      <w:tr w:rsidR="00A43FBF" w:rsidRPr="005C6099" w:rsidTr="00692DB7">
        <w:trPr>
          <w:trHeight w:val="380"/>
          <w:jc w:val="center"/>
        </w:trPr>
        <w:tc>
          <w:tcPr>
            <w:tcW w:w="606" w:type="dxa"/>
            <w:vMerge/>
            <w:hideMark/>
          </w:tcPr>
          <w:p w:rsidR="00A43FBF" w:rsidRPr="005C6099" w:rsidRDefault="00A43FBF" w:rsidP="00692DB7">
            <w:pPr>
              <w:jc w:val="center"/>
              <w:rPr>
                <w:color w:val="000000" w:themeColor="text1"/>
                <w:sz w:val="20"/>
                <w:szCs w:val="20"/>
              </w:rPr>
            </w:pPr>
          </w:p>
        </w:tc>
        <w:tc>
          <w:tcPr>
            <w:tcW w:w="4275" w:type="dxa"/>
            <w:vMerge/>
            <w:hideMark/>
          </w:tcPr>
          <w:p w:rsidR="00A43FBF" w:rsidRPr="005C6099" w:rsidRDefault="00A43FBF" w:rsidP="00692DB7">
            <w:pPr>
              <w:rPr>
                <w:color w:val="000000" w:themeColor="text1"/>
                <w:sz w:val="20"/>
                <w:szCs w:val="20"/>
              </w:rPr>
            </w:pPr>
          </w:p>
        </w:tc>
        <w:tc>
          <w:tcPr>
            <w:tcW w:w="1559" w:type="dxa"/>
          </w:tcPr>
          <w:p w:rsidR="00A43FBF" w:rsidRPr="005C6099" w:rsidRDefault="00A43FBF" w:rsidP="00692DB7">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A43FBF" w:rsidRPr="00A43FBF" w:rsidRDefault="00A43FBF" w:rsidP="00A43FBF">
            <w:pPr>
              <w:jc w:val="center"/>
              <w:rPr>
                <w:bCs/>
                <w:color w:val="0D0D0D"/>
                <w:sz w:val="20"/>
                <w:szCs w:val="20"/>
              </w:rPr>
            </w:pPr>
            <w:r w:rsidRPr="00A43FBF">
              <w:rPr>
                <w:bCs/>
                <w:color w:val="0D0D0D"/>
                <w:sz w:val="20"/>
                <w:szCs w:val="20"/>
              </w:rPr>
              <w:t>13130,0</w:t>
            </w:r>
          </w:p>
        </w:tc>
        <w:tc>
          <w:tcPr>
            <w:tcW w:w="1134" w:type="dxa"/>
            <w:hideMark/>
          </w:tcPr>
          <w:p w:rsidR="00A43FBF" w:rsidRPr="00A43FBF" w:rsidRDefault="00A43FBF" w:rsidP="00A43FBF">
            <w:pPr>
              <w:jc w:val="center"/>
              <w:rPr>
                <w:color w:val="0D0D0D"/>
                <w:sz w:val="20"/>
                <w:szCs w:val="20"/>
              </w:rPr>
            </w:pPr>
            <w:r w:rsidRPr="00A43FBF">
              <w:rPr>
                <w:color w:val="0D0D0D"/>
                <w:sz w:val="20"/>
                <w:szCs w:val="20"/>
              </w:rPr>
              <w:t>0,0</w:t>
            </w:r>
          </w:p>
        </w:tc>
        <w:tc>
          <w:tcPr>
            <w:tcW w:w="1134" w:type="dxa"/>
            <w:hideMark/>
          </w:tcPr>
          <w:p w:rsidR="00A43FBF" w:rsidRPr="00A43FBF" w:rsidRDefault="00A43FBF" w:rsidP="00A43FBF">
            <w:pPr>
              <w:jc w:val="center"/>
              <w:rPr>
                <w:color w:val="000000"/>
                <w:sz w:val="20"/>
                <w:szCs w:val="20"/>
              </w:rPr>
            </w:pPr>
            <w:r w:rsidRPr="00A43FBF">
              <w:rPr>
                <w:color w:val="000000"/>
                <w:sz w:val="20"/>
                <w:szCs w:val="20"/>
              </w:rPr>
              <w:t>0,0</w:t>
            </w:r>
          </w:p>
        </w:tc>
        <w:tc>
          <w:tcPr>
            <w:tcW w:w="993" w:type="dxa"/>
            <w:noWrap/>
            <w:hideMark/>
          </w:tcPr>
          <w:p w:rsidR="00A43FBF" w:rsidRPr="00A43FBF" w:rsidRDefault="00A43FBF" w:rsidP="00A43FBF">
            <w:pPr>
              <w:jc w:val="center"/>
              <w:rPr>
                <w:sz w:val="20"/>
                <w:szCs w:val="20"/>
              </w:rPr>
            </w:pPr>
            <w:r w:rsidRPr="00A43FBF">
              <w:rPr>
                <w:sz w:val="20"/>
                <w:szCs w:val="20"/>
              </w:rPr>
              <w:t>0,0</w:t>
            </w:r>
          </w:p>
        </w:tc>
        <w:tc>
          <w:tcPr>
            <w:tcW w:w="992" w:type="dxa"/>
            <w:hideMark/>
          </w:tcPr>
          <w:p w:rsidR="00A43FBF" w:rsidRPr="00A43FBF" w:rsidRDefault="00A43FBF" w:rsidP="00A43FBF">
            <w:pPr>
              <w:jc w:val="center"/>
              <w:rPr>
                <w:color w:val="000000"/>
                <w:sz w:val="20"/>
                <w:szCs w:val="20"/>
              </w:rPr>
            </w:pPr>
            <w:r w:rsidRPr="00A43FBF">
              <w:rPr>
                <w:color w:val="000000"/>
                <w:sz w:val="20"/>
                <w:szCs w:val="20"/>
              </w:rPr>
              <w:t>0,0</w:t>
            </w:r>
          </w:p>
        </w:tc>
        <w:tc>
          <w:tcPr>
            <w:tcW w:w="1004" w:type="dxa"/>
            <w:hideMark/>
          </w:tcPr>
          <w:p w:rsidR="00A43FBF" w:rsidRPr="00414009" w:rsidRDefault="00A43FBF" w:rsidP="00692DB7">
            <w:pPr>
              <w:jc w:val="center"/>
              <w:rPr>
                <w:color w:val="000000"/>
                <w:sz w:val="20"/>
                <w:szCs w:val="20"/>
              </w:rPr>
            </w:pPr>
            <w:r w:rsidRPr="00414009">
              <w:rPr>
                <w:color w:val="000000"/>
                <w:sz w:val="20"/>
                <w:szCs w:val="20"/>
              </w:rPr>
              <w:t>4078</w:t>
            </w:r>
            <w:r>
              <w:rPr>
                <w:color w:val="000000"/>
                <w:sz w:val="20"/>
                <w:szCs w:val="20"/>
              </w:rPr>
              <w:t>,0</w:t>
            </w:r>
          </w:p>
        </w:tc>
        <w:tc>
          <w:tcPr>
            <w:tcW w:w="1069" w:type="dxa"/>
            <w:hideMark/>
          </w:tcPr>
          <w:p w:rsidR="00A43FBF" w:rsidRPr="00414009" w:rsidRDefault="00A43FBF" w:rsidP="00692DB7">
            <w:pPr>
              <w:jc w:val="center"/>
              <w:rPr>
                <w:color w:val="000000"/>
                <w:sz w:val="20"/>
                <w:szCs w:val="20"/>
              </w:rPr>
            </w:pPr>
            <w:r w:rsidRPr="00414009">
              <w:rPr>
                <w:color w:val="000000"/>
                <w:sz w:val="20"/>
                <w:szCs w:val="20"/>
              </w:rPr>
              <w:t>43</w:t>
            </w:r>
            <w:r>
              <w:rPr>
                <w:color w:val="000000"/>
                <w:sz w:val="20"/>
                <w:szCs w:val="20"/>
              </w:rPr>
              <w:t>70,0</w:t>
            </w:r>
          </w:p>
        </w:tc>
        <w:tc>
          <w:tcPr>
            <w:tcW w:w="1075" w:type="dxa"/>
            <w:hideMark/>
          </w:tcPr>
          <w:p w:rsidR="00A43FBF" w:rsidRPr="00414009" w:rsidRDefault="00A43FBF" w:rsidP="00692DB7">
            <w:pPr>
              <w:jc w:val="center"/>
              <w:rPr>
                <w:color w:val="000000"/>
                <w:sz w:val="20"/>
                <w:szCs w:val="20"/>
              </w:rPr>
            </w:pPr>
            <w:r w:rsidRPr="00414009">
              <w:rPr>
                <w:color w:val="000000"/>
                <w:sz w:val="20"/>
                <w:szCs w:val="20"/>
              </w:rPr>
              <w:t>4682</w:t>
            </w:r>
            <w:r>
              <w:rPr>
                <w:color w:val="000000"/>
                <w:sz w:val="20"/>
                <w:szCs w:val="20"/>
              </w:rPr>
              <w:t>,0</w:t>
            </w:r>
          </w:p>
        </w:tc>
      </w:tr>
      <w:tr w:rsidR="00043AC3" w:rsidRPr="005C6099" w:rsidTr="00692DB7">
        <w:trPr>
          <w:trHeight w:val="380"/>
          <w:jc w:val="center"/>
        </w:trPr>
        <w:tc>
          <w:tcPr>
            <w:tcW w:w="606" w:type="dxa"/>
            <w:vMerge w:val="restart"/>
            <w:hideMark/>
          </w:tcPr>
          <w:p w:rsidR="00043AC3" w:rsidRPr="005C6099" w:rsidRDefault="00043AC3" w:rsidP="00692DB7">
            <w:pPr>
              <w:jc w:val="center"/>
              <w:rPr>
                <w:color w:val="000000" w:themeColor="text1"/>
                <w:sz w:val="20"/>
                <w:szCs w:val="20"/>
              </w:rPr>
            </w:pPr>
            <w:r w:rsidRPr="005C6099">
              <w:rPr>
                <w:color w:val="000000" w:themeColor="text1"/>
                <w:sz w:val="20"/>
                <w:szCs w:val="20"/>
              </w:rPr>
              <w:t>1.1.1.</w:t>
            </w:r>
            <w:r>
              <w:rPr>
                <w:color w:val="000000" w:themeColor="text1"/>
                <w:sz w:val="20"/>
                <w:szCs w:val="20"/>
              </w:rPr>
              <w:t>4</w:t>
            </w:r>
          </w:p>
        </w:tc>
        <w:tc>
          <w:tcPr>
            <w:tcW w:w="4275" w:type="dxa"/>
            <w:vMerge w:val="restart"/>
            <w:hideMark/>
          </w:tcPr>
          <w:p w:rsidR="00043AC3" w:rsidRPr="005C6099" w:rsidRDefault="00043AC3" w:rsidP="00692DB7">
            <w:pPr>
              <w:rPr>
                <w:color w:val="000000" w:themeColor="text1"/>
                <w:sz w:val="20"/>
                <w:szCs w:val="20"/>
              </w:rPr>
            </w:pPr>
            <w:r w:rsidRPr="002B1DDE">
              <w:rPr>
                <w:color w:val="000000"/>
                <w:sz w:val="20"/>
                <w:szCs w:val="20"/>
              </w:rPr>
              <w:t xml:space="preserve">Переход на единую цифровую среду государственных </w:t>
            </w:r>
            <w:proofErr w:type="spellStart"/>
            <w:r w:rsidRPr="002B1DDE">
              <w:rPr>
                <w:color w:val="000000"/>
                <w:sz w:val="20"/>
                <w:szCs w:val="20"/>
              </w:rPr>
              <w:t>интернет-ресурсов</w:t>
            </w:r>
            <w:proofErr w:type="spellEnd"/>
            <w:r w:rsidRPr="002B1DDE">
              <w:rPr>
                <w:color w:val="000000"/>
                <w:sz w:val="20"/>
                <w:szCs w:val="20"/>
              </w:rPr>
              <w:t xml:space="preserve"> в модели «одного окна» «</w:t>
            </w:r>
            <w:proofErr w:type="spellStart"/>
            <w:r w:rsidRPr="002B1DDE">
              <w:rPr>
                <w:color w:val="000000"/>
                <w:sz w:val="20"/>
                <w:szCs w:val="20"/>
              </w:rPr>
              <w:t>Госвеб</w:t>
            </w:r>
            <w:proofErr w:type="spellEnd"/>
            <w:r w:rsidRPr="002B1DDE">
              <w:rPr>
                <w:color w:val="000000"/>
                <w:sz w:val="20"/>
                <w:szCs w:val="20"/>
              </w:rPr>
              <w:t>», разрабатываемую Министерством цифрового развития связи и массовых коммуникаций Российской Федерации</w:t>
            </w:r>
          </w:p>
        </w:tc>
        <w:tc>
          <w:tcPr>
            <w:tcW w:w="1559" w:type="dxa"/>
          </w:tcPr>
          <w:p w:rsidR="00043AC3" w:rsidRPr="005C6099" w:rsidRDefault="00043AC3" w:rsidP="00692DB7">
            <w:pPr>
              <w:rPr>
                <w:bCs/>
                <w:color w:val="000000" w:themeColor="text1"/>
                <w:sz w:val="20"/>
                <w:szCs w:val="20"/>
              </w:rPr>
            </w:pPr>
            <w:r w:rsidRPr="005C6099">
              <w:rPr>
                <w:bCs/>
                <w:color w:val="000000" w:themeColor="text1"/>
                <w:sz w:val="20"/>
                <w:szCs w:val="20"/>
              </w:rPr>
              <w:t>Всего</w:t>
            </w:r>
          </w:p>
        </w:tc>
        <w:tc>
          <w:tcPr>
            <w:tcW w:w="1134" w:type="dxa"/>
            <w:hideMark/>
          </w:tcPr>
          <w:p w:rsidR="00043AC3" w:rsidRPr="00043AC3" w:rsidRDefault="00043AC3">
            <w:pPr>
              <w:jc w:val="center"/>
              <w:rPr>
                <w:bCs/>
                <w:color w:val="0D0D0D"/>
                <w:sz w:val="20"/>
                <w:szCs w:val="20"/>
              </w:rPr>
            </w:pPr>
            <w:r w:rsidRPr="00043AC3">
              <w:rPr>
                <w:bCs/>
                <w:color w:val="0D0D0D"/>
                <w:sz w:val="20"/>
                <w:szCs w:val="20"/>
              </w:rPr>
              <w:t>301,4</w:t>
            </w:r>
          </w:p>
        </w:tc>
        <w:tc>
          <w:tcPr>
            <w:tcW w:w="1134" w:type="dxa"/>
            <w:hideMark/>
          </w:tcPr>
          <w:p w:rsidR="00043AC3" w:rsidRPr="00043AC3" w:rsidRDefault="00043AC3">
            <w:pPr>
              <w:jc w:val="center"/>
              <w:rPr>
                <w:color w:val="0D0D0D"/>
                <w:sz w:val="20"/>
                <w:szCs w:val="20"/>
              </w:rPr>
            </w:pPr>
            <w:r w:rsidRPr="00043AC3">
              <w:rPr>
                <w:color w:val="0D0D0D"/>
                <w:sz w:val="20"/>
                <w:szCs w:val="20"/>
              </w:rPr>
              <w:t>0,0</w:t>
            </w:r>
          </w:p>
        </w:tc>
        <w:tc>
          <w:tcPr>
            <w:tcW w:w="1134" w:type="dxa"/>
            <w:hideMark/>
          </w:tcPr>
          <w:p w:rsidR="00043AC3" w:rsidRPr="00043AC3" w:rsidRDefault="00043AC3">
            <w:pPr>
              <w:jc w:val="center"/>
              <w:rPr>
                <w:color w:val="000000"/>
                <w:sz w:val="20"/>
                <w:szCs w:val="20"/>
              </w:rPr>
            </w:pPr>
            <w:r w:rsidRPr="00043AC3">
              <w:rPr>
                <w:color w:val="000000"/>
                <w:sz w:val="20"/>
                <w:szCs w:val="20"/>
              </w:rPr>
              <w:t>0,0</w:t>
            </w:r>
          </w:p>
        </w:tc>
        <w:tc>
          <w:tcPr>
            <w:tcW w:w="993" w:type="dxa"/>
            <w:noWrap/>
            <w:hideMark/>
          </w:tcPr>
          <w:p w:rsidR="00043AC3" w:rsidRPr="00043AC3" w:rsidRDefault="00043AC3">
            <w:pPr>
              <w:jc w:val="center"/>
              <w:rPr>
                <w:sz w:val="20"/>
                <w:szCs w:val="20"/>
              </w:rPr>
            </w:pPr>
            <w:r w:rsidRPr="00043AC3">
              <w:rPr>
                <w:sz w:val="20"/>
                <w:szCs w:val="20"/>
              </w:rPr>
              <w:t>0,0</w:t>
            </w:r>
          </w:p>
        </w:tc>
        <w:tc>
          <w:tcPr>
            <w:tcW w:w="992" w:type="dxa"/>
            <w:hideMark/>
          </w:tcPr>
          <w:p w:rsidR="00043AC3" w:rsidRPr="00043AC3" w:rsidRDefault="00043AC3">
            <w:pPr>
              <w:jc w:val="center"/>
              <w:rPr>
                <w:color w:val="000000"/>
                <w:sz w:val="20"/>
                <w:szCs w:val="20"/>
              </w:rPr>
            </w:pPr>
            <w:r w:rsidRPr="00043AC3">
              <w:rPr>
                <w:color w:val="000000"/>
                <w:sz w:val="20"/>
                <w:szCs w:val="20"/>
              </w:rPr>
              <w:t>0,0</w:t>
            </w:r>
          </w:p>
        </w:tc>
        <w:tc>
          <w:tcPr>
            <w:tcW w:w="1004" w:type="dxa"/>
            <w:hideMark/>
          </w:tcPr>
          <w:p w:rsidR="00043AC3" w:rsidRPr="00414009" w:rsidRDefault="00043AC3" w:rsidP="00692DB7">
            <w:pPr>
              <w:jc w:val="center"/>
              <w:rPr>
                <w:color w:val="000000"/>
                <w:sz w:val="20"/>
                <w:szCs w:val="20"/>
              </w:rPr>
            </w:pPr>
            <w:r w:rsidRPr="00414009">
              <w:rPr>
                <w:color w:val="000000"/>
                <w:sz w:val="20"/>
                <w:szCs w:val="20"/>
              </w:rPr>
              <w:t>100,2</w:t>
            </w:r>
          </w:p>
        </w:tc>
        <w:tc>
          <w:tcPr>
            <w:tcW w:w="1069" w:type="dxa"/>
            <w:hideMark/>
          </w:tcPr>
          <w:p w:rsidR="00043AC3" w:rsidRPr="00414009" w:rsidRDefault="00043AC3" w:rsidP="00692DB7">
            <w:pPr>
              <w:jc w:val="center"/>
              <w:rPr>
                <w:color w:val="000000"/>
                <w:sz w:val="20"/>
                <w:szCs w:val="20"/>
              </w:rPr>
            </w:pPr>
            <w:r w:rsidRPr="00414009">
              <w:rPr>
                <w:color w:val="000000"/>
                <w:sz w:val="20"/>
                <w:szCs w:val="20"/>
              </w:rPr>
              <w:t>100,5</w:t>
            </w:r>
          </w:p>
        </w:tc>
        <w:tc>
          <w:tcPr>
            <w:tcW w:w="1075" w:type="dxa"/>
            <w:hideMark/>
          </w:tcPr>
          <w:p w:rsidR="00043AC3" w:rsidRPr="00414009" w:rsidRDefault="00043AC3" w:rsidP="00692DB7">
            <w:pPr>
              <w:jc w:val="center"/>
              <w:rPr>
                <w:color w:val="000000"/>
                <w:sz w:val="20"/>
                <w:szCs w:val="20"/>
              </w:rPr>
            </w:pPr>
            <w:r w:rsidRPr="00414009">
              <w:rPr>
                <w:color w:val="000000"/>
                <w:sz w:val="20"/>
                <w:szCs w:val="20"/>
              </w:rPr>
              <w:t>100,7</w:t>
            </w:r>
          </w:p>
        </w:tc>
      </w:tr>
      <w:tr w:rsidR="00043AC3" w:rsidRPr="005C6099" w:rsidTr="00692DB7">
        <w:trPr>
          <w:trHeight w:val="380"/>
          <w:jc w:val="center"/>
        </w:trPr>
        <w:tc>
          <w:tcPr>
            <w:tcW w:w="606" w:type="dxa"/>
            <w:vMerge/>
            <w:hideMark/>
          </w:tcPr>
          <w:p w:rsidR="00043AC3" w:rsidRPr="005C6099" w:rsidRDefault="00043AC3" w:rsidP="00692DB7">
            <w:pPr>
              <w:jc w:val="center"/>
              <w:rPr>
                <w:color w:val="000000" w:themeColor="text1"/>
                <w:sz w:val="20"/>
                <w:szCs w:val="20"/>
              </w:rPr>
            </w:pPr>
          </w:p>
        </w:tc>
        <w:tc>
          <w:tcPr>
            <w:tcW w:w="4275" w:type="dxa"/>
            <w:vMerge/>
            <w:hideMark/>
          </w:tcPr>
          <w:p w:rsidR="00043AC3" w:rsidRPr="005C6099" w:rsidRDefault="00043AC3" w:rsidP="00692DB7">
            <w:pPr>
              <w:rPr>
                <w:color w:val="000000" w:themeColor="text1"/>
                <w:sz w:val="20"/>
                <w:szCs w:val="20"/>
              </w:rPr>
            </w:pPr>
          </w:p>
        </w:tc>
        <w:tc>
          <w:tcPr>
            <w:tcW w:w="1559" w:type="dxa"/>
          </w:tcPr>
          <w:p w:rsidR="00043AC3" w:rsidRPr="005C6099" w:rsidRDefault="00043AC3" w:rsidP="00692DB7">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043AC3" w:rsidRPr="00043AC3" w:rsidRDefault="00043AC3">
            <w:pPr>
              <w:jc w:val="center"/>
              <w:rPr>
                <w:bCs/>
                <w:color w:val="0D0D0D"/>
                <w:sz w:val="20"/>
                <w:szCs w:val="20"/>
              </w:rPr>
            </w:pPr>
            <w:r w:rsidRPr="00043AC3">
              <w:rPr>
                <w:bCs/>
                <w:color w:val="0D0D0D"/>
                <w:sz w:val="20"/>
                <w:szCs w:val="20"/>
              </w:rPr>
              <w:t>301,4</w:t>
            </w:r>
          </w:p>
        </w:tc>
        <w:tc>
          <w:tcPr>
            <w:tcW w:w="1134" w:type="dxa"/>
            <w:hideMark/>
          </w:tcPr>
          <w:p w:rsidR="00043AC3" w:rsidRPr="00043AC3" w:rsidRDefault="00043AC3">
            <w:pPr>
              <w:jc w:val="center"/>
              <w:rPr>
                <w:color w:val="0D0D0D"/>
                <w:sz w:val="20"/>
                <w:szCs w:val="20"/>
              </w:rPr>
            </w:pPr>
            <w:r w:rsidRPr="00043AC3">
              <w:rPr>
                <w:color w:val="0D0D0D"/>
                <w:sz w:val="20"/>
                <w:szCs w:val="20"/>
              </w:rPr>
              <w:t>0,0</w:t>
            </w:r>
          </w:p>
        </w:tc>
        <w:tc>
          <w:tcPr>
            <w:tcW w:w="1134" w:type="dxa"/>
            <w:hideMark/>
          </w:tcPr>
          <w:p w:rsidR="00043AC3" w:rsidRPr="00043AC3" w:rsidRDefault="00043AC3">
            <w:pPr>
              <w:jc w:val="center"/>
              <w:rPr>
                <w:color w:val="000000"/>
                <w:sz w:val="20"/>
                <w:szCs w:val="20"/>
              </w:rPr>
            </w:pPr>
            <w:r w:rsidRPr="00043AC3">
              <w:rPr>
                <w:color w:val="000000"/>
                <w:sz w:val="20"/>
                <w:szCs w:val="20"/>
              </w:rPr>
              <w:t>0,0</w:t>
            </w:r>
          </w:p>
        </w:tc>
        <w:tc>
          <w:tcPr>
            <w:tcW w:w="993" w:type="dxa"/>
            <w:noWrap/>
            <w:hideMark/>
          </w:tcPr>
          <w:p w:rsidR="00043AC3" w:rsidRPr="00043AC3" w:rsidRDefault="00043AC3">
            <w:pPr>
              <w:jc w:val="center"/>
              <w:rPr>
                <w:sz w:val="20"/>
                <w:szCs w:val="20"/>
              </w:rPr>
            </w:pPr>
            <w:r w:rsidRPr="00043AC3">
              <w:rPr>
                <w:sz w:val="20"/>
                <w:szCs w:val="20"/>
              </w:rPr>
              <w:t>0,0</w:t>
            </w:r>
          </w:p>
        </w:tc>
        <w:tc>
          <w:tcPr>
            <w:tcW w:w="992" w:type="dxa"/>
            <w:hideMark/>
          </w:tcPr>
          <w:p w:rsidR="00043AC3" w:rsidRPr="00043AC3" w:rsidRDefault="00043AC3">
            <w:pPr>
              <w:jc w:val="center"/>
              <w:rPr>
                <w:color w:val="000000"/>
                <w:sz w:val="20"/>
                <w:szCs w:val="20"/>
              </w:rPr>
            </w:pPr>
            <w:r w:rsidRPr="00043AC3">
              <w:rPr>
                <w:color w:val="000000"/>
                <w:sz w:val="20"/>
                <w:szCs w:val="20"/>
              </w:rPr>
              <w:t>0,0</w:t>
            </w:r>
          </w:p>
        </w:tc>
        <w:tc>
          <w:tcPr>
            <w:tcW w:w="1004" w:type="dxa"/>
            <w:hideMark/>
          </w:tcPr>
          <w:p w:rsidR="00043AC3" w:rsidRPr="00414009" w:rsidRDefault="00043AC3" w:rsidP="00692DB7">
            <w:pPr>
              <w:jc w:val="center"/>
              <w:rPr>
                <w:color w:val="000000"/>
                <w:sz w:val="20"/>
                <w:szCs w:val="20"/>
              </w:rPr>
            </w:pPr>
            <w:r w:rsidRPr="00414009">
              <w:rPr>
                <w:color w:val="000000"/>
                <w:sz w:val="20"/>
                <w:szCs w:val="20"/>
              </w:rPr>
              <w:t>100,2</w:t>
            </w:r>
          </w:p>
        </w:tc>
        <w:tc>
          <w:tcPr>
            <w:tcW w:w="1069" w:type="dxa"/>
            <w:hideMark/>
          </w:tcPr>
          <w:p w:rsidR="00043AC3" w:rsidRPr="00414009" w:rsidRDefault="00043AC3" w:rsidP="00692DB7">
            <w:pPr>
              <w:jc w:val="center"/>
              <w:rPr>
                <w:color w:val="000000"/>
                <w:sz w:val="20"/>
                <w:szCs w:val="20"/>
              </w:rPr>
            </w:pPr>
            <w:r w:rsidRPr="00414009">
              <w:rPr>
                <w:color w:val="000000"/>
                <w:sz w:val="20"/>
                <w:szCs w:val="20"/>
              </w:rPr>
              <w:t>100,5</w:t>
            </w:r>
          </w:p>
        </w:tc>
        <w:tc>
          <w:tcPr>
            <w:tcW w:w="1075" w:type="dxa"/>
            <w:hideMark/>
          </w:tcPr>
          <w:p w:rsidR="00043AC3" w:rsidRPr="00414009" w:rsidRDefault="00043AC3" w:rsidP="00692DB7">
            <w:pPr>
              <w:jc w:val="center"/>
              <w:rPr>
                <w:color w:val="000000"/>
                <w:sz w:val="20"/>
                <w:szCs w:val="20"/>
              </w:rPr>
            </w:pPr>
            <w:r w:rsidRPr="00414009">
              <w:rPr>
                <w:color w:val="000000"/>
                <w:sz w:val="20"/>
                <w:szCs w:val="20"/>
              </w:rPr>
              <w:t>100,7</w:t>
            </w:r>
          </w:p>
        </w:tc>
      </w:tr>
      <w:tr w:rsidR="00043AC3" w:rsidRPr="005C6099" w:rsidTr="00692DB7">
        <w:trPr>
          <w:trHeight w:val="524"/>
          <w:jc w:val="center"/>
        </w:trPr>
        <w:tc>
          <w:tcPr>
            <w:tcW w:w="606" w:type="dxa"/>
            <w:vMerge w:val="restart"/>
            <w:hideMark/>
          </w:tcPr>
          <w:p w:rsidR="00043AC3" w:rsidRPr="005C6099" w:rsidRDefault="00043AC3" w:rsidP="00692DB7">
            <w:pPr>
              <w:jc w:val="center"/>
              <w:rPr>
                <w:color w:val="000000" w:themeColor="text1"/>
                <w:sz w:val="20"/>
                <w:szCs w:val="20"/>
              </w:rPr>
            </w:pPr>
            <w:r w:rsidRPr="005C6099">
              <w:rPr>
                <w:color w:val="000000" w:themeColor="text1"/>
                <w:sz w:val="20"/>
                <w:szCs w:val="20"/>
              </w:rPr>
              <w:t>1.1.1.</w:t>
            </w:r>
            <w:r>
              <w:rPr>
                <w:color w:val="000000" w:themeColor="text1"/>
                <w:sz w:val="20"/>
                <w:szCs w:val="20"/>
              </w:rPr>
              <w:t>5</w:t>
            </w:r>
          </w:p>
        </w:tc>
        <w:tc>
          <w:tcPr>
            <w:tcW w:w="4275" w:type="dxa"/>
            <w:vMerge w:val="restart"/>
            <w:hideMark/>
          </w:tcPr>
          <w:p w:rsidR="00043AC3" w:rsidRPr="005C6099" w:rsidRDefault="00043AC3" w:rsidP="00692DB7">
            <w:pPr>
              <w:rPr>
                <w:color w:val="000000" w:themeColor="text1"/>
                <w:sz w:val="20"/>
                <w:szCs w:val="20"/>
              </w:rPr>
            </w:pPr>
            <w:r w:rsidRPr="005C6099">
              <w:rPr>
                <w:color w:val="000000" w:themeColor="text1"/>
                <w:sz w:val="20"/>
                <w:szCs w:val="20"/>
              </w:rPr>
              <w:t xml:space="preserve">Интеграция баз данных официального </w:t>
            </w:r>
            <w:proofErr w:type="spellStart"/>
            <w:proofErr w:type="gramStart"/>
            <w:r w:rsidRPr="005C6099">
              <w:rPr>
                <w:color w:val="000000" w:themeColor="text1"/>
                <w:sz w:val="20"/>
                <w:szCs w:val="20"/>
              </w:rPr>
              <w:t>интернет-портала</w:t>
            </w:r>
            <w:proofErr w:type="spellEnd"/>
            <w:proofErr w:type="gramEnd"/>
            <w:r w:rsidRPr="005C6099">
              <w:rPr>
                <w:color w:val="000000" w:themeColor="text1"/>
                <w:sz w:val="20"/>
                <w:szCs w:val="20"/>
              </w:rPr>
              <w:t xml:space="preserve"> органов государственной власти области с  единой цифровой средой государственных </w:t>
            </w:r>
            <w:proofErr w:type="spellStart"/>
            <w:r w:rsidRPr="005C6099">
              <w:rPr>
                <w:color w:val="000000" w:themeColor="text1"/>
                <w:sz w:val="20"/>
                <w:szCs w:val="20"/>
              </w:rPr>
              <w:t>интернет-р</w:t>
            </w:r>
            <w:r>
              <w:rPr>
                <w:color w:val="000000" w:themeColor="text1"/>
                <w:sz w:val="20"/>
                <w:szCs w:val="20"/>
              </w:rPr>
              <w:t>есурсов</w:t>
            </w:r>
            <w:proofErr w:type="spellEnd"/>
            <w:r>
              <w:rPr>
                <w:color w:val="000000" w:themeColor="text1"/>
                <w:sz w:val="20"/>
                <w:szCs w:val="20"/>
              </w:rPr>
              <w:t xml:space="preserve"> в модели «одного окна» –</w:t>
            </w:r>
            <w:r w:rsidRPr="005C6099">
              <w:rPr>
                <w:color w:val="000000" w:themeColor="text1"/>
                <w:sz w:val="20"/>
                <w:szCs w:val="20"/>
              </w:rPr>
              <w:t xml:space="preserve"> «</w:t>
            </w:r>
            <w:proofErr w:type="spellStart"/>
            <w:r w:rsidRPr="005C6099">
              <w:rPr>
                <w:color w:val="000000" w:themeColor="text1"/>
                <w:sz w:val="20"/>
                <w:szCs w:val="20"/>
              </w:rPr>
              <w:t>Госвеб</w:t>
            </w:r>
            <w:proofErr w:type="spellEnd"/>
            <w:r w:rsidRPr="005C6099">
              <w:rPr>
                <w:color w:val="000000" w:themeColor="text1"/>
                <w:sz w:val="20"/>
                <w:szCs w:val="20"/>
              </w:rPr>
              <w:t xml:space="preserve">» </w:t>
            </w:r>
          </w:p>
        </w:tc>
        <w:tc>
          <w:tcPr>
            <w:tcW w:w="1559" w:type="dxa"/>
          </w:tcPr>
          <w:p w:rsidR="00043AC3" w:rsidRPr="005C6099" w:rsidRDefault="00043AC3" w:rsidP="00692DB7">
            <w:pPr>
              <w:rPr>
                <w:color w:val="000000" w:themeColor="text1"/>
                <w:sz w:val="20"/>
                <w:szCs w:val="20"/>
              </w:rPr>
            </w:pPr>
            <w:r w:rsidRPr="005C6099">
              <w:rPr>
                <w:bCs/>
                <w:color w:val="000000" w:themeColor="text1"/>
                <w:sz w:val="20"/>
                <w:szCs w:val="20"/>
              </w:rPr>
              <w:t>Всего</w:t>
            </w:r>
          </w:p>
        </w:tc>
        <w:tc>
          <w:tcPr>
            <w:tcW w:w="1134" w:type="dxa"/>
            <w:hideMark/>
          </w:tcPr>
          <w:p w:rsidR="00043AC3" w:rsidRPr="00043AC3" w:rsidRDefault="00043AC3">
            <w:pPr>
              <w:jc w:val="center"/>
              <w:rPr>
                <w:bCs/>
                <w:sz w:val="20"/>
                <w:szCs w:val="20"/>
              </w:rPr>
            </w:pPr>
            <w:r w:rsidRPr="00043AC3">
              <w:rPr>
                <w:bCs/>
                <w:sz w:val="20"/>
                <w:szCs w:val="20"/>
              </w:rPr>
              <w:t>370,5</w:t>
            </w:r>
          </w:p>
        </w:tc>
        <w:tc>
          <w:tcPr>
            <w:tcW w:w="1134" w:type="dxa"/>
            <w:hideMark/>
          </w:tcPr>
          <w:p w:rsidR="00043AC3" w:rsidRPr="00043AC3" w:rsidRDefault="00043AC3">
            <w:pPr>
              <w:jc w:val="center"/>
              <w:rPr>
                <w:sz w:val="20"/>
                <w:szCs w:val="20"/>
              </w:rPr>
            </w:pPr>
            <w:r w:rsidRPr="00043AC3">
              <w:rPr>
                <w:sz w:val="20"/>
                <w:szCs w:val="20"/>
              </w:rPr>
              <w:t>0,0</w:t>
            </w:r>
          </w:p>
        </w:tc>
        <w:tc>
          <w:tcPr>
            <w:tcW w:w="1134" w:type="dxa"/>
            <w:hideMark/>
          </w:tcPr>
          <w:p w:rsidR="00043AC3" w:rsidRPr="00043AC3" w:rsidRDefault="00043AC3">
            <w:pPr>
              <w:jc w:val="center"/>
              <w:rPr>
                <w:sz w:val="20"/>
                <w:szCs w:val="20"/>
              </w:rPr>
            </w:pPr>
            <w:r w:rsidRPr="00043AC3">
              <w:rPr>
                <w:sz w:val="20"/>
                <w:szCs w:val="20"/>
              </w:rPr>
              <w:t>0,0</w:t>
            </w:r>
          </w:p>
        </w:tc>
        <w:tc>
          <w:tcPr>
            <w:tcW w:w="993" w:type="dxa"/>
            <w:noWrap/>
            <w:hideMark/>
          </w:tcPr>
          <w:p w:rsidR="00043AC3" w:rsidRPr="00043AC3" w:rsidRDefault="00043AC3">
            <w:pPr>
              <w:jc w:val="center"/>
              <w:rPr>
                <w:sz w:val="20"/>
                <w:szCs w:val="20"/>
              </w:rPr>
            </w:pPr>
            <w:r w:rsidRPr="00043AC3">
              <w:rPr>
                <w:sz w:val="20"/>
                <w:szCs w:val="20"/>
              </w:rPr>
              <w:t>0,0</w:t>
            </w:r>
          </w:p>
        </w:tc>
        <w:tc>
          <w:tcPr>
            <w:tcW w:w="992" w:type="dxa"/>
            <w:hideMark/>
          </w:tcPr>
          <w:p w:rsidR="00043AC3" w:rsidRPr="00043AC3" w:rsidRDefault="00043AC3">
            <w:pPr>
              <w:jc w:val="center"/>
              <w:rPr>
                <w:sz w:val="20"/>
                <w:szCs w:val="20"/>
              </w:rPr>
            </w:pPr>
            <w:r w:rsidRPr="00043AC3">
              <w:rPr>
                <w:sz w:val="20"/>
                <w:szCs w:val="20"/>
              </w:rPr>
              <w:t>0,0</w:t>
            </w:r>
          </w:p>
        </w:tc>
        <w:tc>
          <w:tcPr>
            <w:tcW w:w="1004"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118,1</w:t>
            </w:r>
          </w:p>
        </w:tc>
        <w:tc>
          <w:tcPr>
            <w:tcW w:w="1069"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123,4</w:t>
            </w:r>
          </w:p>
        </w:tc>
        <w:tc>
          <w:tcPr>
            <w:tcW w:w="1075"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129,0</w:t>
            </w:r>
          </w:p>
        </w:tc>
      </w:tr>
      <w:tr w:rsidR="00043AC3" w:rsidRPr="005C6099" w:rsidTr="00692DB7">
        <w:trPr>
          <w:trHeight w:val="795"/>
          <w:jc w:val="center"/>
        </w:trPr>
        <w:tc>
          <w:tcPr>
            <w:tcW w:w="606" w:type="dxa"/>
            <w:vMerge/>
            <w:hideMark/>
          </w:tcPr>
          <w:p w:rsidR="00043AC3" w:rsidRPr="005C6099" w:rsidRDefault="00043AC3" w:rsidP="00692DB7">
            <w:pPr>
              <w:jc w:val="center"/>
              <w:rPr>
                <w:color w:val="000000" w:themeColor="text1"/>
                <w:sz w:val="20"/>
                <w:szCs w:val="20"/>
              </w:rPr>
            </w:pPr>
          </w:p>
        </w:tc>
        <w:tc>
          <w:tcPr>
            <w:tcW w:w="4275" w:type="dxa"/>
            <w:vMerge/>
            <w:hideMark/>
          </w:tcPr>
          <w:p w:rsidR="00043AC3" w:rsidRPr="005C6099" w:rsidRDefault="00043AC3" w:rsidP="00692DB7">
            <w:pPr>
              <w:rPr>
                <w:color w:val="000000" w:themeColor="text1"/>
                <w:sz w:val="20"/>
                <w:szCs w:val="20"/>
              </w:rPr>
            </w:pPr>
          </w:p>
        </w:tc>
        <w:tc>
          <w:tcPr>
            <w:tcW w:w="1559" w:type="dxa"/>
          </w:tcPr>
          <w:p w:rsidR="00043AC3" w:rsidRPr="005C6099" w:rsidRDefault="00043AC3" w:rsidP="00692DB7">
            <w:pPr>
              <w:rPr>
                <w:color w:val="000000" w:themeColor="text1"/>
                <w:sz w:val="20"/>
                <w:szCs w:val="20"/>
              </w:rPr>
            </w:pPr>
            <w:r w:rsidRPr="005C6099">
              <w:rPr>
                <w:bCs/>
                <w:color w:val="000000" w:themeColor="text1"/>
                <w:sz w:val="20"/>
                <w:szCs w:val="20"/>
              </w:rPr>
              <w:t>Областной бюджет</w:t>
            </w:r>
          </w:p>
        </w:tc>
        <w:tc>
          <w:tcPr>
            <w:tcW w:w="1134" w:type="dxa"/>
            <w:hideMark/>
          </w:tcPr>
          <w:p w:rsidR="00043AC3" w:rsidRPr="00043AC3" w:rsidRDefault="00043AC3">
            <w:pPr>
              <w:jc w:val="center"/>
              <w:rPr>
                <w:bCs/>
                <w:sz w:val="20"/>
                <w:szCs w:val="20"/>
              </w:rPr>
            </w:pPr>
            <w:r w:rsidRPr="00043AC3">
              <w:rPr>
                <w:bCs/>
                <w:sz w:val="20"/>
                <w:szCs w:val="20"/>
              </w:rPr>
              <w:t>370,5</w:t>
            </w:r>
          </w:p>
        </w:tc>
        <w:tc>
          <w:tcPr>
            <w:tcW w:w="1134" w:type="dxa"/>
            <w:hideMark/>
          </w:tcPr>
          <w:p w:rsidR="00043AC3" w:rsidRPr="00043AC3" w:rsidRDefault="00043AC3">
            <w:pPr>
              <w:jc w:val="center"/>
              <w:rPr>
                <w:sz w:val="20"/>
                <w:szCs w:val="20"/>
              </w:rPr>
            </w:pPr>
            <w:r w:rsidRPr="00043AC3">
              <w:rPr>
                <w:sz w:val="20"/>
                <w:szCs w:val="20"/>
              </w:rPr>
              <w:t>0,0</w:t>
            </w:r>
          </w:p>
        </w:tc>
        <w:tc>
          <w:tcPr>
            <w:tcW w:w="1134" w:type="dxa"/>
            <w:hideMark/>
          </w:tcPr>
          <w:p w:rsidR="00043AC3" w:rsidRPr="00043AC3" w:rsidRDefault="00043AC3">
            <w:pPr>
              <w:jc w:val="center"/>
              <w:rPr>
                <w:sz w:val="20"/>
                <w:szCs w:val="20"/>
              </w:rPr>
            </w:pPr>
            <w:r w:rsidRPr="00043AC3">
              <w:rPr>
                <w:sz w:val="20"/>
                <w:szCs w:val="20"/>
              </w:rPr>
              <w:t>0,0</w:t>
            </w:r>
          </w:p>
        </w:tc>
        <w:tc>
          <w:tcPr>
            <w:tcW w:w="993" w:type="dxa"/>
            <w:noWrap/>
            <w:hideMark/>
          </w:tcPr>
          <w:p w:rsidR="00043AC3" w:rsidRPr="00043AC3" w:rsidRDefault="00043AC3">
            <w:pPr>
              <w:jc w:val="center"/>
              <w:rPr>
                <w:sz w:val="20"/>
                <w:szCs w:val="20"/>
              </w:rPr>
            </w:pPr>
            <w:r w:rsidRPr="00043AC3">
              <w:rPr>
                <w:sz w:val="20"/>
                <w:szCs w:val="20"/>
              </w:rPr>
              <w:t>0,0</w:t>
            </w:r>
          </w:p>
        </w:tc>
        <w:tc>
          <w:tcPr>
            <w:tcW w:w="992" w:type="dxa"/>
            <w:hideMark/>
          </w:tcPr>
          <w:p w:rsidR="00043AC3" w:rsidRPr="00043AC3" w:rsidRDefault="00043AC3">
            <w:pPr>
              <w:jc w:val="center"/>
              <w:rPr>
                <w:sz w:val="20"/>
                <w:szCs w:val="20"/>
              </w:rPr>
            </w:pPr>
            <w:r w:rsidRPr="00043AC3">
              <w:rPr>
                <w:sz w:val="20"/>
                <w:szCs w:val="20"/>
              </w:rPr>
              <w:t>0,0</w:t>
            </w:r>
          </w:p>
        </w:tc>
        <w:tc>
          <w:tcPr>
            <w:tcW w:w="1004"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118,1</w:t>
            </w:r>
          </w:p>
        </w:tc>
        <w:tc>
          <w:tcPr>
            <w:tcW w:w="1069"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123,4</w:t>
            </w:r>
          </w:p>
        </w:tc>
        <w:tc>
          <w:tcPr>
            <w:tcW w:w="1075"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129,0</w:t>
            </w:r>
          </w:p>
        </w:tc>
      </w:tr>
      <w:tr w:rsidR="00043AC3" w:rsidRPr="005C6099" w:rsidTr="00692DB7">
        <w:trPr>
          <w:trHeight w:val="653"/>
          <w:jc w:val="center"/>
        </w:trPr>
        <w:tc>
          <w:tcPr>
            <w:tcW w:w="606" w:type="dxa"/>
            <w:vMerge w:val="restart"/>
            <w:hideMark/>
          </w:tcPr>
          <w:p w:rsidR="00043AC3" w:rsidRPr="005C6099" w:rsidRDefault="00043AC3" w:rsidP="00692DB7">
            <w:pPr>
              <w:jc w:val="center"/>
              <w:rPr>
                <w:color w:val="000000" w:themeColor="text1"/>
                <w:sz w:val="20"/>
                <w:szCs w:val="20"/>
              </w:rPr>
            </w:pPr>
            <w:r w:rsidRPr="005C6099">
              <w:rPr>
                <w:color w:val="000000" w:themeColor="text1"/>
                <w:sz w:val="20"/>
                <w:szCs w:val="20"/>
              </w:rPr>
              <w:t>1.1.1.</w:t>
            </w:r>
            <w:r>
              <w:rPr>
                <w:color w:val="000000" w:themeColor="text1"/>
                <w:sz w:val="20"/>
                <w:szCs w:val="20"/>
              </w:rPr>
              <w:t>6</w:t>
            </w:r>
          </w:p>
        </w:tc>
        <w:tc>
          <w:tcPr>
            <w:tcW w:w="4275" w:type="dxa"/>
            <w:vMerge w:val="restart"/>
            <w:hideMark/>
          </w:tcPr>
          <w:p w:rsidR="00043AC3" w:rsidRDefault="00043AC3" w:rsidP="00692DB7">
            <w:pPr>
              <w:rPr>
                <w:color w:val="000000" w:themeColor="text1"/>
                <w:sz w:val="20"/>
                <w:szCs w:val="20"/>
              </w:rPr>
            </w:pPr>
            <w:r w:rsidRPr="003A5BFA">
              <w:rPr>
                <w:color w:val="000000" w:themeColor="text1"/>
                <w:sz w:val="20"/>
                <w:szCs w:val="20"/>
              </w:rPr>
              <w:t>Развитие системы электронного документооборота, интеграция с системой МЭДО</w:t>
            </w:r>
          </w:p>
          <w:p w:rsidR="00043AC3" w:rsidRPr="003A5BFA" w:rsidRDefault="00043AC3" w:rsidP="00692DB7">
            <w:pPr>
              <w:rPr>
                <w:color w:val="000000" w:themeColor="text1"/>
                <w:sz w:val="20"/>
                <w:szCs w:val="20"/>
              </w:rPr>
            </w:pPr>
          </w:p>
        </w:tc>
        <w:tc>
          <w:tcPr>
            <w:tcW w:w="1559" w:type="dxa"/>
          </w:tcPr>
          <w:p w:rsidR="00043AC3" w:rsidRPr="005C6099" w:rsidRDefault="00043AC3" w:rsidP="00692DB7">
            <w:pPr>
              <w:rPr>
                <w:color w:val="000000" w:themeColor="text1"/>
                <w:sz w:val="20"/>
                <w:szCs w:val="20"/>
              </w:rPr>
            </w:pPr>
            <w:r w:rsidRPr="005C6099">
              <w:rPr>
                <w:bCs/>
                <w:color w:val="000000" w:themeColor="text1"/>
                <w:sz w:val="20"/>
                <w:szCs w:val="20"/>
              </w:rPr>
              <w:t>Всего </w:t>
            </w:r>
          </w:p>
        </w:tc>
        <w:tc>
          <w:tcPr>
            <w:tcW w:w="1134" w:type="dxa"/>
            <w:hideMark/>
          </w:tcPr>
          <w:p w:rsidR="00043AC3" w:rsidRDefault="00A43FBF" w:rsidP="00043AC3">
            <w:pPr>
              <w:jc w:val="center"/>
              <w:rPr>
                <w:color w:val="000000" w:themeColor="text1"/>
                <w:sz w:val="20"/>
                <w:szCs w:val="20"/>
              </w:rPr>
            </w:pPr>
            <w:r>
              <w:rPr>
                <w:color w:val="000000" w:themeColor="text1"/>
                <w:sz w:val="20"/>
                <w:szCs w:val="20"/>
              </w:rPr>
              <w:t>5551,51</w:t>
            </w:r>
            <w:r w:rsidR="00043AC3">
              <w:rPr>
                <w:color w:val="000000" w:themeColor="text1"/>
                <w:sz w:val="20"/>
                <w:szCs w:val="20"/>
              </w:rPr>
              <w:t>/</w:t>
            </w:r>
          </w:p>
          <w:p w:rsidR="00043AC3" w:rsidRPr="005C6099" w:rsidRDefault="00043AC3"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1134" w:type="dxa"/>
            <w:hideMark/>
          </w:tcPr>
          <w:p w:rsidR="00043AC3" w:rsidRDefault="00043AC3"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w:t>
            </w:r>
            <w:r>
              <w:rPr>
                <w:color w:val="000000" w:themeColor="text1"/>
                <w:sz w:val="20"/>
                <w:szCs w:val="20"/>
              </w:rPr>
              <w:t xml:space="preserve"> /</w:t>
            </w:r>
          </w:p>
          <w:p w:rsidR="00043AC3" w:rsidRPr="005C6099" w:rsidRDefault="00043AC3"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1134" w:type="dxa"/>
            <w:hideMark/>
          </w:tcPr>
          <w:p w:rsidR="00043AC3" w:rsidRDefault="00A43FBF">
            <w:pPr>
              <w:jc w:val="center"/>
              <w:rPr>
                <w:color w:val="0D0D0D"/>
                <w:sz w:val="20"/>
                <w:szCs w:val="20"/>
              </w:rPr>
            </w:pPr>
            <w:r>
              <w:rPr>
                <w:color w:val="0D0D0D"/>
                <w:sz w:val="20"/>
                <w:szCs w:val="20"/>
              </w:rPr>
              <w:t>0,0</w:t>
            </w:r>
          </w:p>
        </w:tc>
        <w:tc>
          <w:tcPr>
            <w:tcW w:w="993" w:type="dxa"/>
            <w:noWrap/>
            <w:hideMark/>
          </w:tcPr>
          <w:p w:rsidR="00043AC3" w:rsidRDefault="00043AC3">
            <w:pPr>
              <w:jc w:val="center"/>
              <w:rPr>
                <w:sz w:val="20"/>
                <w:szCs w:val="20"/>
              </w:rPr>
            </w:pPr>
            <w:r>
              <w:rPr>
                <w:sz w:val="20"/>
                <w:szCs w:val="20"/>
              </w:rPr>
              <w:t>0,0</w:t>
            </w:r>
          </w:p>
        </w:tc>
        <w:tc>
          <w:tcPr>
            <w:tcW w:w="992" w:type="dxa"/>
            <w:hideMark/>
          </w:tcPr>
          <w:p w:rsidR="00043AC3" w:rsidRDefault="00043AC3">
            <w:pPr>
              <w:jc w:val="center"/>
              <w:rPr>
                <w:color w:val="0D0D0D"/>
                <w:sz w:val="20"/>
                <w:szCs w:val="20"/>
              </w:rPr>
            </w:pPr>
            <w:r>
              <w:rPr>
                <w:color w:val="0D0D0D"/>
                <w:sz w:val="20"/>
                <w:szCs w:val="20"/>
              </w:rPr>
              <w:t>0,0</w:t>
            </w:r>
          </w:p>
        </w:tc>
        <w:tc>
          <w:tcPr>
            <w:tcW w:w="1004"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546,0</w:t>
            </w:r>
          </w:p>
        </w:tc>
        <w:tc>
          <w:tcPr>
            <w:tcW w:w="1069"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570,6</w:t>
            </w:r>
          </w:p>
        </w:tc>
        <w:tc>
          <w:tcPr>
            <w:tcW w:w="1075"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596,3</w:t>
            </w:r>
          </w:p>
        </w:tc>
      </w:tr>
      <w:tr w:rsidR="00A43FBF" w:rsidRPr="005C6099" w:rsidTr="00692DB7">
        <w:trPr>
          <w:trHeight w:val="362"/>
          <w:jc w:val="center"/>
        </w:trPr>
        <w:tc>
          <w:tcPr>
            <w:tcW w:w="606" w:type="dxa"/>
            <w:vMerge/>
            <w:hideMark/>
          </w:tcPr>
          <w:p w:rsidR="00A43FBF" w:rsidRPr="005C6099" w:rsidRDefault="00A43FBF" w:rsidP="00692DB7">
            <w:pPr>
              <w:jc w:val="center"/>
              <w:rPr>
                <w:color w:val="000000" w:themeColor="text1"/>
                <w:sz w:val="20"/>
                <w:szCs w:val="20"/>
              </w:rPr>
            </w:pPr>
          </w:p>
        </w:tc>
        <w:tc>
          <w:tcPr>
            <w:tcW w:w="4275" w:type="dxa"/>
            <w:vMerge/>
            <w:hideMark/>
          </w:tcPr>
          <w:p w:rsidR="00A43FBF" w:rsidRPr="005C6099" w:rsidRDefault="00A43FBF" w:rsidP="00692DB7">
            <w:pPr>
              <w:rPr>
                <w:color w:val="000000" w:themeColor="text1"/>
                <w:sz w:val="20"/>
                <w:szCs w:val="20"/>
              </w:rPr>
            </w:pPr>
          </w:p>
        </w:tc>
        <w:tc>
          <w:tcPr>
            <w:tcW w:w="1559" w:type="dxa"/>
          </w:tcPr>
          <w:p w:rsidR="00A43FBF" w:rsidRPr="005C6099" w:rsidRDefault="00A43FBF"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A43FBF" w:rsidRDefault="00A43FBF" w:rsidP="00631BBF">
            <w:pPr>
              <w:jc w:val="center"/>
              <w:rPr>
                <w:color w:val="000000" w:themeColor="text1"/>
                <w:sz w:val="20"/>
                <w:szCs w:val="20"/>
              </w:rPr>
            </w:pPr>
            <w:r>
              <w:rPr>
                <w:color w:val="000000" w:themeColor="text1"/>
                <w:sz w:val="20"/>
                <w:szCs w:val="20"/>
              </w:rPr>
              <w:t>5551,51/</w:t>
            </w:r>
          </w:p>
          <w:p w:rsidR="00A43FBF" w:rsidRPr="005C6099" w:rsidRDefault="00A43FBF"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1134" w:type="dxa"/>
            <w:hideMark/>
          </w:tcPr>
          <w:p w:rsidR="00A43FBF" w:rsidRDefault="00A43FBF"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w:t>
            </w:r>
            <w:r>
              <w:rPr>
                <w:color w:val="000000" w:themeColor="text1"/>
                <w:sz w:val="20"/>
                <w:szCs w:val="20"/>
              </w:rPr>
              <w:t>/</w:t>
            </w:r>
          </w:p>
          <w:p w:rsidR="00A43FBF" w:rsidRDefault="00A43FBF"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p w:rsidR="00A43FBF" w:rsidRPr="0013316B" w:rsidRDefault="00A43FBF" w:rsidP="00692DB7">
            <w:pPr>
              <w:jc w:val="center"/>
              <w:rPr>
                <w:color w:val="000000" w:themeColor="text1"/>
                <w:sz w:val="20"/>
                <w:szCs w:val="20"/>
              </w:rPr>
            </w:pPr>
          </w:p>
        </w:tc>
        <w:tc>
          <w:tcPr>
            <w:tcW w:w="1134" w:type="dxa"/>
            <w:hideMark/>
          </w:tcPr>
          <w:p w:rsidR="00A43FBF" w:rsidRDefault="00A43FBF" w:rsidP="00A43FBF">
            <w:pPr>
              <w:jc w:val="center"/>
              <w:rPr>
                <w:color w:val="0D0D0D"/>
                <w:sz w:val="20"/>
                <w:szCs w:val="20"/>
              </w:rPr>
            </w:pPr>
            <w:r>
              <w:rPr>
                <w:color w:val="0D0D0D"/>
                <w:sz w:val="20"/>
                <w:szCs w:val="20"/>
              </w:rPr>
              <w:t>0,0</w:t>
            </w:r>
          </w:p>
        </w:tc>
        <w:tc>
          <w:tcPr>
            <w:tcW w:w="993" w:type="dxa"/>
            <w:noWrap/>
            <w:hideMark/>
          </w:tcPr>
          <w:p w:rsidR="00A43FBF" w:rsidRDefault="00A43FBF" w:rsidP="00A43FBF">
            <w:pPr>
              <w:jc w:val="center"/>
              <w:rPr>
                <w:sz w:val="20"/>
                <w:szCs w:val="20"/>
              </w:rPr>
            </w:pPr>
            <w:r>
              <w:rPr>
                <w:sz w:val="20"/>
                <w:szCs w:val="20"/>
              </w:rPr>
              <w:t>0,0</w:t>
            </w:r>
          </w:p>
        </w:tc>
        <w:tc>
          <w:tcPr>
            <w:tcW w:w="992" w:type="dxa"/>
            <w:hideMark/>
          </w:tcPr>
          <w:p w:rsidR="00A43FBF" w:rsidRDefault="00A43FBF" w:rsidP="00A43FBF">
            <w:pPr>
              <w:jc w:val="center"/>
              <w:rPr>
                <w:color w:val="0D0D0D"/>
                <w:sz w:val="20"/>
                <w:szCs w:val="20"/>
              </w:rPr>
            </w:pPr>
            <w:r>
              <w:rPr>
                <w:color w:val="0D0D0D"/>
                <w:sz w:val="20"/>
                <w:szCs w:val="20"/>
              </w:rPr>
              <w:t>0,0</w:t>
            </w:r>
          </w:p>
        </w:tc>
        <w:tc>
          <w:tcPr>
            <w:tcW w:w="1004"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546,0</w:t>
            </w:r>
          </w:p>
        </w:tc>
        <w:tc>
          <w:tcPr>
            <w:tcW w:w="1069"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570,6</w:t>
            </w:r>
          </w:p>
        </w:tc>
        <w:tc>
          <w:tcPr>
            <w:tcW w:w="1075"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596,3</w:t>
            </w:r>
          </w:p>
        </w:tc>
      </w:tr>
      <w:tr w:rsidR="009D37D2" w:rsidRPr="005C6099" w:rsidTr="00692DB7">
        <w:trPr>
          <w:trHeight w:val="388"/>
          <w:jc w:val="center"/>
        </w:trPr>
        <w:tc>
          <w:tcPr>
            <w:tcW w:w="606" w:type="dxa"/>
            <w:vMerge w:val="restart"/>
            <w:hideMark/>
          </w:tcPr>
          <w:p w:rsidR="009D37D2" w:rsidRPr="005C6099" w:rsidRDefault="009D37D2" w:rsidP="00707AFF">
            <w:pPr>
              <w:jc w:val="center"/>
              <w:rPr>
                <w:color w:val="000000" w:themeColor="text1"/>
                <w:sz w:val="20"/>
                <w:szCs w:val="20"/>
              </w:rPr>
            </w:pPr>
            <w:r w:rsidRPr="005C6099">
              <w:rPr>
                <w:color w:val="000000" w:themeColor="text1"/>
                <w:sz w:val="20"/>
                <w:szCs w:val="20"/>
              </w:rPr>
              <w:lastRenderedPageBreak/>
              <w:t>1.1.1.</w:t>
            </w:r>
            <w:r>
              <w:rPr>
                <w:color w:val="000000" w:themeColor="text1"/>
                <w:sz w:val="20"/>
                <w:szCs w:val="20"/>
              </w:rPr>
              <w:t>7</w:t>
            </w:r>
          </w:p>
        </w:tc>
        <w:tc>
          <w:tcPr>
            <w:tcW w:w="4275" w:type="dxa"/>
            <w:vMerge w:val="restart"/>
            <w:hideMark/>
          </w:tcPr>
          <w:p w:rsidR="009D37D2" w:rsidRPr="005C6099" w:rsidRDefault="009D37D2" w:rsidP="00692DB7">
            <w:pPr>
              <w:rPr>
                <w:color w:val="000000" w:themeColor="text1"/>
                <w:sz w:val="20"/>
                <w:szCs w:val="20"/>
              </w:rPr>
            </w:pPr>
            <w:r w:rsidRPr="005C6099">
              <w:rPr>
                <w:color w:val="000000" w:themeColor="text1"/>
                <w:sz w:val="20"/>
                <w:szCs w:val="20"/>
              </w:rPr>
              <w:t>Популяризация электронных государственных и муниципальных услуг</w:t>
            </w:r>
          </w:p>
        </w:tc>
        <w:tc>
          <w:tcPr>
            <w:tcW w:w="1559" w:type="dxa"/>
          </w:tcPr>
          <w:p w:rsidR="009D37D2" w:rsidRPr="005C6099" w:rsidRDefault="009D37D2" w:rsidP="00692DB7">
            <w:pPr>
              <w:rPr>
                <w:color w:val="000000" w:themeColor="text1"/>
                <w:sz w:val="20"/>
                <w:szCs w:val="20"/>
              </w:rPr>
            </w:pPr>
            <w:r w:rsidRPr="005C6099">
              <w:rPr>
                <w:color w:val="000000" w:themeColor="text1"/>
                <w:sz w:val="20"/>
                <w:szCs w:val="20"/>
              </w:rPr>
              <w:t>Всего</w:t>
            </w:r>
          </w:p>
        </w:tc>
        <w:tc>
          <w:tcPr>
            <w:tcW w:w="1134" w:type="dxa"/>
            <w:hideMark/>
          </w:tcPr>
          <w:p w:rsidR="009D37D2" w:rsidRDefault="00A43FBF">
            <w:pPr>
              <w:jc w:val="center"/>
              <w:rPr>
                <w:color w:val="0D0D0D"/>
                <w:sz w:val="20"/>
                <w:szCs w:val="20"/>
              </w:rPr>
            </w:pPr>
            <w:r>
              <w:rPr>
                <w:color w:val="0D0D0D"/>
                <w:sz w:val="20"/>
                <w:szCs w:val="20"/>
              </w:rPr>
              <w:t>5056,8</w:t>
            </w:r>
          </w:p>
        </w:tc>
        <w:tc>
          <w:tcPr>
            <w:tcW w:w="1134" w:type="dxa"/>
            <w:noWrap/>
            <w:hideMark/>
          </w:tcPr>
          <w:p w:rsidR="009D37D2" w:rsidRDefault="009D37D2">
            <w:pPr>
              <w:jc w:val="center"/>
              <w:rPr>
                <w:color w:val="0D0D0D"/>
                <w:sz w:val="20"/>
                <w:szCs w:val="20"/>
              </w:rPr>
            </w:pPr>
            <w:r>
              <w:rPr>
                <w:color w:val="0D0D0D"/>
                <w:sz w:val="20"/>
                <w:szCs w:val="20"/>
              </w:rPr>
              <w:t>0,0</w:t>
            </w:r>
          </w:p>
        </w:tc>
        <w:tc>
          <w:tcPr>
            <w:tcW w:w="1134" w:type="dxa"/>
            <w:noWrap/>
            <w:hideMark/>
          </w:tcPr>
          <w:p w:rsidR="009D37D2" w:rsidRDefault="009D37D2">
            <w:pPr>
              <w:jc w:val="center"/>
              <w:rPr>
                <w:color w:val="0D0D0D"/>
                <w:sz w:val="20"/>
                <w:szCs w:val="20"/>
              </w:rPr>
            </w:pPr>
            <w:r>
              <w:rPr>
                <w:color w:val="0D0D0D"/>
                <w:sz w:val="20"/>
                <w:szCs w:val="20"/>
              </w:rPr>
              <w:t>0,0</w:t>
            </w:r>
          </w:p>
        </w:tc>
        <w:tc>
          <w:tcPr>
            <w:tcW w:w="993" w:type="dxa"/>
            <w:noWrap/>
            <w:hideMark/>
          </w:tcPr>
          <w:p w:rsidR="009D37D2" w:rsidRDefault="009D37D2">
            <w:pPr>
              <w:jc w:val="center"/>
              <w:rPr>
                <w:sz w:val="20"/>
                <w:szCs w:val="20"/>
              </w:rPr>
            </w:pPr>
            <w:r>
              <w:rPr>
                <w:sz w:val="20"/>
                <w:szCs w:val="20"/>
              </w:rPr>
              <w:t>0,0</w:t>
            </w:r>
          </w:p>
        </w:tc>
        <w:tc>
          <w:tcPr>
            <w:tcW w:w="992" w:type="dxa"/>
            <w:hideMark/>
          </w:tcPr>
          <w:p w:rsidR="009D37D2" w:rsidRDefault="009D37D2">
            <w:pPr>
              <w:jc w:val="center"/>
              <w:rPr>
                <w:color w:val="0D0D0D"/>
                <w:sz w:val="20"/>
                <w:szCs w:val="20"/>
              </w:rPr>
            </w:pPr>
            <w:r>
              <w:rPr>
                <w:color w:val="0D0D0D"/>
                <w:sz w:val="20"/>
                <w:szCs w:val="20"/>
              </w:rPr>
              <w:t>0,0</w:t>
            </w:r>
          </w:p>
        </w:tc>
        <w:tc>
          <w:tcPr>
            <w:tcW w:w="1004"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1612,0</w:t>
            </w:r>
          </w:p>
        </w:tc>
        <w:tc>
          <w:tcPr>
            <w:tcW w:w="1069"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1684,5</w:t>
            </w:r>
          </w:p>
        </w:tc>
        <w:tc>
          <w:tcPr>
            <w:tcW w:w="1075"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1760,3</w:t>
            </w:r>
          </w:p>
        </w:tc>
      </w:tr>
      <w:tr w:rsidR="009D37D2" w:rsidRPr="005C6099" w:rsidTr="00692DB7">
        <w:trPr>
          <w:trHeight w:val="493"/>
          <w:jc w:val="center"/>
        </w:trPr>
        <w:tc>
          <w:tcPr>
            <w:tcW w:w="606" w:type="dxa"/>
            <w:vMerge/>
            <w:hideMark/>
          </w:tcPr>
          <w:p w:rsidR="009D37D2" w:rsidRPr="005C6099" w:rsidRDefault="009D37D2" w:rsidP="00692DB7">
            <w:pPr>
              <w:jc w:val="center"/>
              <w:rPr>
                <w:color w:val="000000" w:themeColor="text1"/>
                <w:sz w:val="20"/>
                <w:szCs w:val="20"/>
              </w:rPr>
            </w:pPr>
          </w:p>
        </w:tc>
        <w:tc>
          <w:tcPr>
            <w:tcW w:w="4275" w:type="dxa"/>
            <w:vMerge/>
            <w:hideMark/>
          </w:tcPr>
          <w:p w:rsidR="009D37D2" w:rsidRPr="005C6099" w:rsidRDefault="009D37D2" w:rsidP="00692DB7">
            <w:pPr>
              <w:rPr>
                <w:color w:val="000000" w:themeColor="text1"/>
                <w:sz w:val="20"/>
                <w:szCs w:val="20"/>
              </w:rPr>
            </w:pPr>
          </w:p>
        </w:tc>
        <w:tc>
          <w:tcPr>
            <w:tcW w:w="1559" w:type="dxa"/>
          </w:tcPr>
          <w:p w:rsidR="009D37D2" w:rsidRPr="005C6099" w:rsidRDefault="009D37D2" w:rsidP="00692DB7">
            <w:pPr>
              <w:rPr>
                <w:bCs/>
                <w:color w:val="000000" w:themeColor="text1"/>
                <w:sz w:val="20"/>
                <w:szCs w:val="20"/>
              </w:rPr>
            </w:pPr>
            <w:r w:rsidRPr="005C6099">
              <w:rPr>
                <w:bCs/>
                <w:color w:val="000000" w:themeColor="text1"/>
                <w:sz w:val="20"/>
                <w:szCs w:val="20"/>
              </w:rPr>
              <w:t>Областной бюджет </w:t>
            </w:r>
          </w:p>
        </w:tc>
        <w:tc>
          <w:tcPr>
            <w:tcW w:w="1134" w:type="dxa"/>
            <w:hideMark/>
          </w:tcPr>
          <w:p w:rsidR="009D37D2" w:rsidRDefault="00A43FBF">
            <w:pPr>
              <w:jc w:val="center"/>
              <w:rPr>
                <w:color w:val="0D0D0D"/>
                <w:sz w:val="20"/>
                <w:szCs w:val="20"/>
              </w:rPr>
            </w:pPr>
            <w:r>
              <w:rPr>
                <w:color w:val="0D0D0D"/>
                <w:sz w:val="20"/>
                <w:szCs w:val="20"/>
              </w:rPr>
              <w:t>5056</w:t>
            </w:r>
            <w:r w:rsidR="009D37D2">
              <w:rPr>
                <w:color w:val="0D0D0D"/>
                <w:sz w:val="20"/>
                <w:szCs w:val="20"/>
              </w:rPr>
              <w:t>,8</w:t>
            </w:r>
          </w:p>
        </w:tc>
        <w:tc>
          <w:tcPr>
            <w:tcW w:w="1134" w:type="dxa"/>
            <w:noWrap/>
            <w:hideMark/>
          </w:tcPr>
          <w:p w:rsidR="009D37D2" w:rsidRDefault="009D37D2">
            <w:pPr>
              <w:jc w:val="center"/>
              <w:rPr>
                <w:color w:val="0D0D0D"/>
                <w:sz w:val="20"/>
                <w:szCs w:val="20"/>
              </w:rPr>
            </w:pPr>
            <w:r>
              <w:rPr>
                <w:color w:val="0D0D0D"/>
                <w:sz w:val="20"/>
                <w:szCs w:val="20"/>
              </w:rPr>
              <w:t>0,0</w:t>
            </w:r>
          </w:p>
        </w:tc>
        <w:tc>
          <w:tcPr>
            <w:tcW w:w="1134" w:type="dxa"/>
            <w:noWrap/>
            <w:hideMark/>
          </w:tcPr>
          <w:p w:rsidR="009D37D2" w:rsidRDefault="009D37D2">
            <w:pPr>
              <w:jc w:val="center"/>
              <w:rPr>
                <w:color w:val="0D0D0D"/>
                <w:sz w:val="20"/>
                <w:szCs w:val="20"/>
              </w:rPr>
            </w:pPr>
            <w:r>
              <w:rPr>
                <w:color w:val="0D0D0D"/>
                <w:sz w:val="20"/>
                <w:szCs w:val="20"/>
              </w:rPr>
              <w:t>0,0</w:t>
            </w:r>
          </w:p>
        </w:tc>
        <w:tc>
          <w:tcPr>
            <w:tcW w:w="993" w:type="dxa"/>
            <w:noWrap/>
            <w:hideMark/>
          </w:tcPr>
          <w:p w:rsidR="009D37D2" w:rsidRDefault="009D37D2">
            <w:pPr>
              <w:jc w:val="center"/>
              <w:rPr>
                <w:sz w:val="20"/>
                <w:szCs w:val="20"/>
              </w:rPr>
            </w:pPr>
            <w:r>
              <w:rPr>
                <w:sz w:val="20"/>
                <w:szCs w:val="20"/>
              </w:rPr>
              <w:t>0,0</w:t>
            </w:r>
          </w:p>
        </w:tc>
        <w:tc>
          <w:tcPr>
            <w:tcW w:w="992" w:type="dxa"/>
            <w:hideMark/>
          </w:tcPr>
          <w:p w:rsidR="009D37D2" w:rsidRDefault="009D37D2">
            <w:pPr>
              <w:jc w:val="center"/>
              <w:rPr>
                <w:color w:val="0D0D0D"/>
                <w:sz w:val="20"/>
                <w:szCs w:val="20"/>
              </w:rPr>
            </w:pPr>
            <w:r>
              <w:rPr>
                <w:color w:val="0D0D0D"/>
                <w:sz w:val="20"/>
                <w:szCs w:val="20"/>
              </w:rPr>
              <w:t>0,0</w:t>
            </w:r>
          </w:p>
        </w:tc>
        <w:tc>
          <w:tcPr>
            <w:tcW w:w="1004"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1612,0</w:t>
            </w:r>
          </w:p>
        </w:tc>
        <w:tc>
          <w:tcPr>
            <w:tcW w:w="1069"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1684,5</w:t>
            </w:r>
          </w:p>
        </w:tc>
        <w:tc>
          <w:tcPr>
            <w:tcW w:w="1075"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1760,3</w:t>
            </w:r>
          </w:p>
        </w:tc>
      </w:tr>
      <w:tr w:rsidR="009D37D2" w:rsidRPr="005C6099" w:rsidTr="00692DB7">
        <w:trPr>
          <w:trHeight w:val="451"/>
          <w:jc w:val="center"/>
        </w:trPr>
        <w:tc>
          <w:tcPr>
            <w:tcW w:w="606" w:type="dxa"/>
            <w:vMerge w:val="restart"/>
            <w:hideMark/>
          </w:tcPr>
          <w:p w:rsidR="009D37D2" w:rsidRPr="005C6099" w:rsidRDefault="009D37D2" w:rsidP="00707AFF">
            <w:pPr>
              <w:jc w:val="center"/>
              <w:rPr>
                <w:color w:val="000000" w:themeColor="text1"/>
                <w:sz w:val="20"/>
                <w:szCs w:val="20"/>
              </w:rPr>
            </w:pPr>
            <w:r w:rsidRPr="005C6099">
              <w:rPr>
                <w:color w:val="000000" w:themeColor="text1"/>
                <w:sz w:val="20"/>
                <w:szCs w:val="20"/>
              </w:rPr>
              <w:t>1.1.1.</w:t>
            </w:r>
            <w:r>
              <w:rPr>
                <w:color w:val="000000" w:themeColor="text1"/>
                <w:sz w:val="20"/>
                <w:szCs w:val="20"/>
              </w:rPr>
              <w:t>8</w:t>
            </w:r>
          </w:p>
        </w:tc>
        <w:tc>
          <w:tcPr>
            <w:tcW w:w="4275" w:type="dxa"/>
            <w:vMerge w:val="restart"/>
            <w:hideMark/>
          </w:tcPr>
          <w:p w:rsidR="009D37D2" w:rsidRPr="005C6099" w:rsidRDefault="009D37D2" w:rsidP="00692DB7">
            <w:pPr>
              <w:rPr>
                <w:color w:val="000000" w:themeColor="text1"/>
                <w:sz w:val="20"/>
                <w:szCs w:val="20"/>
              </w:rPr>
            </w:pPr>
            <w:r w:rsidRPr="005C6099">
              <w:rPr>
                <w:color w:val="000000" w:themeColor="text1"/>
                <w:sz w:val="20"/>
                <w:szCs w:val="20"/>
              </w:rPr>
              <w:t xml:space="preserve">Создание и развитие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 </w:t>
            </w:r>
          </w:p>
        </w:tc>
        <w:tc>
          <w:tcPr>
            <w:tcW w:w="1559" w:type="dxa"/>
          </w:tcPr>
          <w:p w:rsidR="009D37D2" w:rsidRPr="005C6099" w:rsidRDefault="009D37D2" w:rsidP="00692DB7">
            <w:pPr>
              <w:rPr>
                <w:color w:val="000000" w:themeColor="text1"/>
                <w:sz w:val="20"/>
                <w:szCs w:val="20"/>
              </w:rPr>
            </w:pPr>
            <w:r w:rsidRPr="005C6099">
              <w:rPr>
                <w:bCs/>
                <w:color w:val="000000" w:themeColor="text1"/>
                <w:sz w:val="20"/>
                <w:szCs w:val="20"/>
              </w:rPr>
              <w:t>Всего </w:t>
            </w:r>
          </w:p>
        </w:tc>
        <w:tc>
          <w:tcPr>
            <w:tcW w:w="1134" w:type="dxa"/>
            <w:hideMark/>
          </w:tcPr>
          <w:p w:rsidR="009D37D2" w:rsidRDefault="009D37D2">
            <w:pPr>
              <w:jc w:val="center"/>
              <w:rPr>
                <w:color w:val="0D0D0D"/>
                <w:sz w:val="20"/>
                <w:szCs w:val="20"/>
              </w:rPr>
            </w:pPr>
            <w:r>
              <w:rPr>
                <w:color w:val="0D0D0D"/>
                <w:sz w:val="20"/>
                <w:szCs w:val="20"/>
              </w:rPr>
              <w:t>3442,3</w:t>
            </w:r>
          </w:p>
        </w:tc>
        <w:tc>
          <w:tcPr>
            <w:tcW w:w="1134" w:type="dxa"/>
            <w:hideMark/>
          </w:tcPr>
          <w:p w:rsidR="009D37D2" w:rsidRDefault="009D37D2">
            <w:pPr>
              <w:jc w:val="center"/>
              <w:rPr>
                <w:color w:val="0D0D0D"/>
                <w:sz w:val="20"/>
                <w:szCs w:val="20"/>
              </w:rPr>
            </w:pPr>
            <w:r>
              <w:rPr>
                <w:color w:val="0D0D0D"/>
                <w:sz w:val="20"/>
                <w:szCs w:val="20"/>
              </w:rPr>
              <w:t>0,0</w:t>
            </w:r>
          </w:p>
        </w:tc>
        <w:tc>
          <w:tcPr>
            <w:tcW w:w="1134" w:type="dxa"/>
            <w:hideMark/>
          </w:tcPr>
          <w:p w:rsidR="009D37D2" w:rsidRDefault="009D37D2">
            <w:pPr>
              <w:jc w:val="center"/>
              <w:rPr>
                <w:color w:val="0D0D0D"/>
                <w:sz w:val="20"/>
                <w:szCs w:val="20"/>
              </w:rPr>
            </w:pPr>
            <w:r>
              <w:rPr>
                <w:color w:val="0D0D0D"/>
                <w:sz w:val="20"/>
                <w:szCs w:val="20"/>
              </w:rPr>
              <w:t>0,0</w:t>
            </w:r>
          </w:p>
        </w:tc>
        <w:tc>
          <w:tcPr>
            <w:tcW w:w="993" w:type="dxa"/>
            <w:hideMark/>
          </w:tcPr>
          <w:p w:rsidR="009D37D2" w:rsidRDefault="009D37D2">
            <w:pPr>
              <w:jc w:val="center"/>
              <w:rPr>
                <w:sz w:val="20"/>
                <w:szCs w:val="20"/>
              </w:rPr>
            </w:pPr>
            <w:r>
              <w:rPr>
                <w:sz w:val="20"/>
                <w:szCs w:val="20"/>
              </w:rPr>
              <w:t>0,0</w:t>
            </w:r>
          </w:p>
        </w:tc>
        <w:tc>
          <w:tcPr>
            <w:tcW w:w="992" w:type="dxa"/>
            <w:hideMark/>
          </w:tcPr>
          <w:p w:rsidR="009D37D2" w:rsidRDefault="009D37D2">
            <w:pPr>
              <w:jc w:val="center"/>
              <w:rPr>
                <w:color w:val="0D0D0D"/>
                <w:sz w:val="20"/>
                <w:szCs w:val="20"/>
              </w:rPr>
            </w:pPr>
            <w:r>
              <w:rPr>
                <w:color w:val="0D0D0D"/>
                <w:sz w:val="20"/>
                <w:szCs w:val="20"/>
              </w:rPr>
              <w:t>0,0</w:t>
            </w:r>
          </w:p>
        </w:tc>
        <w:tc>
          <w:tcPr>
            <w:tcW w:w="1004"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1097,3</w:t>
            </w:r>
          </w:p>
        </w:tc>
        <w:tc>
          <w:tcPr>
            <w:tcW w:w="1069"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1146,7</w:t>
            </w:r>
          </w:p>
        </w:tc>
        <w:tc>
          <w:tcPr>
            <w:tcW w:w="1075"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1198,3</w:t>
            </w:r>
          </w:p>
        </w:tc>
      </w:tr>
      <w:tr w:rsidR="009D37D2" w:rsidRPr="005C6099" w:rsidTr="00692DB7">
        <w:trPr>
          <w:trHeight w:val="699"/>
          <w:jc w:val="center"/>
        </w:trPr>
        <w:tc>
          <w:tcPr>
            <w:tcW w:w="606" w:type="dxa"/>
            <w:vMerge/>
            <w:hideMark/>
          </w:tcPr>
          <w:p w:rsidR="009D37D2" w:rsidRPr="005C6099" w:rsidRDefault="009D37D2" w:rsidP="00692DB7">
            <w:pPr>
              <w:jc w:val="center"/>
              <w:rPr>
                <w:color w:val="000000" w:themeColor="text1"/>
                <w:sz w:val="20"/>
                <w:szCs w:val="20"/>
              </w:rPr>
            </w:pPr>
          </w:p>
        </w:tc>
        <w:tc>
          <w:tcPr>
            <w:tcW w:w="4275" w:type="dxa"/>
            <w:vMerge/>
            <w:hideMark/>
          </w:tcPr>
          <w:p w:rsidR="009D37D2" w:rsidRPr="005C6099" w:rsidRDefault="009D37D2" w:rsidP="00692DB7">
            <w:pPr>
              <w:rPr>
                <w:color w:val="000000" w:themeColor="text1"/>
                <w:sz w:val="20"/>
                <w:szCs w:val="20"/>
              </w:rPr>
            </w:pPr>
          </w:p>
        </w:tc>
        <w:tc>
          <w:tcPr>
            <w:tcW w:w="1559" w:type="dxa"/>
          </w:tcPr>
          <w:p w:rsidR="009D37D2" w:rsidRPr="005C6099" w:rsidRDefault="009D37D2"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9D37D2" w:rsidRDefault="009D37D2">
            <w:pPr>
              <w:jc w:val="center"/>
              <w:rPr>
                <w:color w:val="0D0D0D"/>
                <w:sz w:val="20"/>
                <w:szCs w:val="20"/>
              </w:rPr>
            </w:pPr>
            <w:r>
              <w:rPr>
                <w:color w:val="0D0D0D"/>
                <w:sz w:val="20"/>
                <w:szCs w:val="20"/>
              </w:rPr>
              <w:t>3442,3</w:t>
            </w:r>
          </w:p>
        </w:tc>
        <w:tc>
          <w:tcPr>
            <w:tcW w:w="1134" w:type="dxa"/>
            <w:hideMark/>
          </w:tcPr>
          <w:p w:rsidR="009D37D2" w:rsidRDefault="009D37D2">
            <w:pPr>
              <w:jc w:val="center"/>
              <w:rPr>
                <w:color w:val="0D0D0D"/>
                <w:sz w:val="20"/>
                <w:szCs w:val="20"/>
              </w:rPr>
            </w:pPr>
            <w:r>
              <w:rPr>
                <w:color w:val="0D0D0D"/>
                <w:sz w:val="20"/>
                <w:szCs w:val="20"/>
              </w:rPr>
              <w:t>0,0</w:t>
            </w:r>
          </w:p>
        </w:tc>
        <w:tc>
          <w:tcPr>
            <w:tcW w:w="1134" w:type="dxa"/>
            <w:hideMark/>
          </w:tcPr>
          <w:p w:rsidR="009D37D2" w:rsidRDefault="009D37D2">
            <w:pPr>
              <w:jc w:val="center"/>
              <w:rPr>
                <w:color w:val="0D0D0D"/>
                <w:sz w:val="20"/>
                <w:szCs w:val="20"/>
              </w:rPr>
            </w:pPr>
            <w:r>
              <w:rPr>
                <w:color w:val="0D0D0D"/>
                <w:sz w:val="20"/>
                <w:szCs w:val="20"/>
              </w:rPr>
              <w:t>0,0</w:t>
            </w:r>
          </w:p>
        </w:tc>
        <w:tc>
          <w:tcPr>
            <w:tcW w:w="993" w:type="dxa"/>
            <w:hideMark/>
          </w:tcPr>
          <w:p w:rsidR="009D37D2" w:rsidRDefault="009D37D2">
            <w:pPr>
              <w:jc w:val="center"/>
              <w:rPr>
                <w:sz w:val="20"/>
                <w:szCs w:val="20"/>
              </w:rPr>
            </w:pPr>
            <w:r>
              <w:rPr>
                <w:sz w:val="20"/>
                <w:szCs w:val="20"/>
              </w:rPr>
              <w:t>0,0</w:t>
            </w:r>
          </w:p>
        </w:tc>
        <w:tc>
          <w:tcPr>
            <w:tcW w:w="992" w:type="dxa"/>
            <w:hideMark/>
          </w:tcPr>
          <w:p w:rsidR="009D37D2" w:rsidRDefault="009D37D2">
            <w:pPr>
              <w:jc w:val="center"/>
              <w:rPr>
                <w:color w:val="0D0D0D"/>
                <w:sz w:val="20"/>
                <w:szCs w:val="20"/>
              </w:rPr>
            </w:pPr>
            <w:r>
              <w:rPr>
                <w:color w:val="0D0D0D"/>
                <w:sz w:val="20"/>
                <w:szCs w:val="20"/>
              </w:rPr>
              <w:t>0,0</w:t>
            </w:r>
          </w:p>
        </w:tc>
        <w:tc>
          <w:tcPr>
            <w:tcW w:w="1004"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1097,3</w:t>
            </w:r>
          </w:p>
        </w:tc>
        <w:tc>
          <w:tcPr>
            <w:tcW w:w="1069"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1146,7</w:t>
            </w:r>
          </w:p>
        </w:tc>
        <w:tc>
          <w:tcPr>
            <w:tcW w:w="1075"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1198,3</w:t>
            </w:r>
          </w:p>
        </w:tc>
      </w:tr>
      <w:tr w:rsidR="00A43FBF" w:rsidRPr="005C6099" w:rsidTr="00692DB7">
        <w:trPr>
          <w:trHeight w:val="317"/>
          <w:jc w:val="center"/>
        </w:trPr>
        <w:tc>
          <w:tcPr>
            <w:tcW w:w="606" w:type="dxa"/>
            <w:vMerge w:val="restart"/>
            <w:hideMark/>
          </w:tcPr>
          <w:p w:rsidR="00A43FBF" w:rsidRPr="005C6099" w:rsidRDefault="00A43FBF" w:rsidP="00707AFF">
            <w:pPr>
              <w:jc w:val="center"/>
              <w:rPr>
                <w:color w:val="000000" w:themeColor="text1"/>
                <w:sz w:val="20"/>
                <w:szCs w:val="20"/>
              </w:rPr>
            </w:pPr>
            <w:r w:rsidRPr="005C6099">
              <w:rPr>
                <w:color w:val="000000" w:themeColor="text1"/>
                <w:sz w:val="20"/>
                <w:szCs w:val="20"/>
              </w:rPr>
              <w:t>1.1.1.</w:t>
            </w:r>
            <w:r>
              <w:rPr>
                <w:color w:val="000000" w:themeColor="text1"/>
                <w:sz w:val="20"/>
                <w:szCs w:val="20"/>
              </w:rPr>
              <w:t>9</w:t>
            </w:r>
          </w:p>
        </w:tc>
        <w:tc>
          <w:tcPr>
            <w:tcW w:w="4275" w:type="dxa"/>
            <w:vMerge w:val="restart"/>
            <w:hideMark/>
          </w:tcPr>
          <w:p w:rsidR="00A43FBF" w:rsidRPr="005C6099" w:rsidRDefault="00A43FBF" w:rsidP="00692DB7">
            <w:pPr>
              <w:rPr>
                <w:color w:val="000000" w:themeColor="text1"/>
                <w:sz w:val="20"/>
                <w:szCs w:val="20"/>
              </w:rPr>
            </w:pPr>
            <w:r w:rsidRPr="005C6099">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1559" w:type="dxa"/>
          </w:tcPr>
          <w:p w:rsidR="00A43FBF" w:rsidRPr="005C6099" w:rsidRDefault="00A43FBF" w:rsidP="00692DB7">
            <w:pPr>
              <w:rPr>
                <w:color w:val="000000" w:themeColor="text1"/>
                <w:sz w:val="20"/>
                <w:szCs w:val="20"/>
              </w:rPr>
            </w:pPr>
            <w:r w:rsidRPr="005C6099">
              <w:rPr>
                <w:bCs/>
                <w:color w:val="000000" w:themeColor="text1"/>
                <w:sz w:val="20"/>
                <w:szCs w:val="20"/>
              </w:rPr>
              <w:t>Всего </w:t>
            </w:r>
          </w:p>
        </w:tc>
        <w:tc>
          <w:tcPr>
            <w:tcW w:w="1134" w:type="dxa"/>
            <w:hideMark/>
          </w:tcPr>
          <w:p w:rsidR="00A43FBF" w:rsidRDefault="00A43FBF">
            <w:pPr>
              <w:jc w:val="center"/>
              <w:rPr>
                <w:color w:val="0D0D0D"/>
                <w:sz w:val="20"/>
                <w:szCs w:val="20"/>
              </w:rPr>
            </w:pPr>
            <w:r>
              <w:rPr>
                <w:color w:val="0D0D0D"/>
                <w:sz w:val="20"/>
                <w:szCs w:val="20"/>
              </w:rPr>
              <w:t>2458,9</w:t>
            </w:r>
          </w:p>
        </w:tc>
        <w:tc>
          <w:tcPr>
            <w:tcW w:w="1134" w:type="dxa"/>
            <w:hideMark/>
          </w:tcPr>
          <w:p w:rsidR="00A43FBF" w:rsidRDefault="00A43FBF">
            <w:pPr>
              <w:jc w:val="center"/>
              <w:rPr>
                <w:color w:val="0D0D0D"/>
                <w:sz w:val="20"/>
                <w:szCs w:val="20"/>
              </w:rPr>
            </w:pPr>
            <w:r>
              <w:rPr>
                <w:color w:val="0D0D0D"/>
                <w:sz w:val="20"/>
                <w:szCs w:val="20"/>
              </w:rPr>
              <w:t>0,0</w:t>
            </w:r>
          </w:p>
        </w:tc>
        <w:tc>
          <w:tcPr>
            <w:tcW w:w="1134" w:type="dxa"/>
            <w:hideMark/>
          </w:tcPr>
          <w:p w:rsidR="00A43FBF" w:rsidRDefault="00A43FBF">
            <w:pPr>
              <w:jc w:val="center"/>
              <w:rPr>
                <w:color w:val="0D0D0D"/>
                <w:sz w:val="20"/>
                <w:szCs w:val="20"/>
              </w:rPr>
            </w:pPr>
            <w:r>
              <w:rPr>
                <w:color w:val="0D0D0D"/>
                <w:sz w:val="20"/>
                <w:szCs w:val="20"/>
              </w:rPr>
              <w:t>0,0</w:t>
            </w:r>
          </w:p>
        </w:tc>
        <w:tc>
          <w:tcPr>
            <w:tcW w:w="993" w:type="dxa"/>
            <w:hideMark/>
          </w:tcPr>
          <w:p w:rsidR="00A43FBF" w:rsidRDefault="00A43FBF">
            <w:pPr>
              <w:jc w:val="center"/>
              <w:rPr>
                <w:sz w:val="20"/>
                <w:szCs w:val="20"/>
              </w:rPr>
            </w:pPr>
            <w:r>
              <w:rPr>
                <w:sz w:val="20"/>
                <w:szCs w:val="20"/>
              </w:rPr>
              <w:t>0,0</w:t>
            </w:r>
          </w:p>
        </w:tc>
        <w:tc>
          <w:tcPr>
            <w:tcW w:w="992" w:type="dxa"/>
            <w:hideMark/>
          </w:tcPr>
          <w:p w:rsidR="00A43FBF" w:rsidRDefault="00A43FBF">
            <w:pPr>
              <w:jc w:val="center"/>
              <w:rPr>
                <w:color w:val="0D0D0D"/>
                <w:sz w:val="20"/>
                <w:szCs w:val="20"/>
              </w:rPr>
            </w:pPr>
            <w:r>
              <w:rPr>
                <w:color w:val="0D0D0D"/>
                <w:sz w:val="20"/>
                <w:szCs w:val="20"/>
              </w:rPr>
              <w:t>0,0</w:t>
            </w:r>
          </w:p>
        </w:tc>
        <w:tc>
          <w:tcPr>
            <w:tcW w:w="1004"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783,8</w:t>
            </w:r>
          </w:p>
        </w:tc>
        <w:tc>
          <w:tcPr>
            <w:tcW w:w="1069"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819,1</w:t>
            </w:r>
          </w:p>
        </w:tc>
        <w:tc>
          <w:tcPr>
            <w:tcW w:w="1075"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856,0</w:t>
            </w:r>
          </w:p>
        </w:tc>
      </w:tr>
      <w:tr w:rsidR="00A43FBF" w:rsidRPr="005C6099" w:rsidTr="00692DB7">
        <w:trPr>
          <w:trHeight w:val="621"/>
          <w:jc w:val="center"/>
        </w:trPr>
        <w:tc>
          <w:tcPr>
            <w:tcW w:w="606" w:type="dxa"/>
            <w:vMerge/>
            <w:hideMark/>
          </w:tcPr>
          <w:p w:rsidR="00A43FBF" w:rsidRPr="005C6099" w:rsidRDefault="00A43FBF" w:rsidP="00692DB7">
            <w:pPr>
              <w:jc w:val="center"/>
              <w:rPr>
                <w:color w:val="000000" w:themeColor="text1"/>
                <w:sz w:val="20"/>
                <w:szCs w:val="20"/>
              </w:rPr>
            </w:pPr>
          </w:p>
        </w:tc>
        <w:tc>
          <w:tcPr>
            <w:tcW w:w="4275" w:type="dxa"/>
            <w:vMerge/>
            <w:hideMark/>
          </w:tcPr>
          <w:p w:rsidR="00A43FBF" w:rsidRPr="005C6099" w:rsidRDefault="00A43FBF" w:rsidP="00692DB7">
            <w:pPr>
              <w:rPr>
                <w:color w:val="000000" w:themeColor="text1"/>
                <w:sz w:val="20"/>
                <w:szCs w:val="20"/>
              </w:rPr>
            </w:pPr>
          </w:p>
        </w:tc>
        <w:tc>
          <w:tcPr>
            <w:tcW w:w="1559" w:type="dxa"/>
          </w:tcPr>
          <w:p w:rsidR="00A43FBF" w:rsidRPr="005C6099" w:rsidRDefault="00A43FBF"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A43FBF" w:rsidRDefault="00A43FBF">
            <w:pPr>
              <w:jc w:val="center"/>
              <w:rPr>
                <w:color w:val="0D0D0D"/>
                <w:sz w:val="20"/>
                <w:szCs w:val="20"/>
              </w:rPr>
            </w:pPr>
            <w:r>
              <w:rPr>
                <w:color w:val="0D0D0D"/>
                <w:sz w:val="20"/>
                <w:szCs w:val="20"/>
              </w:rPr>
              <w:t>2458,9</w:t>
            </w:r>
          </w:p>
        </w:tc>
        <w:tc>
          <w:tcPr>
            <w:tcW w:w="1134" w:type="dxa"/>
            <w:hideMark/>
          </w:tcPr>
          <w:p w:rsidR="00A43FBF" w:rsidRDefault="00A43FBF">
            <w:pPr>
              <w:jc w:val="center"/>
              <w:rPr>
                <w:color w:val="0D0D0D"/>
                <w:sz w:val="20"/>
                <w:szCs w:val="20"/>
              </w:rPr>
            </w:pPr>
            <w:r>
              <w:rPr>
                <w:color w:val="0D0D0D"/>
                <w:sz w:val="20"/>
                <w:szCs w:val="20"/>
              </w:rPr>
              <w:t>0,0</w:t>
            </w:r>
          </w:p>
        </w:tc>
        <w:tc>
          <w:tcPr>
            <w:tcW w:w="1134" w:type="dxa"/>
            <w:hideMark/>
          </w:tcPr>
          <w:p w:rsidR="00A43FBF" w:rsidRDefault="00A43FBF">
            <w:pPr>
              <w:jc w:val="center"/>
              <w:rPr>
                <w:color w:val="0D0D0D"/>
                <w:sz w:val="20"/>
                <w:szCs w:val="20"/>
              </w:rPr>
            </w:pPr>
            <w:r>
              <w:rPr>
                <w:color w:val="0D0D0D"/>
                <w:sz w:val="20"/>
                <w:szCs w:val="20"/>
              </w:rPr>
              <w:t>0,0</w:t>
            </w:r>
          </w:p>
        </w:tc>
        <w:tc>
          <w:tcPr>
            <w:tcW w:w="993" w:type="dxa"/>
            <w:hideMark/>
          </w:tcPr>
          <w:p w:rsidR="00A43FBF" w:rsidRDefault="00A43FBF">
            <w:pPr>
              <w:jc w:val="center"/>
              <w:rPr>
                <w:sz w:val="20"/>
                <w:szCs w:val="20"/>
              </w:rPr>
            </w:pPr>
            <w:r>
              <w:rPr>
                <w:sz w:val="20"/>
                <w:szCs w:val="20"/>
              </w:rPr>
              <w:t>0,0</w:t>
            </w:r>
          </w:p>
        </w:tc>
        <w:tc>
          <w:tcPr>
            <w:tcW w:w="992" w:type="dxa"/>
            <w:hideMark/>
          </w:tcPr>
          <w:p w:rsidR="00A43FBF" w:rsidRDefault="00A43FBF">
            <w:pPr>
              <w:jc w:val="center"/>
              <w:rPr>
                <w:color w:val="0D0D0D"/>
                <w:sz w:val="20"/>
                <w:szCs w:val="20"/>
              </w:rPr>
            </w:pPr>
            <w:r>
              <w:rPr>
                <w:color w:val="0D0D0D"/>
                <w:sz w:val="20"/>
                <w:szCs w:val="20"/>
              </w:rPr>
              <w:t>0,0</w:t>
            </w:r>
          </w:p>
        </w:tc>
        <w:tc>
          <w:tcPr>
            <w:tcW w:w="1004"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783,8</w:t>
            </w:r>
          </w:p>
        </w:tc>
        <w:tc>
          <w:tcPr>
            <w:tcW w:w="1069"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819,1</w:t>
            </w:r>
          </w:p>
        </w:tc>
        <w:tc>
          <w:tcPr>
            <w:tcW w:w="1075"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856,0</w:t>
            </w:r>
          </w:p>
        </w:tc>
      </w:tr>
      <w:tr w:rsidR="00461B9D" w:rsidRPr="005C6099" w:rsidTr="00692DB7">
        <w:trPr>
          <w:trHeight w:val="274"/>
          <w:jc w:val="center"/>
        </w:trPr>
        <w:tc>
          <w:tcPr>
            <w:tcW w:w="606" w:type="dxa"/>
            <w:vMerge w:val="restart"/>
            <w:hideMark/>
          </w:tcPr>
          <w:p w:rsidR="00461B9D" w:rsidRPr="005C6099" w:rsidRDefault="00461B9D" w:rsidP="00707AFF">
            <w:pPr>
              <w:jc w:val="center"/>
              <w:rPr>
                <w:color w:val="000000" w:themeColor="text1"/>
                <w:sz w:val="20"/>
                <w:szCs w:val="20"/>
              </w:rPr>
            </w:pPr>
            <w:r w:rsidRPr="005C6099">
              <w:rPr>
                <w:color w:val="000000" w:themeColor="text1"/>
                <w:sz w:val="20"/>
                <w:szCs w:val="20"/>
              </w:rPr>
              <w:t>1.1.1.1</w:t>
            </w:r>
            <w:r>
              <w:rPr>
                <w:color w:val="000000" w:themeColor="text1"/>
                <w:sz w:val="20"/>
                <w:szCs w:val="20"/>
              </w:rPr>
              <w:t>0</w:t>
            </w:r>
          </w:p>
        </w:tc>
        <w:tc>
          <w:tcPr>
            <w:tcW w:w="4275" w:type="dxa"/>
            <w:vMerge w:val="restart"/>
            <w:hideMark/>
          </w:tcPr>
          <w:p w:rsidR="00461B9D" w:rsidRPr="005C6099" w:rsidRDefault="00461B9D" w:rsidP="00692DB7">
            <w:pPr>
              <w:rPr>
                <w:color w:val="000000" w:themeColor="text1"/>
                <w:sz w:val="20"/>
                <w:szCs w:val="20"/>
              </w:rPr>
            </w:pPr>
            <w:r>
              <w:rPr>
                <w:color w:val="000000" w:themeColor="text1"/>
                <w:sz w:val="20"/>
                <w:szCs w:val="20"/>
              </w:rPr>
              <w:t xml:space="preserve">Приобретение серверного и </w:t>
            </w:r>
            <w:r w:rsidRPr="005C6099">
              <w:rPr>
                <w:color w:val="000000" w:themeColor="text1"/>
                <w:sz w:val="20"/>
                <w:szCs w:val="20"/>
              </w:rPr>
              <w:t>сетево</w:t>
            </w:r>
            <w:r>
              <w:rPr>
                <w:color w:val="000000" w:themeColor="text1"/>
                <w:sz w:val="20"/>
                <w:szCs w:val="20"/>
              </w:rPr>
              <w:t>го оборудования</w:t>
            </w:r>
            <w:r w:rsidRPr="005C6099">
              <w:rPr>
                <w:color w:val="000000" w:themeColor="text1"/>
                <w:sz w:val="20"/>
                <w:szCs w:val="20"/>
              </w:rPr>
              <w:t xml:space="preserve"> для областных информационных систем </w:t>
            </w:r>
          </w:p>
        </w:tc>
        <w:tc>
          <w:tcPr>
            <w:tcW w:w="1559" w:type="dxa"/>
          </w:tcPr>
          <w:p w:rsidR="00461B9D" w:rsidRPr="005C6099" w:rsidRDefault="00461B9D" w:rsidP="00692DB7">
            <w:pPr>
              <w:rPr>
                <w:color w:val="000000" w:themeColor="text1"/>
                <w:sz w:val="20"/>
                <w:szCs w:val="20"/>
              </w:rPr>
            </w:pPr>
            <w:r w:rsidRPr="005C6099">
              <w:rPr>
                <w:bCs/>
                <w:color w:val="000000" w:themeColor="text1"/>
                <w:sz w:val="20"/>
                <w:szCs w:val="20"/>
              </w:rPr>
              <w:t>Всего </w:t>
            </w:r>
          </w:p>
        </w:tc>
        <w:tc>
          <w:tcPr>
            <w:tcW w:w="1134" w:type="dxa"/>
            <w:hideMark/>
          </w:tcPr>
          <w:p w:rsidR="00461B9D" w:rsidRDefault="00A43FBF">
            <w:pPr>
              <w:jc w:val="center"/>
              <w:rPr>
                <w:color w:val="0D0D0D"/>
                <w:sz w:val="20"/>
                <w:szCs w:val="20"/>
              </w:rPr>
            </w:pPr>
            <w:r>
              <w:rPr>
                <w:color w:val="0D0D0D"/>
                <w:sz w:val="20"/>
                <w:szCs w:val="20"/>
              </w:rPr>
              <w:t>18</w:t>
            </w:r>
            <w:r w:rsidR="00461B9D">
              <w:rPr>
                <w:color w:val="0D0D0D"/>
                <w:sz w:val="20"/>
                <w:szCs w:val="20"/>
              </w:rPr>
              <w:t>138,7</w:t>
            </w:r>
          </w:p>
        </w:tc>
        <w:tc>
          <w:tcPr>
            <w:tcW w:w="1134" w:type="dxa"/>
            <w:hideMark/>
          </w:tcPr>
          <w:p w:rsidR="00461B9D" w:rsidRDefault="00461B9D">
            <w:pPr>
              <w:jc w:val="center"/>
              <w:rPr>
                <w:color w:val="0D0D0D"/>
                <w:sz w:val="20"/>
                <w:szCs w:val="20"/>
              </w:rPr>
            </w:pPr>
            <w:r>
              <w:rPr>
                <w:color w:val="0D0D0D"/>
                <w:sz w:val="20"/>
                <w:szCs w:val="20"/>
              </w:rPr>
              <w:t>0,0</w:t>
            </w:r>
          </w:p>
        </w:tc>
        <w:tc>
          <w:tcPr>
            <w:tcW w:w="1134" w:type="dxa"/>
            <w:hideMark/>
          </w:tcPr>
          <w:p w:rsidR="00461B9D" w:rsidRDefault="00A43FBF">
            <w:pPr>
              <w:jc w:val="center"/>
              <w:rPr>
                <w:color w:val="0D0D0D"/>
                <w:sz w:val="20"/>
                <w:szCs w:val="20"/>
              </w:rPr>
            </w:pPr>
            <w:r>
              <w:rPr>
                <w:color w:val="0D0D0D"/>
                <w:sz w:val="20"/>
                <w:szCs w:val="20"/>
              </w:rPr>
              <w:t>2</w:t>
            </w:r>
            <w:r w:rsidR="00461B9D">
              <w:rPr>
                <w:color w:val="0D0D0D"/>
                <w:sz w:val="20"/>
                <w:szCs w:val="20"/>
              </w:rPr>
              <w:t>000,0</w:t>
            </w:r>
          </w:p>
        </w:tc>
        <w:tc>
          <w:tcPr>
            <w:tcW w:w="993" w:type="dxa"/>
            <w:hideMark/>
          </w:tcPr>
          <w:p w:rsidR="00461B9D" w:rsidRDefault="00461B9D">
            <w:pPr>
              <w:jc w:val="center"/>
              <w:rPr>
                <w:sz w:val="20"/>
                <w:szCs w:val="20"/>
              </w:rPr>
            </w:pPr>
            <w:r>
              <w:rPr>
                <w:sz w:val="20"/>
                <w:szCs w:val="20"/>
              </w:rPr>
              <w:t>0,0</w:t>
            </w:r>
          </w:p>
        </w:tc>
        <w:tc>
          <w:tcPr>
            <w:tcW w:w="992" w:type="dxa"/>
            <w:hideMark/>
          </w:tcPr>
          <w:p w:rsidR="00461B9D" w:rsidRDefault="00461B9D">
            <w:pPr>
              <w:jc w:val="center"/>
              <w:rPr>
                <w:color w:val="0D0D0D"/>
                <w:sz w:val="20"/>
                <w:szCs w:val="20"/>
              </w:rPr>
            </w:pPr>
            <w:r>
              <w:rPr>
                <w:color w:val="0D0D0D"/>
                <w:sz w:val="20"/>
                <w:szCs w:val="20"/>
              </w:rPr>
              <w:t>0,0</w:t>
            </w:r>
          </w:p>
        </w:tc>
        <w:tc>
          <w:tcPr>
            <w:tcW w:w="1004"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6328,7</w:t>
            </w:r>
          </w:p>
        </w:tc>
        <w:tc>
          <w:tcPr>
            <w:tcW w:w="1069"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5520,8</w:t>
            </w:r>
          </w:p>
        </w:tc>
        <w:tc>
          <w:tcPr>
            <w:tcW w:w="1075"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4289,2</w:t>
            </w:r>
          </w:p>
        </w:tc>
      </w:tr>
      <w:tr w:rsidR="00461B9D" w:rsidRPr="005C6099" w:rsidTr="00692DB7">
        <w:trPr>
          <w:trHeight w:val="549"/>
          <w:jc w:val="center"/>
        </w:trPr>
        <w:tc>
          <w:tcPr>
            <w:tcW w:w="606" w:type="dxa"/>
            <w:vMerge/>
            <w:hideMark/>
          </w:tcPr>
          <w:p w:rsidR="00461B9D" w:rsidRPr="005C6099" w:rsidRDefault="00461B9D" w:rsidP="00692DB7">
            <w:pPr>
              <w:jc w:val="center"/>
              <w:rPr>
                <w:color w:val="000000" w:themeColor="text1"/>
                <w:sz w:val="20"/>
                <w:szCs w:val="20"/>
              </w:rPr>
            </w:pPr>
          </w:p>
        </w:tc>
        <w:tc>
          <w:tcPr>
            <w:tcW w:w="4275" w:type="dxa"/>
            <w:vMerge/>
            <w:hideMark/>
          </w:tcPr>
          <w:p w:rsidR="00461B9D" w:rsidRPr="005C6099" w:rsidRDefault="00461B9D" w:rsidP="00692DB7">
            <w:pPr>
              <w:rPr>
                <w:color w:val="000000" w:themeColor="text1"/>
                <w:sz w:val="20"/>
                <w:szCs w:val="20"/>
              </w:rPr>
            </w:pPr>
          </w:p>
        </w:tc>
        <w:tc>
          <w:tcPr>
            <w:tcW w:w="1559" w:type="dxa"/>
          </w:tcPr>
          <w:p w:rsidR="00461B9D" w:rsidRPr="005C6099" w:rsidRDefault="00461B9D"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461B9D" w:rsidRDefault="00A43FBF">
            <w:pPr>
              <w:jc w:val="center"/>
              <w:rPr>
                <w:color w:val="0D0D0D"/>
                <w:sz w:val="20"/>
                <w:szCs w:val="20"/>
              </w:rPr>
            </w:pPr>
            <w:r>
              <w:rPr>
                <w:color w:val="0D0D0D"/>
                <w:sz w:val="20"/>
                <w:szCs w:val="20"/>
              </w:rPr>
              <w:t>18</w:t>
            </w:r>
            <w:r w:rsidR="00461B9D">
              <w:rPr>
                <w:color w:val="0D0D0D"/>
                <w:sz w:val="20"/>
                <w:szCs w:val="20"/>
              </w:rPr>
              <w:t>138,7</w:t>
            </w:r>
          </w:p>
        </w:tc>
        <w:tc>
          <w:tcPr>
            <w:tcW w:w="1134" w:type="dxa"/>
            <w:hideMark/>
          </w:tcPr>
          <w:p w:rsidR="00461B9D" w:rsidRDefault="00461B9D">
            <w:pPr>
              <w:jc w:val="center"/>
              <w:rPr>
                <w:color w:val="0D0D0D"/>
                <w:sz w:val="20"/>
                <w:szCs w:val="20"/>
              </w:rPr>
            </w:pPr>
            <w:r>
              <w:rPr>
                <w:color w:val="0D0D0D"/>
                <w:sz w:val="20"/>
                <w:szCs w:val="20"/>
              </w:rPr>
              <w:t>0,0</w:t>
            </w:r>
          </w:p>
        </w:tc>
        <w:tc>
          <w:tcPr>
            <w:tcW w:w="1134" w:type="dxa"/>
            <w:hideMark/>
          </w:tcPr>
          <w:p w:rsidR="00461B9D" w:rsidRDefault="00A43FBF">
            <w:pPr>
              <w:jc w:val="center"/>
              <w:rPr>
                <w:color w:val="0D0D0D"/>
                <w:sz w:val="20"/>
                <w:szCs w:val="20"/>
              </w:rPr>
            </w:pPr>
            <w:r>
              <w:rPr>
                <w:color w:val="0D0D0D"/>
                <w:sz w:val="20"/>
                <w:szCs w:val="20"/>
              </w:rPr>
              <w:t>2</w:t>
            </w:r>
            <w:r w:rsidR="00461B9D">
              <w:rPr>
                <w:color w:val="0D0D0D"/>
                <w:sz w:val="20"/>
                <w:szCs w:val="20"/>
              </w:rPr>
              <w:t>000,0</w:t>
            </w:r>
          </w:p>
        </w:tc>
        <w:tc>
          <w:tcPr>
            <w:tcW w:w="993" w:type="dxa"/>
            <w:hideMark/>
          </w:tcPr>
          <w:p w:rsidR="00461B9D" w:rsidRDefault="00461B9D">
            <w:pPr>
              <w:jc w:val="center"/>
              <w:rPr>
                <w:sz w:val="20"/>
                <w:szCs w:val="20"/>
              </w:rPr>
            </w:pPr>
            <w:r>
              <w:rPr>
                <w:sz w:val="20"/>
                <w:szCs w:val="20"/>
              </w:rPr>
              <w:t>0,0</w:t>
            </w:r>
          </w:p>
        </w:tc>
        <w:tc>
          <w:tcPr>
            <w:tcW w:w="992" w:type="dxa"/>
            <w:hideMark/>
          </w:tcPr>
          <w:p w:rsidR="00461B9D" w:rsidRDefault="00461B9D">
            <w:pPr>
              <w:jc w:val="center"/>
              <w:rPr>
                <w:color w:val="0D0D0D"/>
                <w:sz w:val="20"/>
                <w:szCs w:val="20"/>
              </w:rPr>
            </w:pPr>
            <w:r>
              <w:rPr>
                <w:color w:val="0D0D0D"/>
                <w:sz w:val="20"/>
                <w:szCs w:val="20"/>
              </w:rPr>
              <w:t>0,0</w:t>
            </w:r>
          </w:p>
        </w:tc>
        <w:tc>
          <w:tcPr>
            <w:tcW w:w="1004"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6328,7</w:t>
            </w:r>
          </w:p>
        </w:tc>
        <w:tc>
          <w:tcPr>
            <w:tcW w:w="1069"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5520,8</w:t>
            </w:r>
          </w:p>
        </w:tc>
        <w:tc>
          <w:tcPr>
            <w:tcW w:w="1075"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4289,2</w:t>
            </w:r>
          </w:p>
        </w:tc>
      </w:tr>
      <w:tr w:rsidR="00461B9D" w:rsidRPr="005C6099" w:rsidTr="00692DB7">
        <w:trPr>
          <w:trHeight w:val="514"/>
          <w:jc w:val="center"/>
        </w:trPr>
        <w:tc>
          <w:tcPr>
            <w:tcW w:w="606" w:type="dxa"/>
            <w:vMerge w:val="restart"/>
            <w:hideMark/>
          </w:tcPr>
          <w:p w:rsidR="00461B9D" w:rsidRPr="005C6099" w:rsidRDefault="00461B9D" w:rsidP="00707AFF">
            <w:pPr>
              <w:jc w:val="center"/>
              <w:rPr>
                <w:color w:val="000000" w:themeColor="text1"/>
                <w:sz w:val="20"/>
                <w:szCs w:val="20"/>
              </w:rPr>
            </w:pPr>
            <w:r w:rsidRPr="005C6099">
              <w:rPr>
                <w:color w:val="000000" w:themeColor="text1"/>
                <w:sz w:val="20"/>
                <w:szCs w:val="20"/>
              </w:rPr>
              <w:t>1.1.1.1</w:t>
            </w:r>
            <w:r>
              <w:rPr>
                <w:color w:val="000000" w:themeColor="text1"/>
                <w:sz w:val="20"/>
                <w:szCs w:val="20"/>
              </w:rPr>
              <w:t>1</w:t>
            </w:r>
          </w:p>
        </w:tc>
        <w:tc>
          <w:tcPr>
            <w:tcW w:w="4275" w:type="dxa"/>
            <w:vMerge w:val="restart"/>
            <w:hideMark/>
          </w:tcPr>
          <w:p w:rsidR="00461B9D" w:rsidRPr="005C6099" w:rsidRDefault="00753F5B" w:rsidP="00753F5B">
            <w:pPr>
              <w:rPr>
                <w:color w:val="000000" w:themeColor="text1"/>
                <w:sz w:val="20"/>
                <w:szCs w:val="20"/>
              </w:rPr>
            </w:pPr>
            <w:r>
              <w:rPr>
                <w:color w:val="000000" w:themeColor="text1"/>
                <w:sz w:val="20"/>
                <w:szCs w:val="20"/>
              </w:rPr>
              <w:t>О</w:t>
            </w:r>
            <w:r w:rsidR="005640AC" w:rsidRPr="000700DF">
              <w:rPr>
                <w:color w:val="000000" w:themeColor="text1"/>
                <w:sz w:val="20"/>
                <w:szCs w:val="20"/>
              </w:rPr>
              <w:t>беспечени</w:t>
            </w:r>
            <w:r>
              <w:rPr>
                <w:color w:val="000000" w:themeColor="text1"/>
                <w:sz w:val="20"/>
                <w:szCs w:val="20"/>
              </w:rPr>
              <w:t>е</w:t>
            </w:r>
            <w:r w:rsidR="005640AC" w:rsidRPr="000700DF">
              <w:rPr>
                <w:color w:val="000000" w:themeColor="text1"/>
                <w:sz w:val="20"/>
                <w:szCs w:val="20"/>
              </w:rPr>
              <w:t xml:space="preserve"> межведомственного электронного взаимодействия органов исполнительной власти, формируемых правительством </w:t>
            </w:r>
            <w:r w:rsidR="005640AC">
              <w:rPr>
                <w:color w:val="000000" w:themeColor="text1"/>
                <w:sz w:val="20"/>
                <w:szCs w:val="20"/>
              </w:rPr>
              <w:t xml:space="preserve">Еврейской автономной </w:t>
            </w:r>
            <w:r w:rsidR="005640AC" w:rsidRPr="000700DF">
              <w:rPr>
                <w:color w:val="000000" w:themeColor="text1"/>
                <w:sz w:val="20"/>
                <w:szCs w:val="20"/>
              </w:rPr>
              <w:t xml:space="preserve">области, </w:t>
            </w:r>
            <w:r w:rsidR="005640AC">
              <w:rPr>
                <w:color w:val="000000" w:themeColor="text1"/>
                <w:sz w:val="20"/>
                <w:szCs w:val="20"/>
              </w:rPr>
              <w:t xml:space="preserve">с </w:t>
            </w:r>
            <w:r w:rsidR="005640AC" w:rsidRPr="005640AC">
              <w:rPr>
                <w:color w:val="000000" w:themeColor="text1"/>
                <w:sz w:val="20"/>
                <w:szCs w:val="20"/>
              </w:rPr>
              <w:t>ФКУ «ГБ МСЭ по ЕАО»</w:t>
            </w:r>
          </w:p>
        </w:tc>
        <w:tc>
          <w:tcPr>
            <w:tcW w:w="1559" w:type="dxa"/>
          </w:tcPr>
          <w:p w:rsidR="00461B9D" w:rsidRPr="005C6099" w:rsidRDefault="00461B9D" w:rsidP="00692DB7">
            <w:pPr>
              <w:rPr>
                <w:color w:val="000000" w:themeColor="text1"/>
                <w:sz w:val="20"/>
                <w:szCs w:val="20"/>
              </w:rPr>
            </w:pPr>
            <w:r w:rsidRPr="005C6099">
              <w:rPr>
                <w:bCs/>
                <w:color w:val="000000" w:themeColor="text1"/>
                <w:sz w:val="20"/>
                <w:szCs w:val="20"/>
              </w:rPr>
              <w:t>Всего </w:t>
            </w:r>
          </w:p>
        </w:tc>
        <w:tc>
          <w:tcPr>
            <w:tcW w:w="1134" w:type="dxa"/>
            <w:hideMark/>
          </w:tcPr>
          <w:p w:rsidR="00461B9D" w:rsidRDefault="00461B9D">
            <w:pPr>
              <w:jc w:val="center"/>
              <w:rPr>
                <w:color w:val="0D0D0D"/>
                <w:sz w:val="20"/>
                <w:szCs w:val="20"/>
              </w:rPr>
            </w:pPr>
            <w:r>
              <w:rPr>
                <w:color w:val="0D0D0D"/>
                <w:sz w:val="20"/>
                <w:szCs w:val="20"/>
              </w:rPr>
              <w:t>5981,0</w:t>
            </w:r>
          </w:p>
        </w:tc>
        <w:tc>
          <w:tcPr>
            <w:tcW w:w="1134" w:type="dxa"/>
            <w:hideMark/>
          </w:tcPr>
          <w:p w:rsidR="00461B9D" w:rsidRDefault="00461B9D">
            <w:pPr>
              <w:jc w:val="center"/>
              <w:rPr>
                <w:color w:val="0D0D0D"/>
                <w:sz w:val="20"/>
                <w:szCs w:val="20"/>
              </w:rPr>
            </w:pPr>
            <w:r>
              <w:rPr>
                <w:color w:val="0D0D0D"/>
                <w:sz w:val="20"/>
                <w:szCs w:val="20"/>
              </w:rPr>
              <w:t>2110,0</w:t>
            </w:r>
          </w:p>
        </w:tc>
        <w:tc>
          <w:tcPr>
            <w:tcW w:w="1134" w:type="dxa"/>
            <w:hideMark/>
          </w:tcPr>
          <w:p w:rsidR="00461B9D" w:rsidRDefault="00461B9D">
            <w:pPr>
              <w:jc w:val="center"/>
              <w:rPr>
                <w:color w:val="0D0D0D"/>
                <w:sz w:val="20"/>
                <w:szCs w:val="20"/>
              </w:rPr>
            </w:pPr>
            <w:r>
              <w:rPr>
                <w:color w:val="0D0D0D"/>
                <w:sz w:val="20"/>
                <w:szCs w:val="20"/>
              </w:rPr>
              <w:t>0,0</w:t>
            </w:r>
          </w:p>
        </w:tc>
        <w:tc>
          <w:tcPr>
            <w:tcW w:w="993" w:type="dxa"/>
            <w:noWrap/>
            <w:hideMark/>
          </w:tcPr>
          <w:p w:rsidR="00461B9D" w:rsidRDefault="00461B9D">
            <w:pPr>
              <w:jc w:val="center"/>
              <w:rPr>
                <w:sz w:val="20"/>
                <w:szCs w:val="20"/>
              </w:rPr>
            </w:pPr>
            <w:r>
              <w:rPr>
                <w:sz w:val="20"/>
                <w:szCs w:val="20"/>
              </w:rPr>
              <w:t>0,0</w:t>
            </w:r>
          </w:p>
        </w:tc>
        <w:tc>
          <w:tcPr>
            <w:tcW w:w="992" w:type="dxa"/>
            <w:hideMark/>
          </w:tcPr>
          <w:p w:rsidR="00461B9D" w:rsidRDefault="00461B9D">
            <w:pPr>
              <w:jc w:val="center"/>
              <w:rPr>
                <w:color w:val="0D0D0D"/>
                <w:sz w:val="20"/>
                <w:szCs w:val="20"/>
              </w:rPr>
            </w:pPr>
            <w:r>
              <w:rPr>
                <w:color w:val="0D0D0D"/>
                <w:sz w:val="20"/>
                <w:szCs w:val="20"/>
              </w:rPr>
              <w:t>0,0</w:t>
            </w:r>
          </w:p>
        </w:tc>
        <w:tc>
          <w:tcPr>
            <w:tcW w:w="1004"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1234,0</w:t>
            </w:r>
          </w:p>
        </w:tc>
        <w:tc>
          <w:tcPr>
            <w:tcW w:w="1069"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1289,5</w:t>
            </w:r>
          </w:p>
        </w:tc>
        <w:tc>
          <w:tcPr>
            <w:tcW w:w="1075"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1347,5</w:t>
            </w:r>
          </w:p>
        </w:tc>
      </w:tr>
      <w:tr w:rsidR="00461B9D" w:rsidRPr="005C6099" w:rsidTr="00692DB7">
        <w:trPr>
          <w:trHeight w:val="650"/>
          <w:jc w:val="center"/>
        </w:trPr>
        <w:tc>
          <w:tcPr>
            <w:tcW w:w="606" w:type="dxa"/>
            <w:vMerge/>
            <w:hideMark/>
          </w:tcPr>
          <w:p w:rsidR="00461B9D" w:rsidRPr="005C6099" w:rsidRDefault="00461B9D" w:rsidP="00692DB7">
            <w:pPr>
              <w:jc w:val="center"/>
              <w:rPr>
                <w:color w:val="000000" w:themeColor="text1"/>
                <w:sz w:val="20"/>
                <w:szCs w:val="20"/>
              </w:rPr>
            </w:pPr>
          </w:p>
        </w:tc>
        <w:tc>
          <w:tcPr>
            <w:tcW w:w="4275" w:type="dxa"/>
            <w:vMerge/>
            <w:hideMark/>
          </w:tcPr>
          <w:p w:rsidR="00461B9D" w:rsidRPr="005C6099" w:rsidRDefault="00461B9D" w:rsidP="00692DB7">
            <w:pPr>
              <w:rPr>
                <w:color w:val="000000" w:themeColor="text1"/>
                <w:sz w:val="20"/>
                <w:szCs w:val="20"/>
              </w:rPr>
            </w:pPr>
          </w:p>
        </w:tc>
        <w:tc>
          <w:tcPr>
            <w:tcW w:w="1559" w:type="dxa"/>
          </w:tcPr>
          <w:p w:rsidR="00461B9D" w:rsidRPr="005C6099" w:rsidRDefault="00461B9D"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461B9D" w:rsidRDefault="00461B9D">
            <w:pPr>
              <w:jc w:val="center"/>
              <w:rPr>
                <w:color w:val="0D0D0D"/>
                <w:sz w:val="20"/>
                <w:szCs w:val="20"/>
              </w:rPr>
            </w:pPr>
            <w:r>
              <w:rPr>
                <w:color w:val="0D0D0D"/>
                <w:sz w:val="20"/>
                <w:szCs w:val="20"/>
              </w:rPr>
              <w:t>5981,0</w:t>
            </w:r>
          </w:p>
        </w:tc>
        <w:tc>
          <w:tcPr>
            <w:tcW w:w="1134" w:type="dxa"/>
            <w:hideMark/>
          </w:tcPr>
          <w:p w:rsidR="00461B9D" w:rsidRDefault="00461B9D">
            <w:pPr>
              <w:jc w:val="center"/>
              <w:rPr>
                <w:color w:val="0D0D0D"/>
                <w:sz w:val="20"/>
                <w:szCs w:val="20"/>
              </w:rPr>
            </w:pPr>
            <w:r>
              <w:rPr>
                <w:color w:val="0D0D0D"/>
                <w:sz w:val="20"/>
                <w:szCs w:val="20"/>
              </w:rPr>
              <w:t>2110,0</w:t>
            </w:r>
          </w:p>
        </w:tc>
        <w:tc>
          <w:tcPr>
            <w:tcW w:w="1134" w:type="dxa"/>
            <w:hideMark/>
          </w:tcPr>
          <w:p w:rsidR="00461B9D" w:rsidRDefault="00461B9D">
            <w:pPr>
              <w:jc w:val="center"/>
              <w:rPr>
                <w:color w:val="0D0D0D"/>
                <w:sz w:val="20"/>
                <w:szCs w:val="20"/>
              </w:rPr>
            </w:pPr>
            <w:r>
              <w:rPr>
                <w:color w:val="0D0D0D"/>
                <w:sz w:val="20"/>
                <w:szCs w:val="20"/>
              </w:rPr>
              <w:t>0,0</w:t>
            </w:r>
          </w:p>
        </w:tc>
        <w:tc>
          <w:tcPr>
            <w:tcW w:w="993" w:type="dxa"/>
            <w:noWrap/>
            <w:hideMark/>
          </w:tcPr>
          <w:p w:rsidR="00461B9D" w:rsidRDefault="00461B9D">
            <w:pPr>
              <w:jc w:val="center"/>
              <w:rPr>
                <w:sz w:val="20"/>
                <w:szCs w:val="20"/>
              </w:rPr>
            </w:pPr>
            <w:r>
              <w:rPr>
                <w:sz w:val="20"/>
                <w:szCs w:val="20"/>
              </w:rPr>
              <w:t>0,0</w:t>
            </w:r>
          </w:p>
        </w:tc>
        <w:tc>
          <w:tcPr>
            <w:tcW w:w="992" w:type="dxa"/>
            <w:hideMark/>
          </w:tcPr>
          <w:p w:rsidR="00461B9D" w:rsidRDefault="00461B9D">
            <w:pPr>
              <w:jc w:val="center"/>
              <w:rPr>
                <w:color w:val="0D0D0D"/>
                <w:sz w:val="20"/>
                <w:szCs w:val="20"/>
              </w:rPr>
            </w:pPr>
            <w:r>
              <w:rPr>
                <w:color w:val="0D0D0D"/>
                <w:sz w:val="20"/>
                <w:szCs w:val="20"/>
              </w:rPr>
              <w:t>0,0</w:t>
            </w:r>
          </w:p>
        </w:tc>
        <w:tc>
          <w:tcPr>
            <w:tcW w:w="1004"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1234,0</w:t>
            </w:r>
          </w:p>
        </w:tc>
        <w:tc>
          <w:tcPr>
            <w:tcW w:w="1069"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1289,5</w:t>
            </w:r>
          </w:p>
        </w:tc>
        <w:tc>
          <w:tcPr>
            <w:tcW w:w="1075"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1347,5</w:t>
            </w:r>
          </w:p>
        </w:tc>
      </w:tr>
      <w:tr w:rsidR="00316A50" w:rsidRPr="005C6099" w:rsidTr="00692DB7">
        <w:trPr>
          <w:trHeight w:val="352"/>
          <w:jc w:val="center"/>
        </w:trPr>
        <w:tc>
          <w:tcPr>
            <w:tcW w:w="606" w:type="dxa"/>
            <w:vMerge w:val="restart"/>
            <w:hideMark/>
          </w:tcPr>
          <w:p w:rsidR="00316A50" w:rsidRPr="005C6099" w:rsidRDefault="00316A50" w:rsidP="00707AFF">
            <w:pPr>
              <w:jc w:val="center"/>
              <w:rPr>
                <w:color w:val="000000" w:themeColor="text1"/>
                <w:sz w:val="20"/>
                <w:szCs w:val="20"/>
              </w:rPr>
            </w:pPr>
            <w:r w:rsidRPr="005C6099">
              <w:rPr>
                <w:color w:val="000000" w:themeColor="text1"/>
                <w:sz w:val="20"/>
                <w:szCs w:val="20"/>
              </w:rPr>
              <w:t>1.1.1.1</w:t>
            </w:r>
            <w:r w:rsidR="00707AFF">
              <w:rPr>
                <w:color w:val="000000" w:themeColor="text1"/>
                <w:sz w:val="20"/>
                <w:szCs w:val="20"/>
              </w:rPr>
              <w:t>2</w:t>
            </w:r>
          </w:p>
        </w:tc>
        <w:tc>
          <w:tcPr>
            <w:tcW w:w="4275" w:type="dxa"/>
            <w:vMerge w:val="restart"/>
            <w:hideMark/>
          </w:tcPr>
          <w:p w:rsidR="00316A50" w:rsidRPr="005C6099" w:rsidRDefault="00316A50" w:rsidP="00692DB7">
            <w:pPr>
              <w:rPr>
                <w:color w:val="000000" w:themeColor="text1"/>
                <w:sz w:val="20"/>
                <w:szCs w:val="20"/>
              </w:rPr>
            </w:pPr>
            <w:r w:rsidRPr="005C6099">
              <w:rPr>
                <w:color w:val="000000" w:themeColor="text1"/>
                <w:sz w:val="20"/>
                <w:szCs w:val="20"/>
              </w:rPr>
              <w:t xml:space="preserve">Приобретение АРМ с установленным лицензированным и сертифицированным системным и офисным программным обеспечением </w:t>
            </w: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Всего </w:t>
            </w:r>
          </w:p>
        </w:tc>
        <w:tc>
          <w:tcPr>
            <w:tcW w:w="1134" w:type="dxa"/>
            <w:hideMark/>
          </w:tcPr>
          <w:p w:rsidR="00316A50" w:rsidRPr="005C6099" w:rsidRDefault="00A43FBF" w:rsidP="00692DB7">
            <w:pPr>
              <w:jc w:val="center"/>
              <w:rPr>
                <w:color w:val="000000" w:themeColor="text1"/>
                <w:sz w:val="20"/>
                <w:szCs w:val="20"/>
              </w:rPr>
            </w:pPr>
            <w:r>
              <w:rPr>
                <w:color w:val="000000" w:themeColor="text1"/>
                <w:sz w:val="20"/>
                <w:szCs w:val="20"/>
              </w:rPr>
              <w:t>6556,5</w:t>
            </w:r>
          </w:p>
        </w:tc>
        <w:tc>
          <w:tcPr>
            <w:tcW w:w="1134" w:type="dxa"/>
            <w:hideMark/>
          </w:tcPr>
          <w:p w:rsidR="00316A50" w:rsidRDefault="00316A50" w:rsidP="00692DB7">
            <w:pPr>
              <w:jc w:val="center"/>
            </w:pPr>
            <w:r w:rsidRPr="00855B8E">
              <w:rPr>
                <w:color w:val="000000" w:themeColor="text1"/>
                <w:sz w:val="20"/>
                <w:szCs w:val="20"/>
              </w:rPr>
              <w:t>0,0</w:t>
            </w:r>
          </w:p>
        </w:tc>
        <w:tc>
          <w:tcPr>
            <w:tcW w:w="113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3" w:type="dxa"/>
            <w:noWrap/>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2090,0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2184,1</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2282,4</w:t>
            </w:r>
          </w:p>
        </w:tc>
      </w:tr>
      <w:tr w:rsidR="00316A50" w:rsidRPr="005C6099" w:rsidTr="00692DB7">
        <w:trPr>
          <w:trHeight w:val="472"/>
          <w:jc w:val="center"/>
        </w:trPr>
        <w:tc>
          <w:tcPr>
            <w:tcW w:w="606" w:type="dxa"/>
            <w:vMerge/>
            <w:hideMark/>
          </w:tcPr>
          <w:p w:rsidR="00316A50" w:rsidRPr="005C6099" w:rsidRDefault="00316A50" w:rsidP="00692DB7">
            <w:pPr>
              <w:jc w:val="center"/>
              <w:rPr>
                <w:color w:val="000000" w:themeColor="text1"/>
                <w:sz w:val="20"/>
                <w:szCs w:val="20"/>
              </w:rPr>
            </w:pPr>
          </w:p>
        </w:tc>
        <w:tc>
          <w:tcPr>
            <w:tcW w:w="4275" w:type="dxa"/>
            <w:vMerge/>
            <w:hideMark/>
          </w:tcPr>
          <w:p w:rsidR="00316A50" w:rsidRPr="005C6099" w:rsidRDefault="00316A50" w:rsidP="00692DB7">
            <w:pPr>
              <w:rPr>
                <w:color w:val="000000" w:themeColor="text1"/>
                <w:sz w:val="20"/>
                <w:szCs w:val="20"/>
              </w:rPr>
            </w:pP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316A50" w:rsidRPr="005C6099" w:rsidRDefault="00A43FBF" w:rsidP="00692DB7">
            <w:pPr>
              <w:jc w:val="center"/>
              <w:rPr>
                <w:color w:val="000000" w:themeColor="text1"/>
                <w:sz w:val="20"/>
                <w:szCs w:val="20"/>
              </w:rPr>
            </w:pPr>
            <w:r>
              <w:rPr>
                <w:color w:val="000000" w:themeColor="text1"/>
                <w:sz w:val="20"/>
                <w:szCs w:val="20"/>
              </w:rPr>
              <w:t>6556,5</w:t>
            </w:r>
          </w:p>
        </w:tc>
        <w:tc>
          <w:tcPr>
            <w:tcW w:w="1134" w:type="dxa"/>
            <w:hideMark/>
          </w:tcPr>
          <w:p w:rsidR="00316A50" w:rsidRDefault="00316A50" w:rsidP="00692DB7">
            <w:pPr>
              <w:jc w:val="center"/>
            </w:pPr>
            <w:r w:rsidRPr="00855B8E">
              <w:rPr>
                <w:color w:val="000000" w:themeColor="text1"/>
                <w:sz w:val="20"/>
                <w:szCs w:val="20"/>
              </w:rPr>
              <w:t>0,0</w:t>
            </w:r>
          </w:p>
        </w:tc>
        <w:tc>
          <w:tcPr>
            <w:tcW w:w="113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3" w:type="dxa"/>
            <w:noWrap/>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2090,0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2184,1</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2282,4</w:t>
            </w:r>
          </w:p>
        </w:tc>
      </w:tr>
      <w:tr w:rsidR="00461B9D" w:rsidRPr="005C6099" w:rsidTr="00692DB7">
        <w:trPr>
          <w:trHeight w:val="488"/>
          <w:jc w:val="center"/>
        </w:trPr>
        <w:tc>
          <w:tcPr>
            <w:tcW w:w="606" w:type="dxa"/>
            <w:vMerge w:val="restart"/>
            <w:hideMark/>
          </w:tcPr>
          <w:p w:rsidR="00461B9D" w:rsidRPr="005C6099" w:rsidRDefault="00461B9D" w:rsidP="00707AFF">
            <w:pPr>
              <w:jc w:val="center"/>
              <w:rPr>
                <w:color w:val="000000" w:themeColor="text1"/>
                <w:sz w:val="20"/>
                <w:szCs w:val="20"/>
              </w:rPr>
            </w:pPr>
            <w:r w:rsidRPr="005C6099">
              <w:rPr>
                <w:color w:val="000000" w:themeColor="text1"/>
                <w:sz w:val="20"/>
                <w:szCs w:val="20"/>
              </w:rPr>
              <w:t>1.1.1.1</w:t>
            </w:r>
            <w:r>
              <w:rPr>
                <w:color w:val="000000" w:themeColor="text1"/>
                <w:sz w:val="20"/>
                <w:szCs w:val="20"/>
              </w:rPr>
              <w:t>3</w:t>
            </w:r>
          </w:p>
        </w:tc>
        <w:tc>
          <w:tcPr>
            <w:tcW w:w="4275" w:type="dxa"/>
            <w:vMerge w:val="restart"/>
            <w:hideMark/>
          </w:tcPr>
          <w:p w:rsidR="00461B9D" w:rsidRPr="005C6099" w:rsidRDefault="00461B9D" w:rsidP="00692DB7">
            <w:pPr>
              <w:rPr>
                <w:color w:val="000000" w:themeColor="text1"/>
                <w:sz w:val="20"/>
                <w:szCs w:val="20"/>
              </w:rPr>
            </w:pPr>
            <w:r w:rsidRPr="005C6099">
              <w:rPr>
                <w:color w:val="000000" w:themeColor="text1"/>
                <w:sz w:val="20"/>
                <w:szCs w:val="20"/>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1559" w:type="dxa"/>
          </w:tcPr>
          <w:p w:rsidR="00461B9D" w:rsidRPr="005C6099" w:rsidRDefault="00461B9D" w:rsidP="00692DB7">
            <w:pPr>
              <w:rPr>
                <w:color w:val="000000" w:themeColor="text1"/>
                <w:sz w:val="20"/>
                <w:szCs w:val="20"/>
              </w:rPr>
            </w:pPr>
            <w:r w:rsidRPr="005C6099">
              <w:rPr>
                <w:bCs/>
                <w:color w:val="000000" w:themeColor="text1"/>
                <w:sz w:val="20"/>
                <w:szCs w:val="20"/>
              </w:rPr>
              <w:t>Всего </w:t>
            </w:r>
          </w:p>
        </w:tc>
        <w:tc>
          <w:tcPr>
            <w:tcW w:w="1134" w:type="dxa"/>
            <w:hideMark/>
          </w:tcPr>
          <w:p w:rsidR="00461B9D" w:rsidRDefault="00CB623C">
            <w:pPr>
              <w:jc w:val="center"/>
              <w:rPr>
                <w:color w:val="0D0D0D"/>
                <w:sz w:val="20"/>
                <w:szCs w:val="20"/>
              </w:rPr>
            </w:pPr>
            <w:r>
              <w:rPr>
                <w:color w:val="0D0D0D"/>
                <w:sz w:val="20"/>
                <w:szCs w:val="20"/>
              </w:rPr>
              <w:t>4917,2</w:t>
            </w:r>
          </w:p>
        </w:tc>
        <w:tc>
          <w:tcPr>
            <w:tcW w:w="1134" w:type="dxa"/>
            <w:hideMark/>
          </w:tcPr>
          <w:p w:rsidR="00461B9D" w:rsidRDefault="00461B9D" w:rsidP="00692DB7">
            <w:pPr>
              <w:jc w:val="center"/>
            </w:pPr>
            <w:r w:rsidRPr="00855B8E">
              <w:rPr>
                <w:color w:val="000000" w:themeColor="text1"/>
                <w:sz w:val="20"/>
                <w:szCs w:val="20"/>
              </w:rPr>
              <w:t>0,0</w:t>
            </w:r>
          </w:p>
        </w:tc>
        <w:tc>
          <w:tcPr>
            <w:tcW w:w="1134"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0,0</w:t>
            </w:r>
          </w:p>
        </w:tc>
        <w:tc>
          <w:tcPr>
            <w:tcW w:w="993" w:type="dxa"/>
            <w:noWrap/>
            <w:hideMark/>
          </w:tcPr>
          <w:p w:rsidR="00461B9D" w:rsidRPr="005C6099" w:rsidRDefault="00461B9D" w:rsidP="00692DB7">
            <w:pPr>
              <w:jc w:val="center"/>
              <w:rPr>
                <w:color w:val="000000" w:themeColor="text1"/>
                <w:sz w:val="20"/>
                <w:szCs w:val="20"/>
              </w:rPr>
            </w:pPr>
            <w:r w:rsidRPr="005C6099">
              <w:rPr>
                <w:color w:val="000000" w:themeColor="text1"/>
                <w:sz w:val="20"/>
                <w:szCs w:val="20"/>
              </w:rPr>
              <w:t>0,0</w:t>
            </w:r>
          </w:p>
        </w:tc>
        <w:tc>
          <w:tcPr>
            <w:tcW w:w="992"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0,0</w:t>
            </w:r>
          </w:p>
        </w:tc>
        <w:tc>
          <w:tcPr>
            <w:tcW w:w="1004"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1567,5</w:t>
            </w:r>
          </w:p>
        </w:tc>
        <w:tc>
          <w:tcPr>
            <w:tcW w:w="1069"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1638,0</w:t>
            </w:r>
          </w:p>
        </w:tc>
        <w:tc>
          <w:tcPr>
            <w:tcW w:w="1075"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1711,7</w:t>
            </w:r>
          </w:p>
        </w:tc>
      </w:tr>
      <w:tr w:rsidR="00461B9D" w:rsidRPr="005C6099" w:rsidTr="00692DB7">
        <w:trPr>
          <w:trHeight w:val="636"/>
          <w:jc w:val="center"/>
        </w:trPr>
        <w:tc>
          <w:tcPr>
            <w:tcW w:w="606" w:type="dxa"/>
            <w:vMerge/>
            <w:hideMark/>
          </w:tcPr>
          <w:p w:rsidR="00461B9D" w:rsidRPr="005C6099" w:rsidRDefault="00461B9D" w:rsidP="00692DB7">
            <w:pPr>
              <w:jc w:val="center"/>
              <w:rPr>
                <w:color w:val="000000" w:themeColor="text1"/>
                <w:sz w:val="20"/>
                <w:szCs w:val="20"/>
              </w:rPr>
            </w:pPr>
          </w:p>
        </w:tc>
        <w:tc>
          <w:tcPr>
            <w:tcW w:w="4275" w:type="dxa"/>
            <w:vMerge/>
            <w:hideMark/>
          </w:tcPr>
          <w:p w:rsidR="00461B9D" w:rsidRPr="005C6099" w:rsidRDefault="00461B9D" w:rsidP="00692DB7">
            <w:pPr>
              <w:rPr>
                <w:color w:val="000000" w:themeColor="text1"/>
                <w:sz w:val="20"/>
                <w:szCs w:val="20"/>
              </w:rPr>
            </w:pPr>
          </w:p>
        </w:tc>
        <w:tc>
          <w:tcPr>
            <w:tcW w:w="1559" w:type="dxa"/>
          </w:tcPr>
          <w:p w:rsidR="00461B9D" w:rsidRPr="005C6099" w:rsidRDefault="00461B9D"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461B9D" w:rsidRDefault="00CB623C">
            <w:pPr>
              <w:jc w:val="center"/>
              <w:rPr>
                <w:color w:val="0D0D0D"/>
                <w:sz w:val="20"/>
                <w:szCs w:val="20"/>
              </w:rPr>
            </w:pPr>
            <w:r>
              <w:rPr>
                <w:color w:val="0D0D0D"/>
                <w:sz w:val="20"/>
                <w:szCs w:val="20"/>
              </w:rPr>
              <w:t>4917,2</w:t>
            </w:r>
          </w:p>
        </w:tc>
        <w:tc>
          <w:tcPr>
            <w:tcW w:w="1134" w:type="dxa"/>
            <w:hideMark/>
          </w:tcPr>
          <w:p w:rsidR="00461B9D" w:rsidRDefault="00461B9D" w:rsidP="00692DB7">
            <w:pPr>
              <w:jc w:val="center"/>
            </w:pPr>
            <w:r w:rsidRPr="00855B8E">
              <w:rPr>
                <w:color w:val="000000" w:themeColor="text1"/>
                <w:sz w:val="20"/>
                <w:szCs w:val="20"/>
              </w:rPr>
              <w:t>0,0</w:t>
            </w:r>
          </w:p>
        </w:tc>
        <w:tc>
          <w:tcPr>
            <w:tcW w:w="1134"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0,0</w:t>
            </w:r>
          </w:p>
        </w:tc>
        <w:tc>
          <w:tcPr>
            <w:tcW w:w="993" w:type="dxa"/>
            <w:noWrap/>
            <w:hideMark/>
          </w:tcPr>
          <w:p w:rsidR="00461B9D" w:rsidRPr="005C6099" w:rsidRDefault="00461B9D" w:rsidP="00692DB7">
            <w:pPr>
              <w:jc w:val="center"/>
              <w:rPr>
                <w:color w:val="000000" w:themeColor="text1"/>
                <w:sz w:val="20"/>
                <w:szCs w:val="20"/>
              </w:rPr>
            </w:pPr>
            <w:r w:rsidRPr="005C6099">
              <w:rPr>
                <w:color w:val="000000" w:themeColor="text1"/>
                <w:sz w:val="20"/>
                <w:szCs w:val="20"/>
              </w:rPr>
              <w:t>0,0</w:t>
            </w:r>
          </w:p>
        </w:tc>
        <w:tc>
          <w:tcPr>
            <w:tcW w:w="992"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0,0</w:t>
            </w:r>
          </w:p>
        </w:tc>
        <w:tc>
          <w:tcPr>
            <w:tcW w:w="1004"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1567,5</w:t>
            </w:r>
          </w:p>
        </w:tc>
        <w:tc>
          <w:tcPr>
            <w:tcW w:w="1069"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1638,0</w:t>
            </w:r>
          </w:p>
        </w:tc>
        <w:tc>
          <w:tcPr>
            <w:tcW w:w="1075"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1711,7</w:t>
            </w:r>
          </w:p>
        </w:tc>
      </w:tr>
      <w:tr w:rsidR="00D74A72" w:rsidRPr="005C6099" w:rsidTr="00692DB7">
        <w:trPr>
          <w:trHeight w:val="392"/>
          <w:jc w:val="center"/>
        </w:trPr>
        <w:tc>
          <w:tcPr>
            <w:tcW w:w="606" w:type="dxa"/>
            <w:vMerge w:val="restart"/>
            <w:hideMark/>
          </w:tcPr>
          <w:p w:rsidR="00D74A72" w:rsidRPr="005C6099" w:rsidRDefault="00D74A72" w:rsidP="00707AFF">
            <w:pPr>
              <w:jc w:val="center"/>
              <w:rPr>
                <w:color w:val="000000" w:themeColor="text1"/>
                <w:sz w:val="20"/>
                <w:szCs w:val="20"/>
              </w:rPr>
            </w:pPr>
            <w:r w:rsidRPr="005C6099">
              <w:rPr>
                <w:color w:val="000000" w:themeColor="text1"/>
                <w:sz w:val="20"/>
                <w:szCs w:val="20"/>
              </w:rPr>
              <w:t>1.1.1.1</w:t>
            </w:r>
            <w:r>
              <w:rPr>
                <w:color w:val="000000" w:themeColor="text1"/>
                <w:sz w:val="20"/>
                <w:szCs w:val="20"/>
              </w:rPr>
              <w:t>4</w:t>
            </w:r>
          </w:p>
        </w:tc>
        <w:tc>
          <w:tcPr>
            <w:tcW w:w="4275" w:type="dxa"/>
            <w:vMerge w:val="restart"/>
            <w:hideMark/>
          </w:tcPr>
          <w:p w:rsidR="00D74A72" w:rsidRPr="005C6099" w:rsidRDefault="00D74A72" w:rsidP="00692DB7">
            <w:pPr>
              <w:rPr>
                <w:color w:val="000000" w:themeColor="text1"/>
                <w:sz w:val="20"/>
                <w:szCs w:val="20"/>
              </w:rPr>
            </w:pPr>
            <w:r w:rsidRPr="005C6099">
              <w:rPr>
                <w:color w:val="000000" w:themeColor="text1"/>
                <w:sz w:val="20"/>
                <w:szCs w:val="20"/>
              </w:rPr>
              <w:t xml:space="preserve">Развитие  системы видеоконференцсвязи губернатора и правительства </w:t>
            </w:r>
            <w:r w:rsidR="00642530" w:rsidRPr="000700DF">
              <w:rPr>
                <w:color w:val="000000" w:themeColor="text1"/>
                <w:sz w:val="20"/>
                <w:szCs w:val="20"/>
              </w:rPr>
              <w:t xml:space="preserve">Еврейской автономной </w:t>
            </w:r>
            <w:r w:rsidRPr="005C6099">
              <w:rPr>
                <w:color w:val="000000" w:themeColor="text1"/>
                <w:sz w:val="20"/>
                <w:szCs w:val="20"/>
              </w:rPr>
              <w:t xml:space="preserve">области </w:t>
            </w:r>
          </w:p>
        </w:tc>
        <w:tc>
          <w:tcPr>
            <w:tcW w:w="1559" w:type="dxa"/>
          </w:tcPr>
          <w:p w:rsidR="00D74A72" w:rsidRPr="005C6099" w:rsidRDefault="00D74A72" w:rsidP="00692DB7">
            <w:pPr>
              <w:rPr>
                <w:color w:val="000000" w:themeColor="text1"/>
                <w:sz w:val="20"/>
                <w:szCs w:val="20"/>
              </w:rPr>
            </w:pPr>
            <w:r w:rsidRPr="005C6099">
              <w:rPr>
                <w:bCs/>
                <w:color w:val="000000" w:themeColor="text1"/>
                <w:sz w:val="20"/>
                <w:szCs w:val="20"/>
              </w:rPr>
              <w:t>Всего </w:t>
            </w:r>
          </w:p>
        </w:tc>
        <w:tc>
          <w:tcPr>
            <w:tcW w:w="1134" w:type="dxa"/>
            <w:hideMark/>
          </w:tcPr>
          <w:p w:rsidR="00D74A72" w:rsidRDefault="00D74A72">
            <w:pPr>
              <w:jc w:val="center"/>
              <w:rPr>
                <w:color w:val="0D0D0D"/>
                <w:sz w:val="20"/>
                <w:szCs w:val="20"/>
              </w:rPr>
            </w:pPr>
            <w:r>
              <w:rPr>
                <w:color w:val="0D0D0D"/>
                <w:sz w:val="20"/>
                <w:szCs w:val="20"/>
              </w:rPr>
              <w:t>12363,4</w:t>
            </w:r>
          </w:p>
        </w:tc>
        <w:tc>
          <w:tcPr>
            <w:tcW w:w="1134" w:type="dxa"/>
            <w:noWrap/>
            <w:hideMark/>
          </w:tcPr>
          <w:p w:rsidR="00D74A72" w:rsidRDefault="00D74A72">
            <w:pPr>
              <w:jc w:val="center"/>
              <w:rPr>
                <w:color w:val="0D0D0D"/>
                <w:sz w:val="20"/>
                <w:szCs w:val="20"/>
              </w:rPr>
            </w:pPr>
            <w:r>
              <w:rPr>
                <w:color w:val="0D0D0D"/>
                <w:sz w:val="20"/>
                <w:szCs w:val="20"/>
              </w:rPr>
              <w:t>5725,0</w:t>
            </w:r>
          </w:p>
        </w:tc>
        <w:tc>
          <w:tcPr>
            <w:tcW w:w="1134" w:type="dxa"/>
            <w:hideMark/>
          </w:tcPr>
          <w:p w:rsidR="00D74A72" w:rsidRDefault="00D74A72">
            <w:pPr>
              <w:jc w:val="center"/>
              <w:rPr>
                <w:color w:val="0D0D0D"/>
                <w:sz w:val="20"/>
                <w:szCs w:val="20"/>
              </w:rPr>
            </w:pPr>
            <w:r>
              <w:rPr>
                <w:color w:val="0D0D0D"/>
                <w:sz w:val="20"/>
                <w:szCs w:val="20"/>
              </w:rPr>
              <w:t>0,0</w:t>
            </w:r>
          </w:p>
        </w:tc>
        <w:tc>
          <w:tcPr>
            <w:tcW w:w="993" w:type="dxa"/>
            <w:hideMark/>
          </w:tcPr>
          <w:p w:rsidR="00D74A72" w:rsidRDefault="00D74A72">
            <w:pPr>
              <w:jc w:val="center"/>
              <w:rPr>
                <w:sz w:val="20"/>
                <w:szCs w:val="20"/>
              </w:rPr>
            </w:pPr>
            <w:r>
              <w:rPr>
                <w:sz w:val="20"/>
                <w:szCs w:val="20"/>
              </w:rPr>
              <w:t>1500,0</w:t>
            </w:r>
          </w:p>
        </w:tc>
        <w:tc>
          <w:tcPr>
            <w:tcW w:w="992" w:type="dxa"/>
            <w:hideMark/>
          </w:tcPr>
          <w:p w:rsidR="00D74A72" w:rsidRDefault="00D74A72">
            <w:pPr>
              <w:jc w:val="center"/>
              <w:rPr>
                <w:color w:val="0D0D0D"/>
                <w:sz w:val="20"/>
                <w:szCs w:val="20"/>
              </w:rPr>
            </w:pPr>
            <w:r>
              <w:rPr>
                <w:color w:val="0D0D0D"/>
                <w:sz w:val="20"/>
                <w:szCs w:val="20"/>
              </w:rPr>
              <w:t>0,0</w:t>
            </w:r>
          </w:p>
        </w:tc>
        <w:tc>
          <w:tcPr>
            <w:tcW w:w="1004"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1638,0</w:t>
            </w:r>
          </w:p>
        </w:tc>
        <w:tc>
          <w:tcPr>
            <w:tcW w:w="1069"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1711,7</w:t>
            </w:r>
          </w:p>
        </w:tc>
        <w:tc>
          <w:tcPr>
            <w:tcW w:w="1075"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1788,7</w:t>
            </w:r>
          </w:p>
        </w:tc>
      </w:tr>
      <w:tr w:rsidR="00D74A72" w:rsidRPr="005C6099" w:rsidTr="00692DB7">
        <w:trPr>
          <w:trHeight w:val="504"/>
          <w:jc w:val="center"/>
        </w:trPr>
        <w:tc>
          <w:tcPr>
            <w:tcW w:w="606" w:type="dxa"/>
            <w:vMerge/>
            <w:hideMark/>
          </w:tcPr>
          <w:p w:rsidR="00D74A72" w:rsidRPr="005C6099" w:rsidRDefault="00D74A72" w:rsidP="00692DB7">
            <w:pPr>
              <w:jc w:val="center"/>
              <w:rPr>
                <w:color w:val="000000" w:themeColor="text1"/>
                <w:sz w:val="20"/>
                <w:szCs w:val="20"/>
              </w:rPr>
            </w:pPr>
          </w:p>
        </w:tc>
        <w:tc>
          <w:tcPr>
            <w:tcW w:w="4275" w:type="dxa"/>
            <w:vMerge/>
            <w:hideMark/>
          </w:tcPr>
          <w:p w:rsidR="00D74A72" w:rsidRPr="005C6099" w:rsidRDefault="00D74A72" w:rsidP="00692DB7">
            <w:pPr>
              <w:rPr>
                <w:color w:val="000000" w:themeColor="text1"/>
                <w:sz w:val="20"/>
                <w:szCs w:val="20"/>
              </w:rPr>
            </w:pPr>
          </w:p>
        </w:tc>
        <w:tc>
          <w:tcPr>
            <w:tcW w:w="1559" w:type="dxa"/>
          </w:tcPr>
          <w:p w:rsidR="00D74A72" w:rsidRPr="005C6099" w:rsidRDefault="00D74A72"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D74A72" w:rsidRDefault="00D74A72">
            <w:pPr>
              <w:jc w:val="center"/>
              <w:rPr>
                <w:color w:val="0D0D0D"/>
                <w:sz w:val="20"/>
                <w:szCs w:val="20"/>
              </w:rPr>
            </w:pPr>
            <w:r>
              <w:rPr>
                <w:color w:val="0D0D0D"/>
                <w:sz w:val="20"/>
                <w:szCs w:val="20"/>
              </w:rPr>
              <w:t>12363,4</w:t>
            </w:r>
          </w:p>
        </w:tc>
        <w:tc>
          <w:tcPr>
            <w:tcW w:w="1134" w:type="dxa"/>
            <w:noWrap/>
            <w:hideMark/>
          </w:tcPr>
          <w:p w:rsidR="00D74A72" w:rsidRDefault="00D74A72">
            <w:pPr>
              <w:jc w:val="center"/>
              <w:rPr>
                <w:color w:val="0D0D0D"/>
                <w:sz w:val="20"/>
                <w:szCs w:val="20"/>
              </w:rPr>
            </w:pPr>
            <w:r>
              <w:rPr>
                <w:color w:val="0D0D0D"/>
                <w:sz w:val="20"/>
                <w:szCs w:val="20"/>
              </w:rPr>
              <w:t>5725,0</w:t>
            </w:r>
          </w:p>
        </w:tc>
        <w:tc>
          <w:tcPr>
            <w:tcW w:w="1134" w:type="dxa"/>
            <w:hideMark/>
          </w:tcPr>
          <w:p w:rsidR="00D74A72" w:rsidRDefault="00D74A72">
            <w:pPr>
              <w:jc w:val="center"/>
              <w:rPr>
                <w:color w:val="0D0D0D"/>
                <w:sz w:val="20"/>
                <w:szCs w:val="20"/>
              </w:rPr>
            </w:pPr>
            <w:r>
              <w:rPr>
                <w:color w:val="0D0D0D"/>
                <w:sz w:val="20"/>
                <w:szCs w:val="20"/>
              </w:rPr>
              <w:t>0,0</w:t>
            </w:r>
          </w:p>
        </w:tc>
        <w:tc>
          <w:tcPr>
            <w:tcW w:w="993" w:type="dxa"/>
            <w:hideMark/>
          </w:tcPr>
          <w:p w:rsidR="00D74A72" w:rsidRDefault="00D74A72">
            <w:pPr>
              <w:jc w:val="center"/>
              <w:rPr>
                <w:sz w:val="20"/>
                <w:szCs w:val="20"/>
              </w:rPr>
            </w:pPr>
            <w:r>
              <w:rPr>
                <w:sz w:val="20"/>
                <w:szCs w:val="20"/>
              </w:rPr>
              <w:t>1500,0</w:t>
            </w:r>
          </w:p>
        </w:tc>
        <w:tc>
          <w:tcPr>
            <w:tcW w:w="992" w:type="dxa"/>
            <w:hideMark/>
          </w:tcPr>
          <w:p w:rsidR="00D74A72" w:rsidRDefault="00D74A72">
            <w:pPr>
              <w:jc w:val="center"/>
              <w:rPr>
                <w:color w:val="0D0D0D"/>
                <w:sz w:val="20"/>
                <w:szCs w:val="20"/>
              </w:rPr>
            </w:pPr>
            <w:r>
              <w:rPr>
                <w:color w:val="0D0D0D"/>
                <w:sz w:val="20"/>
                <w:szCs w:val="20"/>
              </w:rPr>
              <w:t>0,0</w:t>
            </w:r>
          </w:p>
        </w:tc>
        <w:tc>
          <w:tcPr>
            <w:tcW w:w="1004"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1638,0</w:t>
            </w:r>
          </w:p>
        </w:tc>
        <w:tc>
          <w:tcPr>
            <w:tcW w:w="1069"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1711,7</w:t>
            </w:r>
          </w:p>
        </w:tc>
        <w:tc>
          <w:tcPr>
            <w:tcW w:w="1075"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1788,7</w:t>
            </w:r>
          </w:p>
        </w:tc>
      </w:tr>
      <w:tr w:rsidR="00D74A72" w:rsidRPr="005C6099" w:rsidTr="00692DB7">
        <w:trPr>
          <w:trHeight w:val="256"/>
          <w:jc w:val="center"/>
        </w:trPr>
        <w:tc>
          <w:tcPr>
            <w:tcW w:w="606" w:type="dxa"/>
            <w:vMerge w:val="restart"/>
            <w:hideMark/>
          </w:tcPr>
          <w:p w:rsidR="00D74A72" w:rsidRPr="005C6099" w:rsidRDefault="00D74A72" w:rsidP="00692DB7">
            <w:pPr>
              <w:jc w:val="center"/>
              <w:rPr>
                <w:bCs/>
                <w:color w:val="000000" w:themeColor="text1"/>
                <w:sz w:val="20"/>
                <w:szCs w:val="20"/>
              </w:rPr>
            </w:pPr>
            <w:r w:rsidRPr="005C6099">
              <w:rPr>
                <w:bCs/>
                <w:color w:val="000000" w:themeColor="text1"/>
                <w:sz w:val="20"/>
                <w:szCs w:val="20"/>
              </w:rPr>
              <w:t>1.1.2</w:t>
            </w:r>
          </w:p>
        </w:tc>
        <w:tc>
          <w:tcPr>
            <w:tcW w:w="4275" w:type="dxa"/>
            <w:vMerge w:val="restart"/>
            <w:hideMark/>
          </w:tcPr>
          <w:p w:rsidR="00D74A72" w:rsidRPr="005C6099" w:rsidRDefault="00D74A72" w:rsidP="00692DB7">
            <w:pPr>
              <w:rPr>
                <w:bCs/>
                <w:color w:val="000000" w:themeColor="text1"/>
                <w:sz w:val="20"/>
                <w:szCs w:val="20"/>
              </w:rPr>
            </w:pPr>
            <w:r w:rsidRPr="005C6099">
              <w:rPr>
                <w:bCs/>
                <w:color w:val="000000" w:themeColor="text1"/>
                <w:sz w:val="20"/>
                <w:szCs w:val="20"/>
              </w:rPr>
              <w:t>Реализация регионального проекта «Цифровые технологии»</w:t>
            </w:r>
          </w:p>
        </w:tc>
        <w:tc>
          <w:tcPr>
            <w:tcW w:w="1559" w:type="dxa"/>
          </w:tcPr>
          <w:p w:rsidR="00D74A72" w:rsidRPr="005C6099" w:rsidRDefault="00D74A72" w:rsidP="00692DB7">
            <w:pPr>
              <w:rPr>
                <w:color w:val="000000" w:themeColor="text1"/>
                <w:sz w:val="20"/>
                <w:szCs w:val="20"/>
              </w:rPr>
            </w:pPr>
            <w:r w:rsidRPr="005C6099">
              <w:rPr>
                <w:color w:val="000000" w:themeColor="text1"/>
                <w:sz w:val="20"/>
                <w:szCs w:val="20"/>
              </w:rPr>
              <w:t>Всего</w:t>
            </w:r>
          </w:p>
        </w:tc>
        <w:tc>
          <w:tcPr>
            <w:tcW w:w="1134" w:type="dxa"/>
            <w:hideMark/>
          </w:tcPr>
          <w:p w:rsidR="00D74A72" w:rsidRPr="00D74A72" w:rsidRDefault="00CB623C">
            <w:pPr>
              <w:jc w:val="center"/>
              <w:rPr>
                <w:bCs/>
                <w:color w:val="0D0D0D"/>
                <w:sz w:val="20"/>
                <w:szCs w:val="20"/>
              </w:rPr>
            </w:pPr>
            <w:r>
              <w:rPr>
                <w:bCs/>
                <w:color w:val="0D0D0D"/>
                <w:sz w:val="20"/>
                <w:szCs w:val="20"/>
              </w:rPr>
              <w:t>90</w:t>
            </w:r>
            <w:r w:rsidR="00D74A72" w:rsidRPr="00D74A72">
              <w:rPr>
                <w:bCs/>
                <w:color w:val="0D0D0D"/>
                <w:sz w:val="20"/>
                <w:szCs w:val="20"/>
              </w:rPr>
              <w:t>549,6</w:t>
            </w:r>
          </w:p>
        </w:tc>
        <w:tc>
          <w:tcPr>
            <w:tcW w:w="1134" w:type="dxa"/>
            <w:hideMark/>
          </w:tcPr>
          <w:p w:rsidR="00D74A72" w:rsidRPr="00D74A72" w:rsidRDefault="00D74A72">
            <w:pPr>
              <w:jc w:val="center"/>
              <w:rPr>
                <w:bCs/>
                <w:color w:val="0D0D0D"/>
                <w:sz w:val="20"/>
                <w:szCs w:val="20"/>
              </w:rPr>
            </w:pPr>
            <w:r w:rsidRPr="00D74A72">
              <w:rPr>
                <w:bCs/>
                <w:color w:val="0D0D0D"/>
                <w:sz w:val="20"/>
                <w:szCs w:val="20"/>
              </w:rPr>
              <w:t>0,0</w:t>
            </w:r>
          </w:p>
        </w:tc>
        <w:tc>
          <w:tcPr>
            <w:tcW w:w="1134" w:type="dxa"/>
            <w:hideMark/>
          </w:tcPr>
          <w:p w:rsidR="00D74A72" w:rsidRPr="00D74A72" w:rsidRDefault="00D74A72">
            <w:pPr>
              <w:jc w:val="center"/>
              <w:rPr>
                <w:bCs/>
                <w:color w:val="0D0D0D"/>
                <w:sz w:val="20"/>
                <w:szCs w:val="20"/>
              </w:rPr>
            </w:pPr>
            <w:r w:rsidRPr="00D74A72">
              <w:rPr>
                <w:bCs/>
                <w:color w:val="0D0D0D"/>
                <w:sz w:val="20"/>
                <w:szCs w:val="20"/>
              </w:rPr>
              <w:t>0,0</w:t>
            </w:r>
          </w:p>
        </w:tc>
        <w:tc>
          <w:tcPr>
            <w:tcW w:w="993" w:type="dxa"/>
            <w:hideMark/>
          </w:tcPr>
          <w:p w:rsidR="00D74A72" w:rsidRPr="00D74A72" w:rsidRDefault="00D74A72">
            <w:pPr>
              <w:jc w:val="center"/>
              <w:rPr>
                <w:bCs/>
                <w:sz w:val="20"/>
                <w:szCs w:val="20"/>
              </w:rPr>
            </w:pPr>
            <w:r w:rsidRPr="00D74A72">
              <w:rPr>
                <w:bCs/>
                <w:sz w:val="20"/>
                <w:szCs w:val="20"/>
              </w:rPr>
              <w:t>0,0</w:t>
            </w:r>
          </w:p>
        </w:tc>
        <w:tc>
          <w:tcPr>
            <w:tcW w:w="992" w:type="dxa"/>
            <w:hideMark/>
          </w:tcPr>
          <w:p w:rsidR="00D74A72" w:rsidRPr="00D74A72" w:rsidRDefault="00D74A72">
            <w:pPr>
              <w:jc w:val="center"/>
              <w:rPr>
                <w:bCs/>
                <w:color w:val="0D0D0D"/>
                <w:sz w:val="20"/>
                <w:szCs w:val="20"/>
              </w:rPr>
            </w:pPr>
            <w:r w:rsidRPr="00D74A72">
              <w:rPr>
                <w:bCs/>
                <w:color w:val="0D0D0D"/>
                <w:sz w:val="20"/>
                <w:szCs w:val="20"/>
              </w:rPr>
              <w:t>0,0</w:t>
            </w:r>
          </w:p>
        </w:tc>
        <w:tc>
          <w:tcPr>
            <w:tcW w:w="1004" w:type="dxa"/>
            <w:hideMark/>
          </w:tcPr>
          <w:p w:rsidR="00D74A72" w:rsidRPr="00D74A72" w:rsidRDefault="00D74A72">
            <w:pPr>
              <w:jc w:val="center"/>
              <w:rPr>
                <w:bCs/>
                <w:color w:val="0D0D0D"/>
                <w:sz w:val="20"/>
                <w:szCs w:val="20"/>
              </w:rPr>
            </w:pPr>
            <w:r w:rsidRPr="00D74A72">
              <w:rPr>
                <w:bCs/>
                <w:color w:val="0D0D0D"/>
                <w:sz w:val="20"/>
                <w:szCs w:val="20"/>
              </w:rPr>
              <w:t>27172,5</w:t>
            </w:r>
          </w:p>
        </w:tc>
        <w:tc>
          <w:tcPr>
            <w:tcW w:w="1069" w:type="dxa"/>
            <w:hideMark/>
          </w:tcPr>
          <w:p w:rsidR="00D74A72" w:rsidRPr="00D74A72" w:rsidRDefault="00D74A72">
            <w:pPr>
              <w:jc w:val="center"/>
              <w:rPr>
                <w:bCs/>
                <w:color w:val="0D0D0D"/>
                <w:sz w:val="20"/>
                <w:szCs w:val="20"/>
              </w:rPr>
            </w:pPr>
            <w:r w:rsidRPr="00D74A72">
              <w:rPr>
                <w:bCs/>
                <w:color w:val="0D0D0D"/>
                <w:sz w:val="20"/>
                <w:szCs w:val="20"/>
              </w:rPr>
              <w:t>33208,0</w:t>
            </w:r>
          </w:p>
        </w:tc>
        <w:tc>
          <w:tcPr>
            <w:tcW w:w="1075" w:type="dxa"/>
            <w:hideMark/>
          </w:tcPr>
          <w:p w:rsidR="00D74A72" w:rsidRPr="00D74A72" w:rsidRDefault="00D74A72">
            <w:pPr>
              <w:jc w:val="center"/>
              <w:rPr>
                <w:bCs/>
                <w:color w:val="0D0D0D"/>
                <w:sz w:val="20"/>
                <w:szCs w:val="20"/>
              </w:rPr>
            </w:pPr>
            <w:r w:rsidRPr="00D74A72">
              <w:rPr>
                <w:bCs/>
                <w:color w:val="0D0D0D"/>
                <w:sz w:val="20"/>
                <w:szCs w:val="20"/>
              </w:rPr>
              <w:t>30169,1</w:t>
            </w:r>
          </w:p>
        </w:tc>
      </w:tr>
      <w:tr w:rsidR="00D74A72" w:rsidRPr="005C6099" w:rsidTr="00692DB7">
        <w:trPr>
          <w:trHeight w:val="391"/>
          <w:jc w:val="center"/>
        </w:trPr>
        <w:tc>
          <w:tcPr>
            <w:tcW w:w="606" w:type="dxa"/>
            <w:vMerge/>
            <w:hideMark/>
          </w:tcPr>
          <w:p w:rsidR="00D74A72" w:rsidRPr="005C6099" w:rsidRDefault="00D74A72" w:rsidP="00692DB7">
            <w:pPr>
              <w:jc w:val="center"/>
              <w:rPr>
                <w:bCs/>
                <w:color w:val="000000" w:themeColor="text1"/>
                <w:sz w:val="20"/>
                <w:szCs w:val="20"/>
              </w:rPr>
            </w:pPr>
          </w:p>
        </w:tc>
        <w:tc>
          <w:tcPr>
            <w:tcW w:w="4275" w:type="dxa"/>
            <w:vMerge/>
            <w:hideMark/>
          </w:tcPr>
          <w:p w:rsidR="00D74A72" w:rsidRPr="005C6099" w:rsidRDefault="00D74A72" w:rsidP="00692DB7">
            <w:pPr>
              <w:rPr>
                <w:bCs/>
                <w:color w:val="000000" w:themeColor="text1"/>
                <w:sz w:val="20"/>
                <w:szCs w:val="20"/>
              </w:rPr>
            </w:pPr>
          </w:p>
        </w:tc>
        <w:tc>
          <w:tcPr>
            <w:tcW w:w="1559" w:type="dxa"/>
          </w:tcPr>
          <w:p w:rsidR="00D74A72" w:rsidRPr="005C6099" w:rsidRDefault="00D74A72" w:rsidP="00692DB7">
            <w:pPr>
              <w:rPr>
                <w:bCs/>
                <w:color w:val="000000" w:themeColor="text1"/>
                <w:sz w:val="20"/>
                <w:szCs w:val="20"/>
              </w:rPr>
            </w:pPr>
            <w:r w:rsidRPr="005C6099">
              <w:rPr>
                <w:bCs/>
                <w:color w:val="000000" w:themeColor="text1"/>
                <w:sz w:val="20"/>
                <w:szCs w:val="20"/>
              </w:rPr>
              <w:t>Областной бюджет </w:t>
            </w:r>
          </w:p>
        </w:tc>
        <w:tc>
          <w:tcPr>
            <w:tcW w:w="1134" w:type="dxa"/>
            <w:hideMark/>
          </w:tcPr>
          <w:p w:rsidR="00D74A72" w:rsidRPr="00D74A72" w:rsidRDefault="00CB623C" w:rsidP="00DD0FA0">
            <w:pPr>
              <w:jc w:val="center"/>
              <w:rPr>
                <w:bCs/>
                <w:color w:val="0D0D0D"/>
                <w:sz w:val="20"/>
                <w:szCs w:val="20"/>
              </w:rPr>
            </w:pPr>
            <w:r>
              <w:rPr>
                <w:bCs/>
                <w:color w:val="0D0D0D"/>
                <w:sz w:val="20"/>
                <w:szCs w:val="20"/>
              </w:rPr>
              <w:t>9</w:t>
            </w:r>
            <w:r w:rsidR="00D74A72" w:rsidRPr="00D74A72">
              <w:rPr>
                <w:bCs/>
                <w:color w:val="0D0D0D"/>
                <w:sz w:val="20"/>
                <w:szCs w:val="20"/>
              </w:rPr>
              <w:t>0549,6</w:t>
            </w:r>
          </w:p>
        </w:tc>
        <w:tc>
          <w:tcPr>
            <w:tcW w:w="1134" w:type="dxa"/>
            <w:hideMark/>
          </w:tcPr>
          <w:p w:rsidR="00D74A72" w:rsidRPr="00D74A72" w:rsidRDefault="00D74A72" w:rsidP="00DD0FA0">
            <w:pPr>
              <w:jc w:val="center"/>
              <w:rPr>
                <w:bCs/>
                <w:color w:val="0D0D0D"/>
                <w:sz w:val="20"/>
                <w:szCs w:val="20"/>
              </w:rPr>
            </w:pPr>
            <w:r w:rsidRPr="00D74A72">
              <w:rPr>
                <w:bCs/>
                <w:color w:val="0D0D0D"/>
                <w:sz w:val="20"/>
                <w:szCs w:val="20"/>
              </w:rPr>
              <w:t>0,0</w:t>
            </w:r>
          </w:p>
        </w:tc>
        <w:tc>
          <w:tcPr>
            <w:tcW w:w="1134" w:type="dxa"/>
            <w:hideMark/>
          </w:tcPr>
          <w:p w:rsidR="00D74A72" w:rsidRPr="00D74A72" w:rsidRDefault="00D74A72" w:rsidP="00DD0FA0">
            <w:pPr>
              <w:jc w:val="center"/>
              <w:rPr>
                <w:bCs/>
                <w:color w:val="0D0D0D"/>
                <w:sz w:val="20"/>
                <w:szCs w:val="20"/>
              </w:rPr>
            </w:pPr>
            <w:r w:rsidRPr="00D74A72">
              <w:rPr>
                <w:bCs/>
                <w:color w:val="0D0D0D"/>
                <w:sz w:val="20"/>
                <w:szCs w:val="20"/>
              </w:rPr>
              <w:t>0,0</w:t>
            </w:r>
          </w:p>
        </w:tc>
        <w:tc>
          <w:tcPr>
            <w:tcW w:w="993" w:type="dxa"/>
            <w:hideMark/>
          </w:tcPr>
          <w:p w:rsidR="00D74A72" w:rsidRPr="00D74A72" w:rsidRDefault="00D74A72" w:rsidP="00DD0FA0">
            <w:pPr>
              <w:jc w:val="center"/>
              <w:rPr>
                <w:bCs/>
                <w:sz w:val="20"/>
                <w:szCs w:val="20"/>
              </w:rPr>
            </w:pPr>
            <w:r w:rsidRPr="00D74A72">
              <w:rPr>
                <w:bCs/>
                <w:sz w:val="20"/>
                <w:szCs w:val="20"/>
              </w:rPr>
              <w:t>0,0</w:t>
            </w:r>
          </w:p>
        </w:tc>
        <w:tc>
          <w:tcPr>
            <w:tcW w:w="992" w:type="dxa"/>
            <w:hideMark/>
          </w:tcPr>
          <w:p w:rsidR="00D74A72" w:rsidRPr="00D74A72" w:rsidRDefault="00D74A72" w:rsidP="00DD0FA0">
            <w:pPr>
              <w:jc w:val="center"/>
              <w:rPr>
                <w:bCs/>
                <w:color w:val="0D0D0D"/>
                <w:sz w:val="20"/>
                <w:szCs w:val="20"/>
              </w:rPr>
            </w:pPr>
            <w:r w:rsidRPr="00D74A72">
              <w:rPr>
                <w:bCs/>
                <w:color w:val="0D0D0D"/>
                <w:sz w:val="20"/>
                <w:szCs w:val="20"/>
              </w:rPr>
              <w:t>0,0</w:t>
            </w:r>
          </w:p>
        </w:tc>
        <w:tc>
          <w:tcPr>
            <w:tcW w:w="1004" w:type="dxa"/>
            <w:hideMark/>
          </w:tcPr>
          <w:p w:rsidR="00D74A72" w:rsidRPr="005C6099" w:rsidRDefault="00D74A72" w:rsidP="00692DB7">
            <w:pPr>
              <w:jc w:val="center"/>
              <w:rPr>
                <w:bCs/>
                <w:color w:val="000000" w:themeColor="text1"/>
                <w:sz w:val="20"/>
                <w:szCs w:val="20"/>
              </w:rPr>
            </w:pPr>
            <w:r w:rsidRPr="005C6099">
              <w:rPr>
                <w:bCs/>
                <w:color w:val="000000" w:themeColor="text1"/>
                <w:sz w:val="20"/>
                <w:szCs w:val="20"/>
              </w:rPr>
              <w:t>27172,5</w:t>
            </w:r>
          </w:p>
        </w:tc>
        <w:tc>
          <w:tcPr>
            <w:tcW w:w="1069" w:type="dxa"/>
            <w:hideMark/>
          </w:tcPr>
          <w:p w:rsidR="00D74A72" w:rsidRPr="005C6099" w:rsidRDefault="00D74A72" w:rsidP="00692DB7">
            <w:pPr>
              <w:jc w:val="center"/>
              <w:rPr>
                <w:bCs/>
                <w:color w:val="000000" w:themeColor="text1"/>
                <w:sz w:val="20"/>
                <w:szCs w:val="20"/>
              </w:rPr>
            </w:pPr>
            <w:r w:rsidRPr="005C6099">
              <w:rPr>
                <w:bCs/>
                <w:color w:val="000000" w:themeColor="text1"/>
                <w:sz w:val="20"/>
                <w:szCs w:val="20"/>
              </w:rPr>
              <w:t>33208,0</w:t>
            </w:r>
          </w:p>
        </w:tc>
        <w:tc>
          <w:tcPr>
            <w:tcW w:w="1075" w:type="dxa"/>
            <w:hideMark/>
          </w:tcPr>
          <w:p w:rsidR="00D74A72" w:rsidRPr="005C6099" w:rsidRDefault="00D74A72" w:rsidP="00692DB7">
            <w:pPr>
              <w:jc w:val="center"/>
              <w:rPr>
                <w:bCs/>
                <w:color w:val="000000" w:themeColor="text1"/>
                <w:sz w:val="20"/>
                <w:szCs w:val="20"/>
              </w:rPr>
            </w:pPr>
            <w:r w:rsidRPr="005C6099">
              <w:rPr>
                <w:bCs/>
                <w:color w:val="000000" w:themeColor="text1"/>
                <w:sz w:val="20"/>
                <w:szCs w:val="20"/>
              </w:rPr>
              <w:t>30169,1</w:t>
            </w:r>
          </w:p>
        </w:tc>
      </w:tr>
      <w:tr w:rsidR="00D74A72" w:rsidRPr="005C6099" w:rsidTr="00692DB7">
        <w:trPr>
          <w:trHeight w:val="331"/>
          <w:jc w:val="center"/>
        </w:trPr>
        <w:tc>
          <w:tcPr>
            <w:tcW w:w="606" w:type="dxa"/>
            <w:vMerge w:val="restart"/>
            <w:hideMark/>
          </w:tcPr>
          <w:p w:rsidR="00D74A72" w:rsidRPr="005C6099" w:rsidRDefault="00D74A72" w:rsidP="00692DB7">
            <w:pPr>
              <w:jc w:val="center"/>
              <w:rPr>
                <w:color w:val="000000" w:themeColor="text1"/>
                <w:sz w:val="20"/>
                <w:szCs w:val="20"/>
              </w:rPr>
            </w:pPr>
            <w:r w:rsidRPr="005C6099">
              <w:rPr>
                <w:color w:val="000000" w:themeColor="text1"/>
                <w:sz w:val="20"/>
                <w:szCs w:val="20"/>
              </w:rPr>
              <w:lastRenderedPageBreak/>
              <w:t>1.1.2.1</w:t>
            </w:r>
          </w:p>
        </w:tc>
        <w:tc>
          <w:tcPr>
            <w:tcW w:w="4275" w:type="dxa"/>
            <w:vMerge w:val="restart"/>
            <w:hideMark/>
          </w:tcPr>
          <w:p w:rsidR="00D74A72" w:rsidRPr="005C6099" w:rsidRDefault="00D74A72" w:rsidP="00692DB7">
            <w:pPr>
              <w:rPr>
                <w:color w:val="000000" w:themeColor="text1"/>
                <w:sz w:val="20"/>
                <w:szCs w:val="20"/>
              </w:rPr>
            </w:pPr>
            <w:r w:rsidRPr="005C6099">
              <w:rPr>
                <w:color w:val="000000" w:themeColor="text1"/>
                <w:sz w:val="20"/>
                <w:szCs w:val="20"/>
              </w:rPr>
              <w:t>Подключение к системе «</w:t>
            </w:r>
            <w:proofErr w:type="spellStart"/>
            <w:r w:rsidRPr="005C6099">
              <w:rPr>
                <w:color w:val="000000" w:themeColor="text1"/>
                <w:sz w:val="20"/>
                <w:szCs w:val="20"/>
              </w:rPr>
              <w:t>МойДом</w:t>
            </w:r>
            <w:proofErr w:type="spellEnd"/>
            <w:r w:rsidRPr="005C6099">
              <w:rPr>
                <w:color w:val="000000" w:themeColor="text1"/>
                <w:sz w:val="20"/>
                <w:szCs w:val="20"/>
              </w:rPr>
              <w:t>» и развитие системы</w:t>
            </w:r>
          </w:p>
        </w:tc>
        <w:tc>
          <w:tcPr>
            <w:tcW w:w="1559" w:type="dxa"/>
          </w:tcPr>
          <w:p w:rsidR="00D74A72" w:rsidRPr="005C6099" w:rsidRDefault="00D74A72" w:rsidP="00692DB7">
            <w:pPr>
              <w:rPr>
                <w:color w:val="000000" w:themeColor="text1"/>
                <w:sz w:val="20"/>
                <w:szCs w:val="20"/>
              </w:rPr>
            </w:pPr>
            <w:r w:rsidRPr="005C6099">
              <w:rPr>
                <w:bCs/>
                <w:color w:val="000000" w:themeColor="text1"/>
                <w:sz w:val="20"/>
                <w:szCs w:val="20"/>
              </w:rPr>
              <w:t>Всего </w:t>
            </w:r>
          </w:p>
        </w:tc>
        <w:tc>
          <w:tcPr>
            <w:tcW w:w="1134" w:type="dxa"/>
            <w:hideMark/>
          </w:tcPr>
          <w:p w:rsidR="00D74A72" w:rsidRDefault="00D74A72">
            <w:pPr>
              <w:jc w:val="center"/>
              <w:rPr>
                <w:color w:val="0D0D0D"/>
                <w:sz w:val="20"/>
                <w:szCs w:val="20"/>
              </w:rPr>
            </w:pPr>
            <w:r>
              <w:rPr>
                <w:color w:val="0D0D0D"/>
                <w:sz w:val="20"/>
                <w:szCs w:val="20"/>
              </w:rPr>
              <w:t>2733,9</w:t>
            </w:r>
          </w:p>
        </w:tc>
        <w:tc>
          <w:tcPr>
            <w:tcW w:w="1134" w:type="dxa"/>
            <w:noWrap/>
            <w:hideMark/>
          </w:tcPr>
          <w:p w:rsidR="00D74A72" w:rsidRDefault="00D74A72">
            <w:pPr>
              <w:jc w:val="center"/>
              <w:rPr>
                <w:color w:val="0D0D0D"/>
                <w:sz w:val="20"/>
                <w:szCs w:val="20"/>
              </w:rPr>
            </w:pPr>
            <w:r>
              <w:rPr>
                <w:color w:val="0D0D0D"/>
                <w:sz w:val="20"/>
                <w:szCs w:val="20"/>
              </w:rPr>
              <w:t>0,0</w:t>
            </w:r>
          </w:p>
        </w:tc>
        <w:tc>
          <w:tcPr>
            <w:tcW w:w="1134" w:type="dxa"/>
            <w:noWrap/>
            <w:hideMark/>
          </w:tcPr>
          <w:p w:rsidR="00D74A72" w:rsidRDefault="00D74A72">
            <w:pPr>
              <w:jc w:val="center"/>
              <w:rPr>
                <w:color w:val="000000"/>
                <w:sz w:val="20"/>
                <w:szCs w:val="20"/>
              </w:rPr>
            </w:pPr>
            <w:r>
              <w:rPr>
                <w:color w:val="000000"/>
                <w:sz w:val="20"/>
                <w:szCs w:val="20"/>
              </w:rPr>
              <w:t>0,0</w:t>
            </w:r>
          </w:p>
        </w:tc>
        <w:tc>
          <w:tcPr>
            <w:tcW w:w="993" w:type="dxa"/>
            <w:noWrap/>
            <w:hideMark/>
          </w:tcPr>
          <w:p w:rsidR="00D74A72" w:rsidRDefault="00D74A72">
            <w:pPr>
              <w:jc w:val="center"/>
              <w:rPr>
                <w:sz w:val="20"/>
                <w:szCs w:val="20"/>
              </w:rPr>
            </w:pPr>
            <w:r>
              <w:rPr>
                <w:sz w:val="20"/>
                <w:szCs w:val="20"/>
              </w:rPr>
              <w:t>0,0</w:t>
            </w:r>
          </w:p>
        </w:tc>
        <w:tc>
          <w:tcPr>
            <w:tcW w:w="992" w:type="dxa"/>
            <w:hideMark/>
          </w:tcPr>
          <w:p w:rsidR="00D74A72" w:rsidRDefault="00D74A72">
            <w:pPr>
              <w:jc w:val="center"/>
              <w:rPr>
                <w:color w:val="000000"/>
                <w:sz w:val="20"/>
                <w:szCs w:val="20"/>
              </w:rPr>
            </w:pPr>
            <w:r>
              <w:rPr>
                <w:color w:val="000000"/>
                <w:sz w:val="20"/>
                <w:szCs w:val="20"/>
              </w:rPr>
              <w:t>0,0</w:t>
            </w:r>
          </w:p>
        </w:tc>
        <w:tc>
          <w:tcPr>
            <w:tcW w:w="1004"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872,5</w:t>
            </w:r>
          </w:p>
        </w:tc>
        <w:tc>
          <w:tcPr>
            <w:tcW w:w="1069"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908,0</w:t>
            </w:r>
          </w:p>
        </w:tc>
        <w:tc>
          <w:tcPr>
            <w:tcW w:w="1075"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953,4</w:t>
            </w:r>
          </w:p>
        </w:tc>
      </w:tr>
      <w:tr w:rsidR="00D74A72" w:rsidRPr="005C6099" w:rsidTr="00692DB7">
        <w:trPr>
          <w:trHeight w:val="465"/>
          <w:jc w:val="center"/>
        </w:trPr>
        <w:tc>
          <w:tcPr>
            <w:tcW w:w="606" w:type="dxa"/>
            <w:vMerge/>
            <w:hideMark/>
          </w:tcPr>
          <w:p w:rsidR="00D74A72" w:rsidRPr="005C6099" w:rsidRDefault="00D74A72" w:rsidP="00692DB7">
            <w:pPr>
              <w:jc w:val="center"/>
              <w:rPr>
                <w:color w:val="000000" w:themeColor="text1"/>
                <w:sz w:val="20"/>
                <w:szCs w:val="20"/>
              </w:rPr>
            </w:pPr>
          </w:p>
        </w:tc>
        <w:tc>
          <w:tcPr>
            <w:tcW w:w="4275" w:type="dxa"/>
            <w:vMerge/>
            <w:hideMark/>
          </w:tcPr>
          <w:p w:rsidR="00D74A72" w:rsidRPr="005C6099" w:rsidRDefault="00D74A72" w:rsidP="00692DB7">
            <w:pPr>
              <w:rPr>
                <w:color w:val="000000" w:themeColor="text1"/>
                <w:sz w:val="20"/>
                <w:szCs w:val="20"/>
              </w:rPr>
            </w:pPr>
          </w:p>
        </w:tc>
        <w:tc>
          <w:tcPr>
            <w:tcW w:w="1559" w:type="dxa"/>
          </w:tcPr>
          <w:p w:rsidR="00D74A72" w:rsidRPr="005C6099" w:rsidRDefault="00D74A72"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D74A72" w:rsidRDefault="00D74A72">
            <w:pPr>
              <w:jc w:val="center"/>
              <w:rPr>
                <w:color w:val="0D0D0D"/>
                <w:sz w:val="20"/>
                <w:szCs w:val="20"/>
              </w:rPr>
            </w:pPr>
            <w:r>
              <w:rPr>
                <w:color w:val="0D0D0D"/>
                <w:sz w:val="20"/>
                <w:szCs w:val="20"/>
              </w:rPr>
              <w:t>2733,9</w:t>
            </w:r>
          </w:p>
        </w:tc>
        <w:tc>
          <w:tcPr>
            <w:tcW w:w="1134" w:type="dxa"/>
            <w:noWrap/>
            <w:hideMark/>
          </w:tcPr>
          <w:p w:rsidR="00D74A72" w:rsidRDefault="00D74A72">
            <w:pPr>
              <w:jc w:val="center"/>
              <w:rPr>
                <w:color w:val="0D0D0D"/>
                <w:sz w:val="20"/>
                <w:szCs w:val="20"/>
              </w:rPr>
            </w:pPr>
            <w:r>
              <w:rPr>
                <w:color w:val="0D0D0D"/>
                <w:sz w:val="20"/>
                <w:szCs w:val="20"/>
              </w:rPr>
              <w:t>0,0</w:t>
            </w:r>
          </w:p>
        </w:tc>
        <w:tc>
          <w:tcPr>
            <w:tcW w:w="1134" w:type="dxa"/>
            <w:noWrap/>
            <w:hideMark/>
          </w:tcPr>
          <w:p w:rsidR="00D74A72" w:rsidRDefault="00D74A72">
            <w:pPr>
              <w:jc w:val="center"/>
              <w:rPr>
                <w:color w:val="000000"/>
                <w:sz w:val="20"/>
                <w:szCs w:val="20"/>
              </w:rPr>
            </w:pPr>
            <w:r>
              <w:rPr>
                <w:color w:val="000000"/>
                <w:sz w:val="20"/>
                <w:szCs w:val="20"/>
              </w:rPr>
              <w:t>0,0</w:t>
            </w:r>
          </w:p>
        </w:tc>
        <w:tc>
          <w:tcPr>
            <w:tcW w:w="993" w:type="dxa"/>
            <w:noWrap/>
            <w:hideMark/>
          </w:tcPr>
          <w:p w:rsidR="00D74A72" w:rsidRDefault="00D74A72">
            <w:pPr>
              <w:jc w:val="center"/>
              <w:rPr>
                <w:sz w:val="20"/>
                <w:szCs w:val="20"/>
              </w:rPr>
            </w:pPr>
            <w:r>
              <w:rPr>
                <w:sz w:val="20"/>
                <w:szCs w:val="20"/>
              </w:rPr>
              <w:t>0,0</w:t>
            </w:r>
          </w:p>
        </w:tc>
        <w:tc>
          <w:tcPr>
            <w:tcW w:w="992" w:type="dxa"/>
            <w:hideMark/>
          </w:tcPr>
          <w:p w:rsidR="00D74A72" w:rsidRDefault="00D74A72">
            <w:pPr>
              <w:jc w:val="center"/>
              <w:rPr>
                <w:color w:val="000000"/>
                <w:sz w:val="20"/>
                <w:szCs w:val="20"/>
              </w:rPr>
            </w:pPr>
            <w:r>
              <w:rPr>
                <w:color w:val="000000"/>
                <w:sz w:val="20"/>
                <w:szCs w:val="20"/>
              </w:rPr>
              <w:t>0,0</w:t>
            </w:r>
          </w:p>
        </w:tc>
        <w:tc>
          <w:tcPr>
            <w:tcW w:w="1004"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872,5</w:t>
            </w:r>
          </w:p>
        </w:tc>
        <w:tc>
          <w:tcPr>
            <w:tcW w:w="1069"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908,0</w:t>
            </w:r>
          </w:p>
        </w:tc>
        <w:tc>
          <w:tcPr>
            <w:tcW w:w="1075"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953,4</w:t>
            </w:r>
          </w:p>
        </w:tc>
      </w:tr>
      <w:tr w:rsidR="00316A50" w:rsidRPr="005C6099" w:rsidTr="00692DB7">
        <w:trPr>
          <w:trHeight w:val="368"/>
          <w:jc w:val="center"/>
        </w:trPr>
        <w:tc>
          <w:tcPr>
            <w:tcW w:w="606" w:type="dxa"/>
            <w:vMerge w:val="restart"/>
            <w:hideMark/>
          </w:tcPr>
          <w:p w:rsidR="00316A50" w:rsidRPr="005C6099" w:rsidRDefault="00316A50" w:rsidP="00692DB7">
            <w:pPr>
              <w:jc w:val="center"/>
              <w:rPr>
                <w:color w:val="000000" w:themeColor="text1"/>
                <w:sz w:val="20"/>
                <w:szCs w:val="20"/>
              </w:rPr>
            </w:pPr>
            <w:r w:rsidRPr="005C6099">
              <w:rPr>
                <w:color w:val="000000" w:themeColor="text1"/>
                <w:sz w:val="20"/>
                <w:szCs w:val="20"/>
              </w:rPr>
              <w:t>1.1.2.2</w:t>
            </w:r>
          </w:p>
        </w:tc>
        <w:tc>
          <w:tcPr>
            <w:tcW w:w="4275" w:type="dxa"/>
            <w:vMerge w:val="restart"/>
            <w:hideMark/>
          </w:tcPr>
          <w:p w:rsidR="00316A50" w:rsidRPr="005C6099" w:rsidRDefault="00316A50" w:rsidP="00692DB7">
            <w:pPr>
              <w:rPr>
                <w:color w:val="000000" w:themeColor="text1"/>
                <w:sz w:val="20"/>
                <w:szCs w:val="20"/>
              </w:rPr>
            </w:pPr>
            <w:r w:rsidRPr="005C6099">
              <w:rPr>
                <w:color w:val="000000" w:themeColor="text1"/>
                <w:sz w:val="20"/>
                <w:szCs w:val="20"/>
              </w:rPr>
              <w:t xml:space="preserve">Создание системы «Умный микрорайон» и развитие системы </w:t>
            </w: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Всего </w:t>
            </w:r>
          </w:p>
        </w:tc>
        <w:tc>
          <w:tcPr>
            <w:tcW w:w="1134" w:type="dxa"/>
            <w:hideMark/>
          </w:tcPr>
          <w:p w:rsidR="00316A50" w:rsidRPr="005C6099" w:rsidRDefault="00D74A72" w:rsidP="00692DB7">
            <w:pPr>
              <w:jc w:val="center"/>
              <w:rPr>
                <w:color w:val="000000" w:themeColor="text1"/>
                <w:sz w:val="20"/>
                <w:szCs w:val="20"/>
              </w:rPr>
            </w:pPr>
            <w:r>
              <w:rPr>
                <w:color w:val="000000" w:themeColor="text1"/>
                <w:sz w:val="20"/>
                <w:szCs w:val="20"/>
              </w:rPr>
              <w:t>1</w:t>
            </w:r>
            <w:r w:rsidR="00316A50">
              <w:rPr>
                <w:color w:val="000000" w:themeColor="text1"/>
                <w:sz w:val="20"/>
                <w:szCs w:val="20"/>
              </w:rPr>
              <w:t>830,0</w:t>
            </w:r>
          </w:p>
        </w:tc>
        <w:tc>
          <w:tcPr>
            <w:tcW w:w="1134" w:type="dxa"/>
            <w:noWrap/>
            <w:hideMark/>
          </w:tcPr>
          <w:p w:rsidR="00316A50" w:rsidRDefault="00316A50" w:rsidP="00692DB7">
            <w:pPr>
              <w:jc w:val="center"/>
            </w:pPr>
            <w:r w:rsidRPr="00855B8E">
              <w:rPr>
                <w:color w:val="000000" w:themeColor="text1"/>
                <w:sz w:val="20"/>
                <w:szCs w:val="20"/>
              </w:rPr>
              <w:t>0,0</w:t>
            </w:r>
          </w:p>
        </w:tc>
        <w:tc>
          <w:tcPr>
            <w:tcW w:w="1134"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3"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600,0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600,0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630,0</w:t>
            </w:r>
          </w:p>
        </w:tc>
      </w:tr>
      <w:tr w:rsidR="00316A50" w:rsidRPr="005C6099" w:rsidTr="00692DB7">
        <w:trPr>
          <w:trHeight w:val="530"/>
          <w:jc w:val="center"/>
        </w:trPr>
        <w:tc>
          <w:tcPr>
            <w:tcW w:w="606" w:type="dxa"/>
            <w:vMerge/>
            <w:hideMark/>
          </w:tcPr>
          <w:p w:rsidR="00316A50" w:rsidRPr="005C6099" w:rsidRDefault="00316A50" w:rsidP="00692DB7">
            <w:pPr>
              <w:jc w:val="center"/>
              <w:rPr>
                <w:color w:val="000000" w:themeColor="text1"/>
                <w:sz w:val="20"/>
                <w:szCs w:val="20"/>
              </w:rPr>
            </w:pPr>
          </w:p>
        </w:tc>
        <w:tc>
          <w:tcPr>
            <w:tcW w:w="4275" w:type="dxa"/>
            <w:vMerge/>
            <w:hideMark/>
          </w:tcPr>
          <w:p w:rsidR="00316A50" w:rsidRPr="005C6099" w:rsidRDefault="00316A50" w:rsidP="00692DB7">
            <w:pPr>
              <w:rPr>
                <w:color w:val="000000" w:themeColor="text1"/>
                <w:sz w:val="20"/>
                <w:szCs w:val="20"/>
              </w:rPr>
            </w:pPr>
          </w:p>
        </w:tc>
        <w:tc>
          <w:tcPr>
            <w:tcW w:w="1559" w:type="dxa"/>
          </w:tcPr>
          <w:p w:rsidR="00316A50" w:rsidRDefault="00316A50" w:rsidP="00692DB7">
            <w:pPr>
              <w:rPr>
                <w:bCs/>
                <w:color w:val="000000" w:themeColor="text1"/>
                <w:sz w:val="20"/>
                <w:szCs w:val="20"/>
              </w:rPr>
            </w:pPr>
            <w:r w:rsidRPr="005C6099">
              <w:rPr>
                <w:bCs/>
                <w:color w:val="000000" w:themeColor="text1"/>
                <w:sz w:val="20"/>
                <w:szCs w:val="20"/>
              </w:rPr>
              <w:t>Областной бюджет </w:t>
            </w:r>
          </w:p>
          <w:p w:rsidR="00316A50" w:rsidRPr="005C6099" w:rsidRDefault="00316A50" w:rsidP="00692DB7">
            <w:pPr>
              <w:rPr>
                <w:color w:val="000000" w:themeColor="text1"/>
                <w:sz w:val="20"/>
                <w:szCs w:val="20"/>
              </w:rPr>
            </w:pPr>
          </w:p>
        </w:tc>
        <w:tc>
          <w:tcPr>
            <w:tcW w:w="1134" w:type="dxa"/>
            <w:hideMark/>
          </w:tcPr>
          <w:p w:rsidR="00316A50" w:rsidRPr="005C6099" w:rsidRDefault="00D74A72" w:rsidP="00692DB7">
            <w:pPr>
              <w:jc w:val="center"/>
              <w:rPr>
                <w:color w:val="000000" w:themeColor="text1"/>
                <w:sz w:val="20"/>
                <w:szCs w:val="20"/>
              </w:rPr>
            </w:pPr>
            <w:r>
              <w:rPr>
                <w:color w:val="000000" w:themeColor="text1"/>
                <w:sz w:val="20"/>
                <w:szCs w:val="20"/>
              </w:rPr>
              <w:t>1</w:t>
            </w:r>
            <w:r w:rsidR="00316A50">
              <w:rPr>
                <w:color w:val="000000" w:themeColor="text1"/>
                <w:sz w:val="20"/>
                <w:szCs w:val="20"/>
              </w:rPr>
              <w:t>830,0</w:t>
            </w:r>
          </w:p>
        </w:tc>
        <w:tc>
          <w:tcPr>
            <w:tcW w:w="1134" w:type="dxa"/>
            <w:noWrap/>
            <w:hideMark/>
          </w:tcPr>
          <w:p w:rsidR="00316A50" w:rsidRDefault="00316A50" w:rsidP="00692DB7">
            <w:pPr>
              <w:jc w:val="center"/>
            </w:pPr>
            <w:r w:rsidRPr="00855B8E">
              <w:rPr>
                <w:color w:val="000000" w:themeColor="text1"/>
                <w:sz w:val="20"/>
                <w:szCs w:val="20"/>
              </w:rPr>
              <w:t>0,0</w:t>
            </w:r>
          </w:p>
        </w:tc>
        <w:tc>
          <w:tcPr>
            <w:tcW w:w="1134"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3"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600,0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600,0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630,0</w:t>
            </w:r>
          </w:p>
        </w:tc>
      </w:tr>
      <w:tr w:rsidR="00D74A72" w:rsidRPr="005C6099" w:rsidTr="00692DB7">
        <w:trPr>
          <w:trHeight w:val="298"/>
          <w:jc w:val="center"/>
        </w:trPr>
        <w:tc>
          <w:tcPr>
            <w:tcW w:w="606" w:type="dxa"/>
            <w:vMerge w:val="restart"/>
            <w:hideMark/>
          </w:tcPr>
          <w:p w:rsidR="00D74A72" w:rsidRPr="005C6099" w:rsidRDefault="00D74A72" w:rsidP="00692DB7">
            <w:pPr>
              <w:jc w:val="center"/>
              <w:rPr>
                <w:color w:val="000000" w:themeColor="text1"/>
                <w:sz w:val="20"/>
                <w:szCs w:val="20"/>
              </w:rPr>
            </w:pPr>
            <w:r w:rsidRPr="005C6099">
              <w:rPr>
                <w:color w:val="000000" w:themeColor="text1"/>
                <w:sz w:val="20"/>
                <w:szCs w:val="20"/>
              </w:rPr>
              <w:t>1.1.2.3</w:t>
            </w:r>
          </w:p>
        </w:tc>
        <w:tc>
          <w:tcPr>
            <w:tcW w:w="4275" w:type="dxa"/>
            <w:vMerge w:val="restart"/>
            <w:hideMark/>
          </w:tcPr>
          <w:p w:rsidR="00D74A72" w:rsidRPr="005C6099" w:rsidRDefault="00D74A72" w:rsidP="00692DB7">
            <w:pPr>
              <w:rPr>
                <w:color w:val="000000" w:themeColor="text1"/>
                <w:sz w:val="20"/>
                <w:szCs w:val="20"/>
              </w:rPr>
            </w:pPr>
            <w:r w:rsidRPr="005C6099">
              <w:rPr>
                <w:color w:val="000000" w:themeColor="text1"/>
                <w:sz w:val="20"/>
                <w:szCs w:val="20"/>
              </w:rPr>
              <w:t xml:space="preserve">Внедрение технологий </w:t>
            </w:r>
            <w:proofErr w:type="spellStart"/>
            <w:r w:rsidRPr="005C6099">
              <w:rPr>
                <w:color w:val="000000" w:themeColor="text1"/>
                <w:sz w:val="20"/>
                <w:szCs w:val="20"/>
              </w:rPr>
              <w:t>телемедицины</w:t>
            </w:r>
            <w:proofErr w:type="spellEnd"/>
            <w:r w:rsidRPr="005C6099">
              <w:rPr>
                <w:color w:val="000000" w:themeColor="text1"/>
                <w:sz w:val="20"/>
                <w:szCs w:val="20"/>
              </w:rPr>
              <w:t xml:space="preserve"> и их развитие </w:t>
            </w:r>
          </w:p>
        </w:tc>
        <w:tc>
          <w:tcPr>
            <w:tcW w:w="1559" w:type="dxa"/>
          </w:tcPr>
          <w:p w:rsidR="00D74A72" w:rsidRPr="005C6099" w:rsidRDefault="00D74A72" w:rsidP="00692DB7">
            <w:pPr>
              <w:rPr>
                <w:color w:val="000000" w:themeColor="text1"/>
                <w:sz w:val="20"/>
                <w:szCs w:val="20"/>
              </w:rPr>
            </w:pPr>
            <w:r w:rsidRPr="005C6099">
              <w:rPr>
                <w:bCs/>
                <w:color w:val="000000" w:themeColor="text1"/>
                <w:sz w:val="20"/>
                <w:szCs w:val="20"/>
              </w:rPr>
              <w:t>Всего  </w:t>
            </w:r>
          </w:p>
        </w:tc>
        <w:tc>
          <w:tcPr>
            <w:tcW w:w="1134" w:type="dxa"/>
            <w:hideMark/>
          </w:tcPr>
          <w:p w:rsidR="00D74A72" w:rsidRDefault="00D74A72">
            <w:pPr>
              <w:jc w:val="center"/>
              <w:rPr>
                <w:color w:val="0D0D0D"/>
                <w:sz w:val="20"/>
                <w:szCs w:val="20"/>
              </w:rPr>
            </w:pPr>
            <w:r>
              <w:rPr>
                <w:color w:val="0D0D0D"/>
                <w:sz w:val="20"/>
                <w:szCs w:val="20"/>
              </w:rPr>
              <w:t>8235,0</w:t>
            </w:r>
          </w:p>
        </w:tc>
        <w:tc>
          <w:tcPr>
            <w:tcW w:w="1134" w:type="dxa"/>
            <w:noWrap/>
            <w:hideMark/>
          </w:tcPr>
          <w:p w:rsidR="00D74A72" w:rsidRDefault="00D74A72">
            <w:pPr>
              <w:jc w:val="center"/>
              <w:rPr>
                <w:color w:val="0D0D0D"/>
                <w:sz w:val="20"/>
                <w:szCs w:val="20"/>
              </w:rPr>
            </w:pPr>
            <w:r>
              <w:rPr>
                <w:color w:val="0D0D0D"/>
                <w:sz w:val="20"/>
                <w:szCs w:val="20"/>
              </w:rPr>
              <w:t>0,0</w:t>
            </w:r>
          </w:p>
        </w:tc>
        <w:tc>
          <w:tcPr>
            <w:tcW w:w="1134" w:type="dxa"/>
            <w:noWrap/>
            <w:hideMark/>
          </w:tcPr>
          <w:p w:rsidR="00D74A72" w:rsidRDefault="00D74A72">
            <w:pPr>
              <w:jc w:val="center"/>
              <w:rPr>
                <w:color w:val="000000"/>
                <w:sz w:val="20"/>
                <w:szCs w:val="20"/>
              </w:rPr>
            </w:pPr>
            <w:r>
              <w:rPr>
                <w:color w:val="000000"/>
                <w:sz w:val="20"/>
                <w:szCs w:val="20"/>
              </w:rPr>
              <w:t>0,0</w:t>
            </w:r>
          </w:p>
        </w:tc>
        <w:tc>
          <w:tcPr>
            <w:tcW w:w="993" w:type="dxa"/>
            <w:noWrap/>
            <w:hideMark/>
          </w:tcPr>
          <w:p w:rsidR="00D74A72" w:rsidRDefault="00D74A72">
            <w:pPr>
              <w:jc w:val="center"/>
              <w:rPr>
                <w:sz w:val="20"/>
                <w:szCs w:val="20"/>
              </w:rPr>
            </w:pPr>
            <w:r>
              <w:rPr>
                <w:sz w:val="20"/>
                <w:szCs w:val="20"/>
              </w:rPr>
              <w:t>0,0</w:t>
            </w:r>
          </w:p>
        </w:tc>
        <w:tc>
          <w:tcPr>
            <w:tcW w:w="992" w:type="dxa"/>
            <w:hideMark/>
          </w:tcPr>
          <w:p w:rsidR="00D74A72" w:rsidRDefault="00D74A72">
            <w:pPr>
              <w:jc w:val="center"/>
              <w:rPr>
                <w:color w:val="000000"/>
                <w:sz w:val="20"/>
                <w:szCs w:val="20"/>
              </w:rPr>
            </w:pPr>
            <w:r>
              <w:rPr>
                <w:color w:val="000000"/>
                <w:sz w:val="20"/>
                <w:szCs w:val="20"/>
              </w:rPr>
              <w:t>0,0</w:t>
            </w:r>
          </w:p>
        </w:tc>
        <w:tc>
          <w:tcPr>
            <w:tcW w:w="1004"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2700,0</w:t>
            </w:r>
          </w:p>
        </w:tc>
        <w:tc>
          <w:tcPr>
            <w:tcW w:w="1069"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2700,0</w:t>
            </w:r>
          </w:p>
        </w:tc>
        <w:tc>
          <w:tcPr>
            <w:tcW w:w="1075"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2835,0</w:t>
            </w:r>
          </w:p>
        </w:tc>
      </w:tr>
      <w:tr w:rsidR="00D74A72" w:rsidRPr="005C6099" w:rsidTr="00692DB7">
        <w:trPr>
          <w:trHeight w:val="573"/>
          <w:jc w:val="center"/>
        </w:trPr>
        <w:tc>
          <w:tcPr>
            <w:tcW w:w="606" w:type="dxa"/>
            <w:vMerge/>
            <w:hideMark/>
          </w:tcPr>
          <w:p w:rsidR="00D74A72" w:rsidRPr="005C6099" w:rsidRDefault="00D74A72" w:rsidP="00692DB7">
            <w:pPr>
              <w:jc w:val="center"/>
              <w:rPr>
                <w:color w:val="000000" w:themeColor="text1"/>
                <w:sz w:val="20"/>
                <w:szCs w:val="20"/>
              </w:rPr>
            </w:pPr>
          </w:p>
        </w:tc>
        <w:tc>
          <w:tcPr>
            <w:tcW w:w="4275" w:type="dxa"/>
            <w:vMerge/>
            <w:hideMark/>
          </w:tcPr>
          <w:p w:rsidR="00D74A72" w:rsidRPr="005C6099" w:rsidRDefault="00D74A72" w:rsidP="00692DB7">
            <w:pPr>
              <w:rPr>
                <w:color w:val="000000" w:themeColor="text1"/>
                <w:sz w:val="20"/>
                <w:szCs w:val="20"/>
              </w:rPr>
            </w:pPr>
          </w:p>
        </w:tc>
        <w:tc>
          <w:tcPr>
            <w:tcW w:w="1559" w:type="dxa"/>
          </w:tcPr>
          <w:p w:rsidR="00D74A72" w:rsidRPr="005C6099" w:rsidRDefault="00D74A72"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D74A72" w:rsidRDefault="00D74A72">
            <w:pPr>
              <w:jc w:val="center"/>
              <w:rPr>
                <w:color w:val="0D0D0D"/>
                <w:sz w:val="20"/>
                <w:szCs w:val="20"/>
              </w:rPr>
            </w:pPr>
            <w:r>
              <w:rPr>
                <w:color w:val="0D0D0D"/>
                <w:sz w:val="20"/>
                <w:szCs w:val="20"/>
              </w:rPr>
              <w:t>8235,0</w:t>
            </w:r>
          </w:p>
        </w:tc>
        <w:tc>
          <w:tcPr>
            <w:tcW w:w="1134" w:type="dxa"/>
            <w:noWrap/>
            <w:hideMark/>
          </w:tcPr>
          <w:p w:rsidR="00D74A72" w:rsidRDefault="00D74A72">
            <w:pPr>
              <w:jc w:val="center"/>
              <w:rPr>
                <w:color w:val="0D0D0D"/>
                <w:sz w:val="20"/>
                <w:szCs w:val="20"/>
              </w:rPr>
            </w:pPr>
            <w:r>
              <w:rPr>
                <w:color w:val="0D0D0D"/>
                <w:sz w:val="20"/>
                <w:szCs w:val="20"/>
              </w:rPr>
              <w:t>0,0</w:t>
            </w:r>
          </w:p>
        </w:tc>
        <w:tc>
          <w:tcPr>
            <w:tcW w:w="1134" w:type="dxa"/>
            <w:noWrap/>
            <w:hideMark/>
          </w:tcPr>
          <w:p w:rsidR="00D74A72" w:rsidRDefault="00D74A72">
            <w:pPr>
              <w:jc w:val="center"/>
              <w:rPr>
                <w:color w:val="000000"/>
                <w:sz w:val="20"/>
                <w:szCs w:val="20"/>
              </w:rPr>
            </w:pPr>
            <w:r>
              <w:rPr>
                <w:color w:val="000000"/>
                <w:sz w:val="20"/>
                <w:szCs w:val="20"/>
              </w:rPr>
              <w:t>0,0</w:t>
            </w:r>
          </w:p>
        </w:tc>
        <w:tc>
          <w:tcPr>
            <w:tcW w:w="993" w:type="dxa"/>
            <w:noWrap/>
            <w:hideMark/>
          </w:tcPr>
          <w:p w:rsidR="00D74A72" w:rsidRDefault="00D74A72">
            <w:pPr>
              <w:jc w:val="center"/>
              <w:rPr>
                <w:sz w:val="20"/>
                <w:szCs w:val="20"/>
              </w:rPr>
            </w:pPr>
            <w:r>
              <w:rPr>
                <w:sz w:val="20"/>
                <w:szCs w:val="20"/>
              </w:rPr>
              <w:t>0,0</w:t>
            </w:r>
          </w:p>
        </w:tc>
        <w:tc>
          <w:tcPr>
            <w:tcW w:w="992" w:type="dxa"/>
            <w:hideMark/>
          </w:tcPr>
          <w:p w:rsidR="00D74A72" w:rsidRDefault="00D74A72">
            <w:pPr>
              <w:jc w:val="center"/>
              <w:rPr>
                <w:color w:val="000000"/>
                <w:sz w:val="20"/>
                <w:szCs w:val="20"/>
              </w:rPr>
            </w:pPr>
            <w:r>
              <w:rPr>
                <w:color w:val="000000"/>
                <w:sz w:val="20"/>
                <w:szCs w:val="20"/>
              </w:rPr>
              <w:t>0,0</w:t>
            </w:r>
          </w:p>
        </w:tc>
        <w:tc>
          <w:tcPr>
            <w:tcW w:w="1004"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2700,0</w:t>
            </w:r>
          </w:p>
        </w:tc>
        <w:tc>
          <w:tcPr>
            <w:tcW w:w="1069"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2700,0</w:t>
            </w:r>
          </w:p>
        </w:tc>
        <w:tc>
          <w:tcPr>
            <w:tcW w:w="1075"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2835,0</w:t>
            </w:r>
          </w:p>
        </w:tc>
      </w:tr>
      <w:tr w:rsidR="00316A50" w:rsidRPr="005C6099" w:rsidTr="00692DB7">
        <w:trPr>
          <w:trHeight w:val="342"/>
          <w:jc w:val="center"/>
        </w:trPr>
        <w:tc>
          <w:tcPr>
            <w:tcW w:w="606" w:type="dxa"/>
            <w:vMerge w:val="restart"/>
            <w:hideMark/>
          </w:tcPr>
          <w:p w:rsidR="00316A50" w:rsidRPr="005C6099" w:rsidRDefault="00316A50" w:rsidP="00692DB7">
            <w:pPr>
              <w:jc w:val="center"/>
              <w:rPr>
                <w:color w:val="000000" w:themeColor="text1"/>
                <w:sz w:val="20"/>
                <w:szCs w:val="20"/>
              </w:rPr>
            </w:pPr>
            <w:r w:rsidRPr="005C6099">
              <w:rPr>
                <w:color w:val="000000" w:themeColor="text1"/>
                <w:sz w:val="20"/>
                <w:szCs w:val="20"/>
              </w:rPr>
              <w:t>1.1.2.4</w:t>
            </w:r>
          </w:p>
        </w:tc>
        <w:tc>
          <w:tcPr>
            <w:tcW w:w="4275" w:type="dxa"/>
            <w:vMerge w:val="restart"/>
            <w:hideMark/>
          </w:tcPr>
          <w:p w:rsidR="00316A50" w:rsidRPr="005C6099" w:rsidRDefault="00316A50" w:rsidP="00692DB7">
            <w:pPr>
              <w:rPr>
                <w:color w:val="000000" w:themeColor="text1"/>
                <w:sz w:val="20"/>
                <w:szCs w:val="20"/>
              </w:rPr>
            </w:pPr>
            <w:r w:rsidRPr="005C6099">
              <w:rPr>
                <w:color w:val="000000" w:themeColor="text1"/>
                <w:sz w:val="20"/>
                <w:szCs w:val="20"/>
              </w:rPr>
              <w:t>Внедрение аналитической информационной системы поддержки принятия решений органами исполнительной власти</w:t>
            </w:r>
            <w:r w:rsidR="00642530">
              <w:rPr>
                <w:color w:val="000000" w:themeColor="text1"/>
                <w:sz w:val="20"/>
                <w:szCs w:val="20"/>
              </w:rPr>
              <w:t xml:space="preserve"> </w:t>
            </w:r>
            <w:r w:rsidR="00642530" w:rsidRPr="000700DF">
              <w:rPr>
                <w:color w:val="000000" w:themeColor="text1"/>
                <w:sz w:val="20"/>
                <w:szCs w:val="20"/>
              </w:rPr>
              <w:t>Еврейской автономной области</w:t>
            </w:r>
            <w:r w:rsidRPr="005C6099">
              <w:rPr>
                <w:color w:val="000000" w:themeColor="text1"/>
                <w:sz w:val="20"/>
                <w:szCs w:val="20"/>
              </w:rPr>
              <w:t xml:space="preserve"> и муниципальными образованиями </w:t>
            </w:r>
            <w:r w:rsidR="00642530" w:rsidRPr="000700DF">
              <w:rPr>
                <w:color w:val="000000" w:themeColor="text1"/>
                <w:sz w:val="20"/>
                <w:szCs w:val="20"/>
              </w:rPr>
              <w:t>Еврейской автономной области</w:t>
            </w:r>
            <w:r w:rsidR="00642530" w:rsidRPr="005C6099">
              <w:rPr>
                <w:color w:val="000000" w:themeColor="text1"/>
                <w:sz w:val="20"/>
                <w:szCs w:val="20"/>
              </w:rPr>
              <w:t xml:space="preserve"> </w:t>
            </w:r>
            <w:r w:rsidRPr="005C6099">
              <w:rPr>
                <w:color w:val="000000" w:themeColor="text1"/>
                <w:sz w:val="20"/>
                <w:szCs w:val="20"/>
              </w:rPr>
              <w:t xml:space="preserve">и развитие системы  </w:t>
            </w: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Всего </w:t>
            </w:r>
          </w:p>
        </w:tc>
        <w:tc>
          <w:tcPr>
            <w:tcW w:w="1134" w:type="dxa"/>
            <w:hideMark/>
          </w:tcPr>
          <w:p w:rsidR="00316A50" w:rsidRPr="005C6099" w:rsidRDefault="00316A50" w:rsidP="00692DB7">
            <w:pPr>
              <w:jc w:val="center"/>
              <w:rPr>
                <w:color w:val="000000" w:themeColor="text1"/>
                <w:sz w:val="20"/>
                <w:szCs w:val="20"/>
              </w:rPr>
            </w:pPr>
            <w:r>
              <w:rPr>
                <w:color w:val="000000" w:themeColor="text1"/>
                <w:sz w:val="20"/>
                <w:szCs w:val="20"/>
              </w:rPr>
              <w:t>5600,7</w:t>
            </w:r>
          </w:p>
        </w:tc>
        <w:tc>
          <w:tcPr>
            <w:tcW w:w="1134" w:type="dxa"/>
            <w:noWrap/>
            <w:hideMark/>
          </w:tcPr>
          <w:p w:rsidR="00316A50" w:rsidRDefault="00316A50" w:rsidP="00692DB7">
            <w:pPr>
              <w:jc w:val="center"/>
            </w:pPr>
            <w:r w:rsidRPr="00855B8E">
              <w:rPr>
                <w:color w:val="000000" w:themeColor="text1"/>
                <w:sz w:val="20"/>
                <w:szCs w:val="20"/>
              </w:rPr>
              <w:t>0,0</w:t>
            </w:r>
          </w:p>
        </w:tc>
        <w:tc>
          <w:tcPr>
            <w:tcW w:w="1134"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3"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2"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04"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69"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5600,7</w:t>
            </w:r>
          </w:p>
        </w:tc>
      </w:tr>
      <w:tr w:rsidR="00316A50" w:rsidRPr="005C6099" w:rsidTr="00692DB7">
        <w:trPr>
          <w:trHeight w:val="617"/>
          <w:jc w:val="center"/>
        </w:trPr>
        <w:tc>
          <w:tcPr>
            <w:tcW w:w="606" w:type="dxa"/>
            <w:vMerge/>
            <w:hideMark/>
          </w:tcPr>
          <w:p w:rsidR="00316A50" w:rsidRPr="005C6099" w:rsidRDefault="00316A50" w:rsidP="00692DB7">
            <w:pPr>
              <w:jc w:val="center"/>
              <w:rPr>
                <w:color w:val="000000" w:themeColor="text1"/>
                <w:sz w:val="20"/>
                <w:szCs w:val="20"/>
              </w:rPr>
            </w:pPr>
          </w:p>
        </w:tc>
        <w:tc>
          <w:tcPr>
            <w:tcW w:w="4275" w:type="dxa"/>
            <w:vMerge/>
            <w:hideMark/>
          </w:tcPr>
          <w:p w:rsidR="00316A50" w:rsidRPr="005C6099" w:rsidRDefault="00316A50" w:rsidP="00692DB7">
            <w:pPr>
              <w:rPr>
                <w:color w:val="000000" w:themeColor="text1"/>
                <w:sz w:val="20"/>
                <w:szCs w:val="20"/>
              </w:rPr>
            </w:pP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316A50" w:rsidRPr="005C6099" w:rsidRDefault="00316A50" w:rsidP="00692DB7">
            <w:pPr>
              <w:jc w:val="center"/>
              <w:rPr>
                <w:color w:val="000000" w:themeColor="text1"/>
                <w:sz w:val="20"/>
                <w:szCs w:val="20"/>
              </w:rPr>
            </w:pPr>
            <w:r>
              <w:rPr>
                <w:color w:val="000000" w:themeColor="text1"/>
                <w:sz w:val="20"/>
                <w:szCs w:val="20"/>
              </w:rPr>
              <w:t>5600,7</w:t>
            </w:r>
          </w:p>
        </w:tc>
        <w:tc>
          <w:tcPr>
            <w:tcW w:w="1134" w:type="dxa"/>
            <w:noWrap/>
            <w:hideMark/>
          </w:tcPr>
          <w:p w:rsidR="00316A50" w:rsidRDefault="00316A50" w:rsidP="00692DB7">
            <w:pPr>
              <w:jc w:val="center"/>
            </w:pPr>
            <w:r w:rsidRPr="00852E7E">
              <w:rPr>
                <w:color w:val="000000" w:themeColor="text1"/>
                <w:sz w:val="20"/>
                <w:szCs w:val="20"/>
              </w:rPr>
              <w:t>0,0</w:t>
            </w:r>
          </w:p>
        </w:tc>
        <w:tc>
          <w:tcPr>
            <w:tcW w:w="1134"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3"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2"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04"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69"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5600,7</w:t>
            </w:r>
          </w:p>
        </w:tc>
      </w:tr>
      <w:tr w:rsidR="00316A50" w:rsidRPr="005C6099" w:rsidTr="00692DB7">
        <w:trPr>
          <w:trHeight w:val="301"/>
          <w:jc w:val="center"/>
        </w:trPr>
        <w:tc>
          <w:tcPr>
            <w:tcW w:w="606" w:type="dxa"/>
            <w:vMerge w:val="restart"/>
            <w:hideMark/>
          </w:tcPr>
          <w:p w:rsidR="00316A50" w:rsidRPr="005C6099" w:rsidRDefault="00316A50" w:rsidP="00692DB7">
            <w:pPr>
              <w:jc w:val="center"/>
              <w:rPr>
                <w:color w:val="000000" w:themeColor="text1"/>
                <w:sz w:val="20"/>
                <w:szCs w:val="20"/>
              </w:rPr>
            </w:pPr>
            <w:r w:rsidRPr="005C6099">
              <w:rPr>
                <w:color w:val="000000" w:themeColor="text1"/>
                <w:sz w:val="20"/>
                <w:szCs w:val="20"/>
              </w:rPr>
              <w:t>1.1.2.5</w:t>
            </w:r>
          </w:p>
        </w:tc>
        <w:tc>
          <w:tcPr>
            <w:tcW w:w="4275" w:type="dxa"/>
            <w:vMerge w:val="restart"/>
            <w:hideMark/>
          </w:tcPr>
          <w:p w:rsidR="00316A50" w:rsidRPr="005C6099" w:rsidRDefault="00316A50" w:rsidP="00692DB7">
            <w:pPr>
              <w:rPr>
                <w:color w:val="000000" w:themeColor="text1"/>
                <w:sz w:val="20"/>
                <w:szCs w:val="20"/>
              </w:rPr>
            </w:pPr>
            <w:r w:rsidRPr="005C6099">
              <w:rPr>
                <w:color w:val="000000" w:themeColor="text1"/>
                <w:sz w:val="20"/>
                <w:szCs w:val="20"/>
              </w:rPr>
              <w:t xml:space="preserve">Внедрение региональной информационной системы «Налоги»  и развитие системы </w:t>
            </w: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Всего </w:t>
            </w:r>
          </w:p>
        </w:tc>
        <w:tc>
          <w:tcPr>
            <w:tcW w:w="1134" w:type="dxa"/>
            <w:hideMark/>
          </w:tcPr>
          <w:p w:rsidR="00316A50" w:rsidRPr="005C6099" w:rsidRDefault="00316A50" w:rsidP="00692DB7">
            <w:pPr>
              <w:jc w:val="center"/>
              <w:rPr>
                <w:color w:val="000000" w:themeColor="text1"/>
                <w:sz w:val="20"/>
                <w:szCs w:val="20"/>
              </w:rPr>
            </w:pPr>
            <w:r>
              <w:rPr>
                <w:color w:val="000000" w:themeColor="text1"/>
                <w:sz w:val="20"/>
                <w:szCs w:val="20"/>
              </w:rPr>
              <w:t>28500,0</w:t>
            </w:r>
          </w:p>
        </w:tc>
        <w:tc>
          <w:tcPr>
            <w:tcW w:w="1134" w:type="dxa"/>
            <w:noWrap/>
            <w:hideMark/>
          </w:tcPr>
          <w:p w:rsidR="00316A50" w:rsidRDefault="00316A50" w:rsidP="00692DB7">
            <w:pPr>
              <w:jc w:val="center"/>
            </w:pPr>
            <w:r w:rsidRPr="00852E7E">
              <w:rPr>
                <w:color w:val="000000" w:themeColor="text1"/>
                <w:sz w:val="20"/>
                <w:szCs w:val="20"/>
              </w:rPr>
              <w:t>0,0</w:t>
            </w:r>
          </w:p>
        </w:tc>
        <w:tc>
          <w:tcPr>
            <w:tcW w:w="1134"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3"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2"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04"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20000,0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8500,0</w:t>
            </w:r>
          </w:p>
        </w:tc>
      </w:tr>
      <w:tr w:rsidR="00316A50" w:rsidRPr="005C6099" w:rsidTr="00692DB7">
        <w:trPr>
          <w:trHeight w:val="450"/>
          <w:jc w:val="center"/>
        </w:trPr>
        <w:tc>
          <w:tcPr>
            <w:tcW w:w="606" w:type="dxa"/>
            <w:vMerge/>
            <w:hideMark/>
          </w:tcPr>
          <w:p w:rsidR="00316A50" w:rsidRPr="005C6099" w:rsidRDefault="00316A50" w:rsidP="00692DB7">
            <w:pPr>
              <w:jc w:val="center"/>
              <w:rPr>
                <w:color w:val="000000" w:themeColor="text1"/>
                <w:sz w:val="20"/>
                <w:szCs w:val="20"/>
              </w:rPr>
            </w:pPr>
          </w:p>
        </w:tc>
        <w:tc>
          <w:tcPr>
            <w:tcW w:w="4275" w:type="dxa"/>
            <w:vMerge/>
            <w:hideMark/>
          </w:tcPr>
          <w:p w:rsidR="00316A50" w:rsidRPr="005C6099" w:rsidRDefault="00316A50" w:rsidP="00692DB7">
            <w:pPr>
              <w:rPr>
                <w:color w:val="000000" w:themeColor="text1"/>
                <w:sz w:val="20"/>
                <w:szCs w:val="20"/>
              </w:rPr>
            </w:pP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316A50" w:rsidRPr="005C6099" w:rsidRDefault="00316A50" w:rsidP="00692DB7">
            <w:pPr>
              <w:jc w:val="center"/>
              <w:rPr>
                <w:color w:val="000000" w:themeColor="text1"/>
                <w:sz w:val="20"/>
                <w:szCs w:val="20"/>
              </w:rPr>
            </w:pPr>
            <w:r>
              <w:rPr>
                <w:color w:val="000000" w:themeColor="text1"/>
                <w:sz w:val="20"/>
                <w:szCs w:val="20"/>
              </w:rPr>
              <w:t>28500,0</w:t>
            </w:r>
          </w:p>
        </w:tc>
        <w:tc>
          <w:tcPr>
            <w:tcW w:w="1134" w:type="dxa"/>
            <w:noWrap/>
            <w:hideMark/>
          </w:tcPr>
          <w:p w:rsidR="00316A50" w:rsidRDefault="00316A50" w:rsidP="00692DB7">
            <w:pPr>
              <w:jc w:val="center"/>
            </w:pPr>
            <w:r w:rsidRPr="00852E7E">
              <w:rPr>
                <w:color w:val="000000" w:themeColor="text1"/>
                <w:sz w:val="20"/>
                <w:szCs w:val="20"/>
              </w:rPr>
              <w:t>0,0</w:t>
            </w:r>
          </w:p>
        </w:tc>
        <w:tc>
          <w:tcPr>
            <w:tcW w:w="1134"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3"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2"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04"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20000,0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8500,0</w:t>
            </w:r>
          </w:p>
        </w:tc>
      </w:tr>
      <w:tr w:rsidR="00D74A72" w:rsidRPr="005C6099" w:rsidTr="00692DB7">
        <w:trPr>
          <w:trHeight w:val="464"/>
          <w:jc w:val="center"/>
        </w:trPr>
        <w:tc>
          <w:tcPr>
            <w:tcW w:w="606" w:type="dxa"/>
            <w:vMerge w:val="restart"/>
            <w:hideMark/>
          </w:tcPr>
          <w:p w:rsidR="00D74A72" w:rsidRPr="005C6099" w:rsidRDefault="00D74A72" w:rsidP="00692DB7">
            <w:pPr>
              <w:jc w:val="center"/>
              <w:rPr>
                <w:color w:val="000000" w:themeColor="text1"/>
                <w:sz w:val="20"/>
                <w:szCs w:val="20"/>
              </w:rPr>
            </w:pPr>
            <w:r w:rsidRPr="005C6099">
              <w:rPr>
                <w:color w:val="000000" w:themeColor="text1"/>
                <w:sz w:val="20"/>
                <w:szCs w:val="20"/>
              </w:rPr>
              <w:t>1.1.2.6</w:t>
            </w:r>
          </w:p>
        </w:tc>
        <w:tc>
          <w:tcPr>
            <w:tcW w:w="4275" w:type="dxa"/>
            <w:vMerge w:val="restart"/>
            <w:hideMark/>
          </w:tcPr>
          <w:p w:rsidR="00D74A72" w:rsidRPr="005C6099" w:rsidRDefault="00D74A72" w:rsidP="00692DB7">
            <w:pPr>
              <w:rPr>
                <w:color w:val="000000" w:themeColor="text1"/>
                <w:sz w:val="20"/>
                <w:szCs w:val="20"/>
              </w:rPr>
            </w:pPr>
            <w:r w:rsidRPr="005C6099">
              <w:rPr>
                <w:color w:val="000000" w:themeColor="text1"/>
                <w:sz w:val="20"/>
                <w:szCs w:val="20"/>
              </w:rPr>
              <w:t xml:space="preserve">Внедрение цифровой платформы «N3.Инвестиции и строительство» и развитие платформы </w:t>
            </w:r>
          </w:p>
        </w:tc>
        <w:tc>
          <w:tcPr>
            <w:tcW w:w="1559" w:type="dxa"/>
          </w:tcPr>
          <w:p w:rsidR="00D74A72" w:rsidRPr="005C6099" w:rsidRDefault="00D74A72" w:rsidP="00692DB7">
            <w:pPr>
              <w:rPr>
                <w:color w:val="000000" w:themeColor="text1"/>
                <w:sz w:val="20"/>
                <w:szCs w:val="20"/>
              </w:rPr>
            </w:pPr>
            <w:r w:rsidRPr="005C6099">
              <w:rPr>
                <w:bCs/>
                <w:color w:val="000000" w:themeColor="text1"/>
                <w:sz w:val="20"/>
                <w:szCs w:val="20"/>
              </w:rPr>
              <w:t>Всего </w:t>
            </w:r>
          </w:p>
        </w:tc>
        <w:tc>
          <w:tcPr>
            <w:tcW w:w="1134" w:type="dxa"/>
            <w:hideMark/>
          </w:tcPr>
          <w:p w:rsidR="00D74A72" w:rsidRPr="005C6099" w:rsidRDefault="00CB623C" w:rsidP="00692DB7">
            <w:pPr>
              <w:jc w:val="center"/>
              <w:rPr>
                <w:color w:val="000000" w:themeColor="text1"/>
                <w:sz w:val="20"/>
                <w:szCs w:val="20"/>
              </w:rPr>
            </w:pPr>
            <w:r>
              <w:rPr>
                <w:color w:val="000000" w:themeColor="text1"/>
                <w:sz w:val="20"/>
                <w:szCs w:val="20"/>
              </w:rPr>
              <w:t>3</w:t>
            </w:r>
            <w:r w:rsidR="00D74A72">
              <w:rPr>
                <w:color w:val="000000" w:themeColor="text1"/>
                <w:sz w:val="20"/>
                <w:szCs w:val="20"/>
              </w:rPr>
              <w:t>4500,0</w:t>
            </w:r>
          </w:p>
        </w:tc>
        <w:tc>
          <w:tcPr>
            <w:tcW w:w="1134" w:type="dxa"/>
            <w:noWrap/>
            <w:hideMark/>
          </w:tcPr>
          <w:p w:rsidR="00D74A72" w:rsidRDefault="00D74A72" w:rsidP="00692DB7">
            <w:pPr>
              <w:jc w:val="center"/>
            </w:pPr>
            <w:r w:rsidRPr="00852E7E">
              <w:rPr>
                <w:color w:val="000000" w:themeColor="text1"/>
                <w:sz w:val="20"/>
                <w:szCs w:val="20"/>
              </w:rPr>
              <w:t>0,0</w:t>
            </w:r>
          </w:p>
        </w:tc>
        <w:tc>
          <w:tcPr>
            <w:tcW w:w="1134" w:type="dxa"/>
            <w:noWrap/>
            <w:hideMark/>
          </w:tcPr>
          <w:p w:rsidR="00D74A72" w:rsidRPr="005C6099" w:rsidRDefault="00D74A72" w:rsidP="00692DB7">
            <w:pPr>
              <w:jc w:val="center"/>
              <w:rPr>
                <w:sz w:val="20"/>
                <w:szCs w:val="20"/>
              </w:rPr>
            </w:pPr>
            <w:r w:rsidRPr="005C6099">
              <w:rPr>
                <w:bCs/>
                <w:color w:val="000000" w:themeColor="text1"/>
                <w:sz w:val="20"/>
                <w:szCs w:val="20"/>
              </w:rPr>
              <w:t>0,0</w:t>
            </w:r>
          </w:p>
        </w:tc>
        <w:tc>
          <w:tcPr>
            <w:tcW w:w="993" w:type="dxa"/>
            <w:noWrap/>
            <w:hideMark/>
          </w:tcPr>
          <w:p w:rsidR="00D74A72" w:rsidRPr="005C6099" w:rsidRDefault="00D74A72" w:rsidP="00692DB7">
            <w:pPr>
              <w:jc w:val="center"/>
              <w:rPr>
                <w:sz w:val="20"/>
                <w:szCs w:val="20"/>
              </w:rPr>
            </w:pPr>
            <w:r w:rsidRPr="005C6099">
              <w:rPr>
                <w:bCs/>
                <w:color w:val="000000" w:themeColor="text1"/>
                <w:sz w:val="20"/>
                <w:szCs w:val="20"/>
              </w:rPr>
              <w:t>0,0</w:t>
            </w:r>
          </w:p>
        </w:tc>
        <w:tc>
          <w:tcPr>
            <w:tcW w:w="992" w:type="dxa"/>
            <w:hideMark/>
          </w:tcPr>
          <w:p w:rsidR="00D74A72" w:rsidRDefault="00D74A72" w:rsidP="00CB623C">
            <w:pPr>
              <w:jc w:val="center"/>
            </w:pPr>
            <w:r w:rsidRPr="0033773C">
              <w:rPr>
                <w:color w:val="000000" w:themeColor="text1"/>
                <w:sz w:val="20"/>
                <w:szCs w:val="20"/>
              </w:rPr>
              <w:t>0,0</w:t>
            </w:r>
          </w:p>
        </w:tc>
        <w:tc>
          <w:tcPr>
            <w:tcW w:w="1004"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20000,0</w:t>
            </w:r>
          </w:p>
        </w:tc>
        <w:tc>
          <w:tcPr>
            <w:tcW w:w="1069"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6000,0</w:t>
            </w:r>
          </w:p>
        </w:tc>
        <w:tc>
          <w:tcPr>
            <w:tcW w:w="1075"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8500,0</w:t>
            </w:r>
          </w:p>
        </w:tc>
      </w:tr>
      <w:tr w:rsidR="00D74A72" w:rsidRPr="005C6099" w:rsidTr="00692DB7">
        <w:trPr>
          <w:trHeight w:val="579"/>
          <w:jc w:val="center"/>
        </w:trPr>
        <w:tc>
          <w:tcPr>
            <w:tcW w:w="606" w:type="dxa"/>
            <w:vMerge/>
            <w:hideMark/>
          </w:tcPr>
          <w:p w:rsidR="00D74A72" w:rsidRPr="005C6099" w:rsidRDefault="00D74A72" w:rsidP="00692DB7">
            <w:pPr>
              <w:jc w:val="center"/>
              <w:rPr>
                <w:color w:val="000000" w:themeColor="text1"/>
                <w:sz w:val="20"/>
                <w:szCs w:val="20"/>
              </w:rPr>
            </w:pPr>
          </w:p>
        </w:tc>
        <w:tc>
          <w:tcPr>
            <w:tcW w:w="4275" w:type="dxa"/>
            <w:vMerge/>
            <w:hideMark/>
          </w:tcPr>
          <w:p w:rsidR="00D74A72" w:rsidRPr="005C6099" w:rsidRDefault="00D74A72" w:rsidP="00692DB7">
            <w:pPr>
              <w:rPr>
                <w:color w:val="000000" w:themeColor="text1"/>
                <w:sz w:val="20"/>
                <w:szCs w:val="20"/>
              </w:rPr>
            </w:pPr>
          </w:p>
        </w:tc>
        <w:tc>
          <w:tcPr>
            <w:tcW w:w="1559" w:type="dxa"/>
          </w:tcPr>
          <w:p w:rsidR="00D74A72" w:rsidRDefault="00D74A72" w:rsidP="00692DB7">
            <w:pPr>
              <w:rPr>
                <w:bCs/>
                <w:color w:val="000000" w:themeColor="text1"/>
                <w:sz w:val="20"/>
                <w:szCs w:val="20"/>
              </w:rPr>
            </w:pPr>
            <w:r w:rsidRPr="005C6099">
              <w:rPr>
                <w:bCs/>
                <w:color w:val="000000" w:themeColor="text1"/>
                <w:sz w:val="20"/>
                <w:szCs w:val="20"/>
              </w:rPr>
              <w:t>Областной бюджет </w:t>
            </w:r>
          </w:p>
          <w:p w:rsidR="00D74A72" w:rsidRPr="005C6099" w:rsidRDefault="00D74A72" w:rsidP="00692DB7">
            <w:pPr>
              <w:rPr>
                <w:color w:val="000000" w:themeColor="text1"/>
                <w:sz w:val="20"/>
                <w:szCs w:val="20"/>
              </w:rPr>
            </w:pPr>
          </w:p>
        </w:tc>
        <w:tc>
          <w:tcPr>
            <w:tcW w:w="1134" w:type="dxa"/>
            <w:hideMark/>
          </w:tcPr>
          <w:p w:rsidR="00D74A72" w:rsidRPr="005C6099" w:rsidRDefault="00CB623C" w:rsidP="00692DB7">
            <w:pPr>
              <w:jc w:val="center"/>
              <w:rPr>
                <w:color w:val="000000" w:themeColor="text1"/>
                <w:sz w:val="20"/>
                <w:szCs w:val="20"/>
              </w:rPr>
            </w:pPr>
            <w:r>
              <w:rPr>
                <w:color w:val="000000" w:themeColor="text1"/>
                <w:sz w:val="20"/>
                <w:szCs w:val="20"/>
              </w:rPr>
              <w:t>3</w:t>
            </w:r>
            <w:r w:rsidR="00D74A72">
              <w:rPr>
                <w:color w:val="000000" w:themeColor="text1"/>
                <w:sz w:val="20"/>
                <w:szCs w:val="20"/>
              </w:rPr>
              <w:t>4500,0</w:t>
            </w:r>
          </w:p>
        </w:tc>
        <w:tc>
          <w:tcPr>
            <w:tcW w:w="1134" w:type="dxa"/>
            <w:noWrap/>
            <w:hideMark/>
          </w:tcPr>
          <w:p w:rsidR="00D74A72" w:rsidRDefault="00D74A72" w:rsidP="00692DB7">
            <w:pPr>
              <w:jc w:val="center"/>
            </w:pPr>
            <w:r w:rsidRPr="00852E7E">
              <w:rPr>
                <w:color w:val="000000" w:themeColor="text1"/>
                <w:sz w:val="20"/>
                <w:szCs w:val="20"/>
              </w:rPr>
              <w:t>0,0</w:t>
            </w:r>
          </w:p>
        </w:tc>
        <w:tc>
          <w:tcPr>
            <w:tcW w:w="1134" w:type="dxa"/>
            <w:noWrap/>
            <w:hideMark/>
          </w:tcPr>
          <w:p w:rsidR="00D74A72" w:rsidRPr="005C6099" w:rsidRDefault="00D74A72" w:rsidP="00692DB7">
            <w:pPr>
              <w:jc w:val="center"/>
              <w:rPr>
                <w:sz w:val="20"/>
                <w:szCs w:val="20"/>
              </w:rPr>
            </w:pPr>
            <w:r w:rsidRPr="005C6099">
              <w:rPr>
                <w:bCs/>
                <w:color w:val="000000" w:themeColor="text1"/>
                <w:sz w:val="20"/>
                <w:szCs w:val="20"/>
              </w:rPr>
              <w:t>0,0</w:t>
            </w:r>
          </w:p>
        </w:tc>
        <w:tc>
          <w:tcPr>
            <w:tcW w:w="993" w:type="dxa"/>
            <w:noWrap/>
            <w:hideMark/>
          </w:tcPr>
          <w:p w:rsidR="00D74A72" w:rsidRPr="005C6099" w:rsidRDefault="00D74A72" w:rsidP="00692DB7">
            <w:pPr>
              <w:jc w:val="center"/>
              <w:rPr>
                <w:sz w:val="20"/>
                <w:szCs w:val="20"/>
              </w:rPr>
            </w:pPr>
            <w:r w:rsidRPr="005C6099">
              <w:rPr>
                <w:bCs/>
                <w:color w:val="000000" w:themeColor="text1"/>
                <w:sz w:val="20"/>
                <w:szCs w:val="20"/>
              </w:rPr>
              <w:t>0,0</w:t>
            </w:r>
          </w:p>
        </w:tc>
        <w:tc>
          <w:tcPr>
            <w:tcW w:w="992" w:type="dxa"/>
            <w:hideMark/>
          </w:tcPr>
          <w:p w:rsidR="00D74A72" w:rsidRDefault="00D74A72" w:rsidP="00CB623C">
            <w:pPr>
              <w:jc w:val="center"/>
            </w:pPr>
            <w:r w:rsidRPr="0033773C">
              <w:rPr>
                <w:color w:val="000000" w:themeColor="text1"/>
                <w:sz w:val="20"/>
                <w:szCs w:val="20"/>
              </w:rPr>
              <w:t>0,0</w:t>
            </w:r>
          </w:p>
        </w:tc>
        <w:tc>
          <w:tcPr>
            <w:tcW w:w="1004"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20000,0</w:t>
            </w:r>
          </w:p>
        </w:tc>
        <w:tc>
          <w:tcPr>
            <w:tcW w:w="1069"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6000,0</w:t>
            </w:r>
          </w:p>
        </w:tc>
        <w:tc>
          <w:tcPr>
            <w:tcW w:w="1075"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8500,0</w:t>
            </w:r>
          </w:p>
        </w:tc>
      </w:tr>
      <w:tr w:rsidR="00316A50" w:rsidRPr="005C6099" w:rsidTr="00692DB7">
        <w:trPr>
          <w:trHeight w:val="320"/>
          <w:jc w:val="center"/>
        </w:trPr>
        <w:tc>
          <w:tcPr>
            <w:tcW w:w="606" w:type="dxa"/>
            <w:vMerge w:val="restart"/>
            <w:hideMark/>
          </w:tcPr>
          <w:p w:rsidR="00316A50" w:rsidRPr="005C6099" w:rsidRDefault="00316A50" w:rsidP="00692DB7">
            <w:pPr>
              <w:jc w:val="center"/>
              <w:rPr>
                <w:color w:val="000000" w:themeColor="text1"/>
                <w:sz w:val="20"/>
                <w:szCs w:val="20"/>
              </w:rPr>
            </w:pPr>
            <w:r w:rsidRPr="005C6099">
              <w:rPr>
                <w:color w:val="000000" w:themeColor="text1"/>
                <w:sz w:val="20"/>
                <w:szCs w:val="20"/>
              </w:rPr>
              <w:t>1.1.2.7</w:t>
            </w:r>
          </w:p>
        </w:tc>
        <w:tc>
          <w:tcPr>
            <w:tcW w:w="4275" w:type="dxa"/>
            <w:vMerge w:val="restart"/>
            <w:hideMark/>
          </w:tcPr>
          <w:p w:rsidR="00316A50" w:rsidRPr="005C6099" w:rsidRDefault="00316A50" w:rsidP="00692DB7">
            <w:pPr>
              <w:rPr>
                <w:color w:val="000000" w:themeColor="text1"/>
                <w:sz w:val="20"/>
                <w:szCs w:val="20"/>
              </w:rPr>
            </w:pPr>
            <w:r w:rsidRPr="005C6099">
              <w:rPr>
                <w:color w:val="000000" w:themeColor="text1"/>
                <w:sz w:val="20"/>
                <w:szCs w:val="20"/>
              </w:rPr>
              <w:t xml:space="preserve"> Комплексная информатизация бизнес-процессов в сфере сельского хозяйства и ветеринарии </w:t>
            </w: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Всего </w:t>
            </w:r>
          </w:p>
        </w:tc>
        <w:tc>
          <w:tcPr>
            <w:tcW w:w="1134" w:type="dxa"/>
            <w:hideMark/>
          </w:tcPr>
          <w:p w:rsidR="00316A50" w:rsidRPr="005C6099" w:rsidRDefault="00316A50" w:rsidP="00692DB7">
            <w:pPr>
              <w:jc w:val="center"/>
              <w:rPr>
                <w:color w:val="000000" w:themeColor="text1"/>
                <w:sz w:val="20"/>
                <w:szCs w:val="20"/>
              </w:rPr>
            </w:pPr>
            <w:r>
              <w:rPr>
                <w:color w:val="000000" w:themeColor="text1"/>
                <w:sz w:val="20"/>
                <w:szCs w:val="20"/>
              </w:rPr>
              <w:t>9150,0</w:t>
            </w:r>
          </w:p>
        </w:tc>
        <w:tc>
          <w:tcPr>
            <w:tcW w:w="1134" w:type="dxa"/>
            <w:noWrap/>
            <w:hideMark/>
          </w:tcPr>
          <w:p w:rsidR="00316A50" w:rsidRDefault="00316A50" w:rsidP="00692DB7">
            <w:pPr>
              <w:jc w:val="center"/>
            </w:pPr>
            <w:r w:rsidRPr="00852E7E">
              <w:rPr>
                <w:color w:val="000000" w:themeColor="text1"/>
                <w:sz w:val="20"/>
                <w:szCs w:val="20"/>
              </w:rPr>
              <w:t>0,0</w:t>
            </w:r>
          </w:p>
        </w:tc>
        <w:tc>
          <w:tcPr>
            <w:tcW w:w="1134"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3"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2" w:type="dxa"/>
            <w:hideMark/>
          </w:tcPr>
          <w:p w:rsidR="00316A50" w:rsidRPr="005C6099" w:rsidRDefault="00316A50" w:rsidP="00D74A72">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3000,0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3000,0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3150,0</w:t>
            </w:r>
          </w:p>
        </w:tc>
      </w:tr>
      <w:tr w:rsidR="00316A50" w:rsidRPr="005C6099" w:rsidTr="00692DB7">
        <w:trPr>
          <w:trHeight w:val="496"/>
          <w:jc w:val="center"/>
        </w:trPr>
        <w:tc>
          <w:tcPr>
            <w:tcW w:w="606" w:type="dxa"/>
            <w:vMerge/>
            <w:hideMark/>
          </w:tcPr>
          <w:p w:rsidR="00316A50" w:rsidRPr="005C6099" w:rsidRDefault="00316A50" w:rsidP="00692DB7">
            <w:pPr>
              <w:jc w:val="center"/>
              <w:rPr>
                <w:color w:val="000000" w:themeColor="text1"/>
                <w:sz w:val="20"/>
                <w:szCs w:val="20"/>
              </w:rPr>
            </w:pPr>
          </w:p>
        </w:tc>
        <w:tc>
          <w:tcPr>
            <w:tcW w:w="4275" w:type="dxa"/>
            <w:vMerge/>
            <w:hideMark/>
          </w:tcPr>
          <w:p w:rsidR="00316A50" w:rsidRPr="005C6099" w:rsidRDefault="00316A50" w:rsidP="00692DB7">
            <w:pPr>
              <w:rPr>
                <w:color w:val="000000" w:themeColor="text1"/>
                <w:sz w:val="20"/>
                <w:szCs w:val="20"/>
              </w:rPr>
            </w:pP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316A50" w:rsidRPr="005C6099" w:rsidRDefault="00316A50" w:rsidP="00692DB7">
            <w:pPr>
              <w:jc w:val="center"/>
              <w:rPr>
                <w:color w:val="000000" w:themeColor="text1"/>
                <w:sz w:val="20"/>
                <w:szCs w:val="20"/>
              </w:rPr>
            </w:pPr>
            <w:r>
              <w:rPr>
                <w:color w:val="000000" w:themeColor="text1"/>
                <w:sz w:val="20"/>
                <w:szCs w:val="20"/>
              </w:rPr>
              <w:t>9150,0</w:t>
            </w:r>
          </w:p>
        </w:tc>
        <w:tc>
          <w:tcPr>
            <w:tcW w:w="1134" w:type="dxa"/>
            <w:noWrap/>
            <w:hideMark/>
          </w:tcPr>
          <w:p w:rsidR="00316A50" w:rsidRDefault="00316A50" w:rsidP="00692DB7">
            <w:pPr>
              <w:jc w:val="center"/>
            </w:pPr>
            <w:r w:rsidRPr="00852E7E">
              <w:rPr>
                <w:color w:val="000000" w:themeColor="text1"/>
                <w:sz w:val="20"/>
                <w:szCs w:val="20"/>
              </w:rPr>
              <w:t>0,0</w:t>
            </w:r>
          </w:p>
        </w:tc>
        <w:tc>
          <w:tcPr>
            <w:tcW w:w="1134"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3"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3000,0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3000,0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3150,0</w:t>
            </w:r>
          </w:p>
        </w:tc>
      </w:tr>
      <w:tr w:rsidR="00CB623C" w:rsidRPr="005C6099" w:rsidTr="00692DB7">
        <w:trPr>
          <w:trHeight w:val="274"/>
          <w:jc w:val="center"/>
        </w:trPr>
        <w:tc>
          <w:tcPr>
            <w:tcW w:w="606" w:type="dxa"/>
            <w:vMerge w:val="restart"/>
            <w:hideMark/>
          </w:tcPr>
          <w:p w:rsidR="00CB623C" w:rsidRPr="005C6099" w:rsidRDefault="00CB623C" w:rsidP="00692DB7">
            <w:pPr>
              <w:jc w:val="center"/>
              <w:rPr>
                <w:bCs/>
                <w:color w:val="000000" w:themeColor="text1"/>
                <w:sz w:val="20"/>
                <w:szCs w:val="20"/>
              </w:rPr>
            </w:pPr>
            <w:r w:rsidRPr="005C6099">
              <w:rPr>
                <w:bCs/>
                <w:color w:val="000000" w:themeColor="text1"/>
                <w:sz w:val="20"/>
                <w:szCs w:val="20"/>
              </w:rPr>
              <w:t>1.1.3</w:t>
            </w:r>
          </w:p>
        </w:tc>
        <w:tc>
          <w:tcPr>
            <w:tcW w:w="4275" w:type="dxa"/>
            <w:vMerge w:val="restart"/>
            <w:hideMark/>
          </w:tcPr>
          <w:p w:rsidR="00CB623C" w:rsidRPr="005C6099" w:rsidRDefault="00CB623C" w:rsidP="00692DB7">
            <w:pPr>
              <w:rPr>
                <w:bCs/>
                <w:color w:val="000000" w:themeColor="text1"/>
                <w:sz w:val="20"/>
                <w:szCs w:val="20"/>
              </w:rPr>
            </w:pPr>
            <w:r w:rsidRPr="005C6099">
              <w:rPr>
                <w:bCs/>
                <w:color w:val="000000" w:themeColor="text1"/>
                <w:sz w:val="20"/>
                <w:szCs w:val="20"/>
              </w:rPr>
              <w:t xml:space="preserve">Реализация регионального проекта </w:t>
            </w:r>
            <w:r>
              <w:rPr>
                <w:bCs/>
                <w:color w:val="000000" w:themeColor="text1"/>
                <w:sz w:val="20"/>
                <w:szCs w:val="20"/>
              </w:rPr>
              <w:t>«Информационная инфраструктура»</w:t>
            </w:r>
          </w:p>
        </w:tc>
        <w:tc>
          <w:tcPr>
            <w:tcW w:w="1559" w:type="dxa"/>
          </w:tcPr>
          <w:p w:rsidR="00CB623C" w:rsidRPr="005C6099" w:rsidRDefault="00CB623C" w:rsidP="00692DB7">
            <w:pPr>
              <w:rPr>
                <w:color w:val="000000" w:themeColor="text1"/>
                <w:sz w:val="20"/>
                <w:szCs w:val="20"/>
              </w:rPr>
            </w:pPr>
            <w:r w:rsidRPr="005C6099">
              <w:rPr>
                <w:color w:val="000000" w:themeColor="text1"/>
                <w:sz w:val="20"/>
                <w:szCs w:val="20"/>
              </w:rPr>
              <w:t>Всего</w:t>
            </w:r>
          </w:p>
        </w:tc>
        <w:tc>
          <w:tcPr>
            <w:tcW w:w="1134" w:type="dxa"/>
            <w:hideMark/>
          </w:tcPr>
          <w:p w:rsidR="00CB623C" w:rsidRPr="00CB623C" w:rsidRDefault="00CB623C">
            <w:pPr>
              <w:jc w:val="center"/>
              <w:rPr>
                <w:bCs/>
                <w:color w:val="0D0D0D"/>
                <w:sz w:val="20"/>
                <w:szCs w:val="20"/>
              </w:rPr>
            </w:pPr>
            <w:r w:rsidRPr="00CB623C">
              <w:rPr>
                <w:bCs/>
                <w:color w:val="0D0D0D"/>
                <w:sz w:val="20"/>
                <w:szCs w:val="20"/>
              </w:rPr>
              <w:t>104393,3</w:t>
            </w:r>
          </w:p>
        </w:tc>
        <w:tc>
          <w:tcPr>
            <w:tcW w:w="1134" w:type="dxa"/>
            <w:hideMark/>
          </w:tcPr>
          <w:p w:rsidR="00CB623C" w:rsidRPr="00C402B9" w:rsidRDefault="00CB623C">
            <w:pPr>
              <w:jc w:val="center"/>
              <w:rPr>
                <w:bCs/>
                <w:color w:val="0D0D0D"/>
                <w:sz w:val="20"/>
                <w:szCs w:val="20"/>
              </w:rPr>
            </w:pPr>
            <w:r w:rsidRPr="00C402B9">
              <w:rPr>
                <w:bCs/>
                <w:color w:val="0D0D0D"/>
                <w:sz w:val="20"/>
                <w:szCs w:val="20"/>
              </w:rPr>
              <w:t>0,0</w:t>
            </w:r>
          </w:p>
        </w:tc>
        <w:tc>
          <w:tcPr>
            <w:tcW w:w="1134" w:type="dxa"/>
            <w:hideMark/>
          </w:tcPr>
          <w:p w:rsidR="00CB623C" w:rsidRDefault="00CB623C" w:rsidP="00CB623C">
            <w:pPr>
              <w:jc w:val="center"/>
            </w:pPr>
            <w:r w:rsidRPr="006118DE">
              <w:rPr>
                <w:bCs/>
                <w:color w:val="0D0D0D"/>
                <w:sz w:val="20"/>
                <w:szCs w:val="20"/>
              </w:rPr>
              <w:t>0,0</w:t>
            </w:r>
          </w:p>
        </w:tc>
        <w:tc>
          <w:tcPr>
            <w:tcW w:w="993" w:type="dxa"/>
            <w:hideMark/>
          </w:tcPr>
          <w:p w:rsidR="00CB623C" w:rsidRDefault="00CB623C" w:rsidP="00CB623C">
            <w:pPr>
              <w:jc w:val="center"/>
            </w:pPr>
            <w:r w:rsidRPr="006118DE">
              <w:rPr>
                <w:bCs/>
                <w:color w:val="0D0D0D"/>
                <w:sz w:val="20"/>
                <w:szCs w:val="20"/>
              </w:rPr>
              <w:t>0,0</w:t>
            </w:r>
          </w:p>
        </w:tc>
        <w:tc>
          <w:tcPr>
            <w:tcW w:w="992" w:type="dxa"/>
            <w:hideMark/>
          </w:tcPr>
          <w:p w:rsidR="00CB623C" w:rsidRDefault="00CB623C" w:rsidP="00CB623C">
            <w:pPr>
              <w:jc w:val="center"/>
            </w:pPr>
            <w:r w:rsidRPr="006118DE">
              <w:rPr>
                <w:bCs/>
                <w:color w:val="0D0D0D"/>
                <w:sz w:val="20"/>
                <w:szCs w:val="20"/>
              </w:rPr>
              <w:t>0,0</w:t>
            </w:r>
          </w:p>
        </w:tc>
        <w:tc>
          <w:tcPr>
            <w:tcW w:w="1004" w:type="dxa"/>
            <w:hideMark/>
          </w:tcPr>
          <w:p w:rsidR="00CB623C" w:rsidRPr="00C402B9" w:rsidRDefault="00CB623C">
            <w:pPr>
              <w:jc w:val="center"/>
              <w:rPr>
                <w:bCs/>
                <w:color w:val="0D0D0D"/>
                <w:sz w:val="20"/>
                <w:szCs w:val="20"/>
              </w:rPr>
            </w:pPr>
            <w:r w:rsidRPr="00C402B9">
              <w:rPr>
                <w:bCs/>
                <w:color w:val="0D0D0D"/>
                <w:sz w:val="20"/>
                <w:szCs w:val="20"/>
              </w:rPr>
              <w:t>33174,6</w:t>
            </w:r>
          </w:p>
        </w:tc>
        <w:tc>
          <w:tcPr>
            <w:tcW w:w="1069" w:type="dxa"/>
            <w:hideMark/>
          </w:tcPr>
          <w:p w:rsidR="00CB623C" w:rsidRPr="00C402B9" w:rsidRDefault="00CB623C">
            <w:pPr>
              <w:jc w:val="center"/>
              <w:rPr>
                <w:bCs/>
                <w:color w:val="0D0D0D"/>
                <w:sz w:val="20"/>
                <w:szCs w:val="20"/>
              </w:rPr>
            </w:pPr>
            <w:r w:rsidRPr="00C402B9">
              <w:rPr>
                <w:bCs/>
                <w:color w:val="0D0D0D"/>
                <w:sz w:val="20"/>
                <w:szCs w:val="20"/>
              </w:rPr>
              <w:t>34771,6</w:t>
            </w:r>
          </w:p>
        </w:tc>
        <w:tc>
          <w:tcPr>
            <w:tcW w:w="1075" w:type="dxa"/>
            <w:hideMark/>
          </w:tcPr>
          <w:p w:rsidR="00CB623C" w:rsidRPr="00C402B9" w:rsidRDefault="00CB623C">
            <w:pPr>
              <w:jc w:val="center"/>
              <w:rPr>
                <w:bCs/>
                <w:color w:val="0D0D0D"/>
                <w:sz w:val="20"/>
                <w:szCs w:val="20"/>
              </w:rPr>
            </w:pPr>
            <w:r w:rsidRPr="00C402B9">
              <w:rPr>
                <w:bCs/>
                <w:color w:val="0D0D0D"/>
                <w:sz w:val="20"/>
                <w:szCs w:val="20"/>
              </w:rPr>
              <w:t>36447,1</w:t>
            </w:r>
          </w:p>
        </w:tc>
      </w:tr>
      <w:tr w:rsidR="00CB623C" w:rsidRPr="005C6099" w:rsidTr="00692DB7">
        <w:trPr>
          <w:trHeight w:val="530"/>
          <w:jc w:val="center"/>
        </w:trPr>
        <w:tc>
          <w:tcPr>
            <w:tcW w:w="606" w:type="dxa"/>
            <w:vMerge/>
            <w:hideMark/>
          </w:tcPr>
          <w:p w:rsidR="00CB623C" w:rsidRPr="005C6099" w:rsidRDefault="00CB623C" w:rsidP="00692DB7">
            <w:pPr>
              <w:jc w:val="center"/>
              <w:rPr>
                <w:bCs/>
                <w:color w:val="000000" w:themeColor="text1"/>
                <w:sz w:val="20"/>
                <w:szCs w:val="20"/>
              </w:rPr>
            </w:pPr>
          </w:p>
        </w:tc>
        <w:tc>
          <w:tcPr>
            <w:tcW w:w="4275" w:type="dxa"/>
            <w:vMerge/>
            <w:hideMark/>
          </w:tcPr>
          <w:p w:rsidR="00CB623C" w:rsidRPr="005C6099" w:rsidRDefault="00CB623C" w:rsidP="00692DB7">
            <w:pPr>
              <w:rPr>
                <w:bCs/>
                <w:color w:val="000000" w:themeColor="text1"/>
                <w:sz w:val="20"/>
                <w:szCs w:val="20"/>
              </w:rPr>
            </w:pPr>
          </w:p>
        </w:tc>
        <w:tc>
          <w:tcPr>
            <w:tcW w:w="1559" w:type="dxa"/>
          </w:tcPr>
          <w:p w:rsidR="00CB623C" w:rsidRPr="005C6099" w:rsidRDefault="00CB623C" w:rsidP="00692DB7">
            <w:pPr>
              <w:rPr>
                <w:bCs/>
                <w:color w:val="000000" w:themeColor="text1"/>
                <w:sz w:val="20"/>
                <w:szCs w:val="20"/>
              </w:rPr>
            </w:pPr>
            <w:r w:rsidRPr="005C6099">
              <w:rPr>
                <w:bCs/>
                <w:color w:val="000000" w:themeColor="text1"/>
                <w:sz w:val="20"/>
                <w:szCs w:val="20"/>
              </w:rPr>
              <w:t>Областной бюджет </w:t>
            </w:r>
          </w:p>
        </w:tc>
        <w:tc>
          <w:tcPr>
            <w:tcW w:w="1134" w:type="dxa"/>
            <w:hideMark/>
          </w:tcPr>
          <w:p w:rsidR="00CB623C" w:rsidRPr="00CB623C" w:rsidRDefault="00CB623C">
            <w:pPr>
              <w:jc w:val="center"/>
              <w:rPr>
                <w:bCs/>
                <w:color w:val="0D0D0D"/>
                <w:sz w:val="20"/>
                <w:szCs w:val="20"/>
              </w:rPr>
            </w:pPr>
            <w:r w:rsidRPr="00CB623C">
              <w:rPr>
                <w:bCs/>
                <w:color w:val="0D0D0D"/>
                <w:sz w:val="20"/>
                <w:szCs w:val="20"/>
              </w:rPr>
              <w:t>104393,3</w:t>
            </w:r>
          </w:p>
        </w:tc>
        <w:tc>
          <w:tcPr>
            <w:tcW w:w="1134" w:type="dxa"/>
            <w:hideMark/>
          </w:tcPr>
          <w:p w:rsidR="00CB623C" w:rsidRPr="00C402B9" w:rsidRDefault="00CB623C" w:rsidP="00DD0FA0">
            <w:pPr>
              <w:jc w:val="center"/>
              <w:rPr>
                <w:bCs/>
                <w:color w:val="0D0D0D"/>
                <w:sz w:val="20"/>
                <w:szCs w:val="20"/>
              </w:rPr>
            </w:pPr>
            <w:r w:rsidRPr="00C402B9">
              <w:rPr>
                <w:bCs/>
                <w:color w:val="0D0D0D"/>
                <w:sz w:val="20"/>
                <w:szCs w:val="20"/>
              </w:rPr>
              <w:t>0,0</w:t>
            </w:r>
          </w:p>
        </w:tc>
        <w:tc>
          <w:tcPr>
            <w:tcW w:w="1134" w:type="dxa"/>
            <w:hideMark/>
          </w:tcPr>
          <w:p w:rsidR="00CB623C" w:rsidRDefault="00CB623C" w:rsidP="00CB623C">
            <w:pPr>
              <w:jc w:val="center"/>
            </w:pPr>
            <w:r w:rsidRPr="006118DE">
              <w:rPr>
                <w:bCs/>
                <w:color w:val="0D0D0D"/>
                <w:sz w:val="20"/>
                <w:szCs w:val="20"/>
              </w:rPr>
              <w:t>0,0</w:t>
            </w:r>
          </w:p>
        </w:tc>
        <w:tc>
          <w:tcPr>
            <w:tcW w:w="993" w:type="dxa"/>
            <w:hideMark/>
          </w:tcPr>
          <w:p w:rsidR="00CB623C" w:rsidRDefault="00CB623C" w:rsidP="00CB623C">
            <w:pPr>
              <w:jc w:val="center"/>
            </w:pPr>
            <w:r w:rsidRPr="006118DE">
              <w:rPr>
                <w:bCs/>
                <w:color w:val="0D0D0D"/>
                <w:sz w:val="20"/>
                <w:szCs w:val="20"/>
              </w:rPr>
              <w:t>0,0</w:t>
            </w:r>
          </w:p>
        </w:tc>
        <w:tc>
          <w:tcPr>
            <w:tcW w:w="992" w:type="dxa"/>
            <w:hideMark/>
          </w:tcPr>
          <w:p w:rsidR="00CB623C" w:rsidRDefault="00CB623C" w:rsidP="00CB623C">
            <w:pPr>
              <w:jc w:val="center"/>
            </w:pPr>
            <w:r w:rsidRPr="006118DE">
              <w:rPr>
                <w:bCs/>
                <w:color w:val="0D0D0D"/>
                <w:sz w:val="20"/>
                <w:szCs w:val="20"/>
              </w:rPr>
              <w:t>0,0</w:t>
            </w:r>
          </w:p>
        </w:tc>
        <w:tc>
          <w:tcPr>
            <w:tcW w:w="1004" w:type="dxa"/>
            <w:hideMark/>
          </w:tcPr>
          <w:p w:rsidR="00CB623C" w:rsidRPr="00C402B9" w:rsidRDefault="00CB623C" w:rsidP="00DD0FA0">
            <w:pPr>
              <w:jc w:val="center"/>
              <w:rPr>
                <w:bCs/>
                <w:color w:val="0D0D0D"/>
                <w:sz w:val="20"/>
                <w:szCs w:val="20"/>
              </w:rPr>
            </w:pPr>
            <w:r w:rsidRPr="00C402B9">
              <w:rPr>
                <w:bCs/>
                <w:color w:val="0D0D0D"/>
                <w:sz w:val="20"/>
                <w:szCs w:val="20"/>
              </w:rPr>
              <w:t>33174,6</w:t>
            </w:r>
          </w:p>
        </w:tc>
        <w:tc>
          <w:tcPr>
            <w:tcW w:w="1069" w:type="dxa"/>
            <w:hideMark/>
          </w:tcPr>
          <w:p w:rsidR="00CB623C" w:rsidRPr="00C402B9" w:rsidRDefault="00CB623C" w:rsidP="00DD0FA0">
            <w:pPr>
              <w:jc w:val="center"/>
              <w:rPr>
                <w:bCs/>
                <w:color w:val="0D0D0D"/>
                <w:sz w:val="20"/>
                <w:szCs w:val="20"/>
              </w:rPr>
            </w:pPr>
            <w:r w:rsidRPr="00C402B9">
              <w:rPr>
                <w:bCs/>
                <w:color w:val="0D0D0D"/>
                <w:sz w:val="20"/>
                <w:szCs w:val="20"/>
              </w:rPr>
              <w:t>34771,6</w:t>
            </w:r>
          </w:p>
        </w:tc>
        <w:tc>
          <w:tcPr>
            <w:tcW w:w="1075" w:type="dxa"/>
            <w:hideMark/>
          </w:tcPr>
          <w:p w:rsidR="00CB623C" w:rsidRPr="00C402B9" w:rsidRDefault="00CB623C" w:rsidP="00DD0FA0">
            <w:pPr>
              <w:jc w:val="center"/>
              <w:rPr>
                <w:bCs/>
                <w:color w:val="0D0D0D"/>
                <w:sz w:val="20"/>
                <w:szCs w:val="20"/>
              </w:rPr>
            </w:pPr>
            <w:r w:rsidRPr="00C402B9">
              <w:rPr>
                <w:bCs/>
                <w:color w:val="0D0D0D"/>
                <w:sz w:val="20"/>
                <w:szCs w:val="20"/>
              </w:rPr>
              <w:t>36447,1</w:t>
            </w:r>
          </w:p>
        </w:tc>
      </w:tr>
      <w:tr w:rsidR="00CB623C" w:rsidRPr="005C6099" w:rsidTr="00692DB7">
        <w:trPr>
          <w:trHeight w:val="298"/>
          <w:jc w:val="center"/>
        </w:trPr>
        <w:tc>
          <w:tcPr>
            <w:tcW w:w="606" w:type="dxa"/>
            <w:vMerge w:val="restart"/>
            <w:hideMark/>
          </w:tcPr>
          <w:p w:rsidR="00CB623C" w:rsidRPr="005C6099" w:rsidRDefault="00CB623C" w:rsidP="00692DB7">
            <w:pPr>
              <w:jc w:val="center"/>
              <w:rPr>
                <w:color w:val="000000" w:themeColor="text1"/>
                <w:sz w:val="20"/>
                <w:szCs w:val="20"/>
              </w:rPr>
            </w:pPr>
            <w:r w:rsidRPr="005C6099">
              <w:rPr>
                <w:color w:val="000000" w:themeColor="text1"/>
                <w:sz w:val="20"/>
                <w:szCs w:val="20"/>
              </w:rPr>
              <w:t>1.1.3.1</w:t>
            </w:r>
          </w:p>
        </w:tc>
        <w:tc>
          <w:tcPr>
            <w:tcW w:w="4275" w:type="dxa"/>
            <w:vMerge w:val="restart"/>
            <w:hideMark/>
          </w:tcPr>
          <w:p w:rsidR="00CB623C" w:rsidRPr="005C6099" w:rsidRDefault="00CB623C" w:rsidP="00692DB7">
            <w:pPr>
              <w:rPr>
                <w:color w:val="000000" w:themeColor="text1"/>
                <w:sz w:val="20"/>
                <w:szCs w:val="20"/>
              </w:rPr>
            </w:pPr>
            <w:r w:rsidRPr="005C6099">
              <w:rPr>
                <w:color w:val="000000" w:themeColor="text1"/>
                <w:sz w:val="20"/>
                <w:szCs w:val="20"/>
              </w:rPr>
              <w:t xml:space="preserve">Создание ситуационного центра губернатора Еврейской автономной области </w:t>
            </w:r>
          </w:p>
        </w:tc>
        <w:tc>
          <w:tcPr>
            <w:tcW w:w="1559" w:type="dxa"/>
          </w:tcPr>
          <w:p w:rsidR="00CB623C" w:rsidRPr="005C6099" w:rsidRDefault="00CB623C" w:rsidP="00692DB7">
            <w:pPr>
              <w:rPr>
                <w:color w:val="000000" w:themeColor="text1"/>
                <w:sz w:val="20"/>
                <w:szCs w:val="20"/>
              </w:rPr>
            </w:pPr>
            <w:r w:rsidRPr="005C6099">
              <w:rPr>
                <w:bCs/>
                <w:color w:val="000000" w:themeColor="text1"/>
                <w:sz w:val="20"/>
                <w:szCs w:val="20"/>
              </w:rPr>
              <w:t>Всего </w:t>
            </w:r>
          </w:p>
        </w:tc>
        <w:tc>
          <w:tcPr>
            <w:tcW w:w="1134" w:type="dxa"/>
            <w:hideMark/>
          </w:tcPr>
          <w:p w:rsidR="00CB623C" w:rsidRPr="00CB623C" w:rsidRDefault="00CB623C">
            <w:pPr>
              <w:jc w:val="center"/>
              <w:rPr>
                <w:bCs/>
                <w:color w:val="0D0D0D"/>
                <w:sz w:val="20"/>
                <w:szCs w:val="20"/>
              </w:rPr>
            </w:pPr>
            <w:r w:rsidRPr="00CB623C">
              <w:rPr>
                <w:bCs/>
                <w:color w:val="0D0D0D"/>
                <w:sz w:val="20"/>
                <w:szCs w:val="20"/>
              </w:rPr>
              <w:t>104393,3</w:t>
            </w:r>
          </w:p>
        </w:tc>
        <w:tc>
          <w:tcPr>
            <w:tcW w:w="1134" w:type="dxa"/>
            <w:hideMark/>
          </w:tcPr>
          <w:p w:rsidR="00CB623C" w:rsidRPr="00C402B9" w:rsidRDefault="00CB623C" w:rsidP="00DD0FA0">
            <w:pPr>
              <w:jc w:val="center"/>
              <w:rPr>
                <w:bCs/>
                <w:color w:val="0D0D0D"/>
                <w:sz w:val="20"/>
                <w:szCs w:val="20"/>
              </w:rPr>
            </w:pPr>
            <w:r w:rsidRPr="00C402B9">
              <w:rPr>
                <w:bCs/>
                <w:color w:val="0D0D0D"/>
                <w:sz w:val="20"/>
                <w:szCs w:val="20"/>
              </w:rPr>
              <w:t>0,0</w:t>
            </w:r>
          </w:p>
        </w:tc>
        <w:tc>
          <w:tcPr>
            <w:tcW w:w="1134" w:type="dxa"/>
            <w:hideMark/>
          </w:tcPr>
          <w:p w:rsidR="00CB623C" w:rsidRDefault="00CB623C" w:rsidP="00CB623C">
            <w:pPr>
              <w:jc w:val="center"/>
            </w:pPr>
            <w:r w:rsidRPr="006118DE">
              <w:rPr>
                <w:bCs/>
                <w:color w:val="0D0D0D"/>
                <w:sz w:val="20"/>
                <w:szCs w:val="20"/>
              </w:rPr>
              <w:t>0,0</w:t>
            </w:r>
          </w:p>
        </w:tc>
        <w:tc>
          <w:tcPr>
            <w:tcW w:w="993" w:type="dxa"/>
            <w:hideMark/>
          </w:tcPr>
          <w:p w:rsidR="00CB623C" w:rsidRDefault="00CB623C" w:rsidP="00CB623C">
            <w:pPr>
              <w:jc w:val="center"/>
            </w:pPr>
            <w:r w:rsidRPr="006118DE">
              <w:rPr>
                <w:bCs/>
                <w:color w:val="0D0D0D"/>
                <w:sz w:val="20"/>
                <w:szCs w:val="20"/>
              </w:rPr>
              <w:t>0,0</w:t>
            </w:r>
          </w:p>
        </w:tc>
        <w:tc>
          <w:tcPr>
            <w:tcW w:w="992" w:type="dxa"/>
            <w:hideMark/>
          </w:tcPr>
          <w:p w:rsidR="00CB623C" w:rsidRDefault="00CB623C" w:rsidP="00CB623C">
            <w:pPr>
              <w:jc w:val="center"/>
            </w:pPr>
            <w:r w:rsidRPr="006118DE">
              <w:rPr>
                <w:bCs/>
                <w:color w:val="0D0D0D"/>
                <w:sz w:val="20"/>
                <w:szCs w:val="20"/>
              </w:rPr>
              <w:t>0,0</w:t>
            </w:r>
          </w:p>
        </w:tc>
        <w:tc>
          <w:tcPr>
            <w:tcW w:w="1004" w:type="dxa"/>
            <w:hideMark/>
          </w:tcPr>
          <w:p w:rsidR="00CB623C" w:rsidRPr="00C402B9" w:rsidRDefault="00CB623C" w:rsidP="00DD0FA0">
            <w:pPr>
              <w:jc w:val="center"/>
              <w:rPr>
                <w:bCs/>
                <w:color w:val="0D0D0D"/>
                <w:sz w:val="20"/>
                <w:szCs w:val="20"/>
              </w:rPr>
            </w:pPr>
            <w:r w:rsidRPr="00C402B9">
              <w:rPr>
                <w:bCs/>
                <w:color w:val="0D0D0D"/>
                <w:sz w:val="20"/>
                <w:szCs w:val="20"/>
              </w:rPr>
              <w:t>33174,6</w:t>
            </w:r>
          </w:p>
        </w:tc>
        <w:tc>
          <w:tcPr>
            <w:tcW w:w="1069" w:type="dxa"/>
            <w:hideMark/>
          </w:tcPr>
          <w:p w:rsidR="00CB623C" w:rsidRPr="00C402B9" w:rsidRDefault="00CB623C" w:rsidP="00DD0FA0">
            <w:pPr>
              <w:jc w:val="center"/>
              <w:rPr>
                <w:bCs/>
                <w:color w:val="0D0D0D"/>
                <w:sz w:val="20"/>
                <w:szCs w:val="20"/>
              </w:rPr>
            </w:pPr>
            <w:r w:rsidRPr="00C402B9">
              <w:rPr>
                <w:bCs/>
                <w:color w:val="0D0D0D"/>
                <w:sz w:val="20"/>
                <w:szCs w:val="20"/>
              </w:rPr>
              <w:t>34771,6</w:t>
            </w:r>
          </w:p>
        </w:tc>
        <w:tc>
          <w:tcPr>
            <w:tcW w:w="1075" w:type="dxa"/>
            <w:hideMark/>
          </w:tcPr>
          <w:p w:rsidR="00CB623C" w:rsidRPr="00C402B9" w:rsidRDefault="00CB623C" w:rsidP="00DD0FA0">
            <w:pPr>
              <w:jc w:val="center"/>
              <w:rPr>
                <w:bCs/>
                <w:color w:val="0D0D0D"/>
                <w:sz w:val="20"/>
                <w:szCs w:val="20"/>
              </w:rPr>
            </w:pPr>
            <w:r w:rsidRPr="00C402B9">
              <w:rPr>
                <w:bCs/>
                <w:color w:val="0D0D0D"/>
                <w:sz w:val="20"/>
                <w:szCs w:val="20"/>
              </w:rPr>
              <w:t>36447,1</w:t>
            </w:r>
          </w:p>
        </w:tc>
      </w:tr>
      <w:tr w:rsidR="00CB623C" w:rsidRPr="005C6099" w:rsidTr="00692DB7">
        <w:trPr>
          <w:trHeight w:val="431"/>
          <w:jc w:val="center"/>
        </w:trPr>
        <w:tc>
          <w:tcPr>
            <w:tcW w:w="606" w:type="dxa"/>
            <w:vMerge/>
            <w:hideMark/>
          </w:tcPr>
          <w:p w:rsidR="00CB623C" w:rsidRPr="005C6099" w:rsidRDefault="00CB623C" w:rsidP="00692DB7">
            <w:pPr>
              <w:jc w:val="center"/>
              <w:rPr>
                <w:color w:val="000000" w:themeColor="text1"/>
                <w:sz w:val="20"/>
                <w:szCs w:val="20"/>
              </w:rPr>
            </w:pPr>
          </w:p>
        </w:tc>
        <w:tc>
          <w:tcPr>
            <w:tcW w:w="4275" w:type="dxa"/>
            <w:vMerge/>
            <w:hideMark/>
          </w:tcPr>
          <w:p w:rsidR="00CB623C" w:rsidRPr="005C6099" w:rsidRDefault="00CB623C" w:rsidP="00692DB7">
            <w:pPr>
              <w:rPr>
                <w:color w:val="000000" w:themeColor="text1"/>
                <w:sz w:val="20"/>
                <w:szCs w:val="20"/>
              </w:rPr>
            </w:pPr>
          </w:p>
        </w:tc>
        <w:tc>
          <w:tcPr>
            <w:tcW w:w="1559" w:type="dxa"/>
          </w:tcPr>
          <w:p w:rsidR="00CB623C" w:rsidRPr="005C6099" w:rsidRDefault="00CB623C"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B623C" w:rsidRPr="00CB623C" w:rsidRDefault="00CB623C">
            <w:pPr>
              <w:jc w:val="center"/>
              <w:rPr>
                <w:bCs/>
                <w:color w:val="0D0D0D"/>
                <w:sz w:val="20"/>
                <w:szCs w:val="20"/>
              </w:rPr>
            </w:pPr>
            <w:r w:rsidRPr="00CB623C">
              <w:rPr>
                <w:bCs/>
                <w:color w:val="0D0D0D"/>
                <w:sz w:val="20"/>
                <w:szCs w:val="20"/>
              </w:rPr>
              <w:t>104393,3</w:t>
            </w:r>
          </w:p>
        </w:tc>
        <w:tc>
          <w:tcPr>
            <w:tcW w:w="1134" w:type="dxa"/>
            <w:hideMark/>
          </w:tcPr>
          <w:p w:rsidR="00CB623C" w:rsidRPr="00C402B9" w:rsidRDefault="00CB623C" w:rsidP="00DD0FA0">
            <w:pPr>
              <w:jc w:val="center"/>
              <w:rPr>
                <w:bCs/>
                <w:color w:val="0D0D0D"/>
                <w:sz w:val="20"/>
                <w:szCs w:val="20"/>
              </w:rPr>
            </w:pPr>
            <w:r w:rsidRPr="00C402B9">
              <w:rPr>
                <w:bCs/>
                <w:color w:val="0D0D0D"/>
                <w:sz w:val="20"/>
                <w:szCs w:val="20"/>
              </w:rPr>
              <w:t>0,0</w:t>
            </w:r>
          </w:p>
        </w:tc>
        <w:tc>
          <w:tcPr>
            <w:tcW w:w="1134" w:type="dxa"/>
            <w:hideMark/>
          </w:tcPr>
          <w:p w:rsidR="00CB623C" w:rsidRDefault="00CB623C" w:rsidP="00CB623C">
            <w:pPr>
              <w:jc w:val="center"/>
            </w:pPr>
            <w:r w:rsidRPr="006118DE">
              <w:rPr>
                <w:bCs/>
                <w:color w:val="0D0D0D"/>
                <w:sz w:val="20"/>
                <w:szCs w:val="20"/>
              </w:rPr>
              <w:t>0,0</w:t>
            </w:r>
          </w:p>
        </w:tc>
        <w:tc>
          <w:tcPr>
            <w:tcW w:w="993" w:type="dxa"/>
            <w:hideMark/>
          </w:tcPr>
          <w:p w:rsidR="00CB623C" w:rsidRDefault="00CB623C" w:rsidP="00CB623C">
            <w:pPr>
              <w:jc w:val="center"/>
            </w:pPr>
            <w:r w:rsidRPr="006118DE">
              <w:rPr>
                <w:bCs/>
                <w:color w:val="0D0D0D"/>
                <w:sz w:val="20"/>
                <w:szCs w:val="20"/>
              </w:rPr>
              <w:t>0,0</w:t>
            </w:r>
          </w:p>
        </w:tc>
        <w:tc>
          <w:tcPr>
            <w:tcW w:w="992" w:type="dxa"/>
            <w:hideMark/>
          </w:tcPr>
          <w:p w:rsidR="00CB623C" w:rsidRDefault="00CB623C" w:rsidP="00CB623C">
            <w:pPr>
              <w:jc w:val="center"/>
            </w:pPr>
            <w:r w:rsidRPr="006118DE">
              <w:rPr>
                <w:bCs/>
                <w:color w:val="0D0D0D"/>
                <w:sz w:val="20"/>
                <w:szCs w:val="20"/>
              </w:rPr>
              <w:t>0,0</w:t>
            </w:r>
          </w:p>
        </w:tc>
        <w:tc>
          <w:tcPr>
            <w:tcW w:w="1004" w:type="dxa"/>
            <w:hideMark/>
          </w:tcPr>
          <w:p w:rsidR="00CB623C" w:rsidRPr="00C402B9" w:rsidRDefault="00CB623C" w:rsidP="00DD0FA0">
            <w:pPr>
              <w:jc w:val="center"/>
              <w:rPr>
                <w:bCs/>
                <w:color w:val="0D0D0D"/>
                <w:sz w:val="20"/>
                <w:szCs w:val="20"/>
              </w:rPr>
            </w:pPr>
            <w:r w:rsidRPr="00C402B9">
              <w:rPr>
                <w:bCs/>
                <w:color w:val="0D0D0D"/>
                <w:sz w:val="20"/>
                <w:szCs w:val="20"/>
              </w:rPr>
              <w:t>33174,6</w:t>
            </w:r>
          </w:p>
        </w:tc>
        <w:tc>
          <w:tcPr>
            <w:tcW w:w="1069" w:type="dxa"/>
            <w:hideMark/>
          </w:tcPr>
          <w:p w:rsidR="00CB623C" w:rsidRPr="00C402B9" w:rsidRDefault="00CB623C" w:rsidP="00DD0FA0">
            <w:pPr>
              <w:jc w:val="center"/>
              <w:rPr>
                <w:bCs/>
                <w:color w:val="0D0D0D"/>
                <w:sz w:val="20"/>
                <w:szCs w:val="20"/>
              </w:rPr>
            </w:pPr>
            <w:r w:rsidRPr="00C402B9">
              <w:rPr>
                <w:bCs/>
                <w:color w:val="0D0D0D"/>
                <w:sz w:val="20"/>
                <w:szCs w:val="20"/>
              </w:rPr>
              <w:t>34771,6</w:t>
            </w:r>
          </w:p>
        </w:tc>
        <w:tc>
          <w:tcPr>
            <w:tcW w:w="1075" w:type="dxa"/>
            <w:hideMark/>
          </w:tcPr>
          <w:p w:rsidR="00CB623C" w:rsidRPr="00C402B9" w:rsidRDefault="00CB623C" w:rsidP="00DD0FA0">
            <w:pPr>
              <w:jc w:val="center"/>
              <w:rPr>
                <w:bCs/>
                <w:color w:val="0D0D0D"/>
                <w:sz w:val="20"/>
                <w:szCs w:val="20"/>
              </w:rPr>
            </w:pPr>
            <w:r w:rsidRPr="00C402B9">
              <w:rPr>
                <w:bCs/>
                <w:color w:val="0D0D0D"/>
                <w:sz w:val="20"/>
                <w:szCs w:val="20"/>
              </w:rPr>
              <w:t>36447,1</w:t>
            </w:r>
          </w:p>
        </w:tc>
      </w:tr>
      <w:tr w:rsidR="00BA3CA2" w:rsidRPr="005C6099" w:rsidTr="00692DB7">
        <w:trPr>
          <w:trHeight w:val="601"/>
          <w:jc w:val="center"/>
        </w:trPr>
        <w:tc>
          <w:tcPr>
            <w:tcW w:w="606" w:type="dxa"/>
            <w:vMerge w:val="restart"/>
            <w:hideMark/>
          </w:tcPr>
          <w:p w:rsidR="00BA3CA2" w:rsidRPr="005C6099" w:rsidRDefault="00BA3CA2" w:rsidP="00692DB7">
            <w:pPr>
              <w:jc w:val="center"/>
              <w:rPr>
                <w:bCs/>
                <w:color w:val="000000" w:themeColor="text1"/>
                <w:sz w:val="20"/>
                <w:szCs w:val="20"/>
              </w:rPr>
            </w:pPr>
            <w:r w:rsidRPr="005C6099">
              <w:rPr>
                <w:bCs/>
                <w:color w:val="000000" w:themeColor="text1"/>
                <w:sz w:val="20"/>
                <w:szCs w:val="20"/>
              </w:rPr>
              <w:lastRenderedPageBreak/>
              <w:t>1.1.4</w:t>
            </w:r>
          </w:p>
        </w:tc>
        <w:tc>
          <w:tcPr>
            <w:tcW w:w="4275" w:type="dxa"/>
            <w:vMerge w:val="restart"/>
            <w:hideMark/>
          </w:tcPr>
          <w:p w:rsidR="00BA3CA2" w:rsidRPr="005C6099" w:rsidRDefault="00BA3CA2" w:rsidP="00692DB7">
            <w:pPr>
              <w:rPr>
                <w:bCs/>
                <w:color w:val="000000" w:themeColor="text1"/>
                <w:sz w:val="20"/>
                <w:szCs w:val="20"/>
              </w:rPr>
            </w:pPr>
            <w:r w:rsidRPr="005C6099">
              <w:rPr>
                <w:bCs/>
                <w:color w:val="000000" w:themeColor="text1"/>
                <w:sz w:val="20"/>
                <w:szCs w:val="20"/>
              </w:rPr>
              <w:t>Реализация регионального проекта «Информационная безопасность» (ранее направление «Организация информационной безопасности в государственных информационных системах»)</w:t>
            </w:r>
          </w:p>
        </w:tc>
        <w:tc>
          <w:tcPr>
            <w:tcW w:w="1559" w:type="dxa"/>
          </w:tcPr>
          <w:p w:rsidR="00BA3CA2" w:rsidRPr="005C6099" w:rsidRDefault="00BA3CA2" w:rsidP="00692DB7">
            <w:pPr>
              <w:rPr>
                <w:color w:val="000000" w:themeColor="text1"/>
                <w:sz w:val="20"/>
                <w:szCs w:val="20"/>
              </w:rPr>
            </w:pPr>
            <w:r w:rsidRPr="005C6099">
              <w:rPr>
                <w:bCs/>
                <w:color w:val="000000" w:themeColor="text1"/>
                <w:sz w:val="20"/>
                <w:szCs w:val="20"/>
              </w:rPr>
              <w:t>Всего </w:t>
            </w:r>
          </w:p>
        </w:tc>
        <w:tc>
          <w:tcPr>
            <w:tcW w:w="1134" w:type="dxa"/>
            <w:hideMark/>
          </w:tcPr>
          <w:p w:rsidR="00BA3CA2" w:rsidRPr="00BA3CA2" w:rsidRDefault="000B2EDA" w:rsidP="00BA3CA2">
            <w:pPr>
              <w:jc w:val="center"/>
              <w:rPr>
                <w:b/>
                <w:bCs/>
                <w:color w:val="000000" w:themeColor="text1"/>
                <w:sz w:val="20"/>
                <w:szCs w:val="20"/>
              </w:rPr>
            </w:pPr>
            <w:r>
              <w:rPr>
                <w:bCs/>
                <w:color w:val="000000" w:themeColor="text1"/>
                <w:sz w:val="20"/>
                <w:szCs w:val="20"/>
              </w:rPr>
              <w:t>48005</w:t>
            </w:r>
            <w:r w:rsidR="00BA3CA2" w:rsidRPr="00BA3CA2">
              <w:rPr>
                <w:bCs/>
                <w:color w:val="000000" w:themeColor="text1"/>
                <w:sz w:val="20"/>
                <w:szCs w:val="20"/>
              </w:rPr>
              <w:t>,33</w:t>
            </w:r>
            <w:r w:rsidR="00BA3CA2">
              <w:rPr>
                <w:color w:val="000000" w:themeColor="text1"/>
                <w:sz w:val="20"/>
                <w:szCs w:val="20"/>
              </w:rPr>
              <w:t>/</w:t>
            </w:r>
          </w:p>
          <w:p w:rsidR="00BA3CA2" w:rsidRPr="005C6099" w:rsidRDefault="00BA3CA2"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r>
              <w:rPr>
                <w:color w:val="000000" w:themeColor="text1"/>
                <w:sz w:val="20"/>
                <w:szCs w:val="20"/>
              </w:rPr>
              <w:t xml:space="preserve">  </w:t>
            </w:r>
          </w:p>
        </w:tc>
        <w:tc>
          <w:tcPr>
            <w:tcW w:w="1134" w:type="dxa"/>
            <w:hideMark/>
          </w:tcPr>
          <w:p w:rsidR="00BA3CA2" w:rsidRDefault="00BA3CA2" w:rsidP="00692DB7">
            <w:pPr>
              <w:jc w:val="center"/>
              <w:rPr>
                <w:color w:val="000000" w:themeColor="text1"/>
                <w:sz w:val="20"/>
                <w:szCs w:val="20"/>
              </w:rPr>
            </w:pPr>
            <w:r>
              <w:rPr>
                <w:color w:val="000000" w:themeColor="text1"/>
                <w:sz w:val="20"/>
                <w:szCs w:val="20"/>
              </w:rPr>
              <w:t>5207,83 /</w:t>
            </w:r>
          </w:p>
          <w:p w:rsidR="00BA3CA2" w:rsidRPr="005C6099" w:rsidRDefault="00BA3CA2"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tcPr>
          <w:p w:rsidR="00BA3CA2" w:rsidRPr="00BA3CA2" w:rsidRDefault="000B2EDA">
            <w:pPr>
              <w:jc w:val="center"/>
              <w:rPr>
                <w:bCs/>
                <w:color w:val="0D0D0D"/>
                <w:sz w:val="20"/>
                <w:szCs w:val="20"/>
              </w:rPr>
            </w:pPr>
            <w:r>
              <w:rPr>
                <w:bCs/>
                <w:color w:val="0D0D0D"/>
                <w:sz w:val="20"/>
                <w:szCs w:val="20"/>
              </w:rPr>
              <w:t>0</w:t>
            </w:r>
            <w:r w:rsidR="00BA3CA2" w:rsidRPr="00BA3CA2">
              <w:rPr>
                <w:bCs/>
                <w:color w:val="0D0D0D"/>
                <w:sz w:val="20"/>
                <w:szCs w:val="20"/>
              </w:rPr>
              <w:t>,0</w:t>
            </w:r>
          </w:p>
        </w:tc>
        <w:tc>
          <w:tcPr>
            <w:tcW w:w="993" w:type="dxa"/>
          </w:tcPr>
          <w:p w:rsidR="00BA3CA2" w:rsidRPr="00BA3CA2" w:rsidRDefault="000B2EDA">
            <w:pPr>
              <w:jc w:val="center"/>
              <w:rPr>
                <w:bCs/>
                <w:sz w:val="20"/>
                <w:szCs w:val="20"/>
              </w:rPr>
            </w:pPr>
            <w:r>
              <w:rPr>
                <w:bCs/>
                <w:sz w:val="20"/>
                <w:szCs w:val="20"/>
              </w:rPr>
              <w:t>0</w:t>
            </w:r>
            <w:r w:rsidR="00BA3CA2" w:rsidRPr="00BA3CA2">
              <w:rPr>
                <w:bCs/>
                <w:sz w:val="20"/>
                <w:szCs w:val="20"/>
              </w:rPr>
              <w:t>,0</w:t>
            </w:r>
          </w:p>
        </w:tc>
        <w:tc>
          <w:tcPr>
            <w:tcW w:w="992" w:type="dxa"/>
          </w:tcPr>
          <w:p w:rsidR="00BA3CA2" w:rsidRPr="00BA3CA2" w:rsidRDefault="000B2EDA">
            <w:pPr>
              <w:jc w:val="center"/>
              <w:rPr>
                <w:bCs/>
                <w:color w:val="0D0D0D"/>
                <w:sz w:val="20"/>
                <w:szCs w:val="20"/>
              </w:rPr>
            </w:pPr>
            <w:r>
              <w:rPr>
                <w:bCs/>
                <w:color w:val="0D0D0D"/>
                <w:sz w:val="20"/>
                <w:szCs w:val="20"/>
              </w:rPr>
              <w:t>0</w:t>
            </w:r>
            <w:r w:rsidR="00BA3CA2" w:rsidRPr="00BA3CA2">
              <w:rPr>
                <w:bCs/>
                <w:color w:val="0D0D0D"/>
                <w:sz w:val="20"/>
                <w:szCs w:val="20"/>
              </w:rPr>
              <w:t>,0</w:t>
            </w:r>
          </w:p>
        </w:tc>
        <w:tc>
          <w:tcPr>
            <w:tcW w:w="1004" w:type="dxa"/>
          </w:tcPr>
          <w:p w:rsidR="00BA3CA2" w:rsidRPr="005C6099" w:rsidRDefault="00BA3CA2" w:rsidP="00692DB7">
            <w:pPr>
              <w:jc w:val="center"/>
              <w:rPr>
                <w:color w:val="000000" w:themeColor="text1"/>
                <w:sz w:val="20"/>
                <w:szCs w:val="20"/>
              </w:rPr>
            </w:pPr>
            <w:r>
              <w:rPr>
                <w:color w:val="000000" w:themeColor="text1"/>
                <w:sz w:val="20"/>
                <w:szCs w:val="20"/>
              </w:rPr>
              <w:t>13756,30</w:t>
            </w:r>
          </w:p>
        </w:tc>
        <w:tc>
          <w:tcPr>
            <w:tcW w:w="1069" w:type="dxa"/>
          </w:tcPr>
          <w:p w:rsidR="00BA3CA2" w:rsidRPr="005C6099" w:rsidRDefault="00BA3CA2" w:rsidP="00692DB7">
            <w:pPr>
              <w:jc w:val="center"/>
              <w:rPr>
                <w:color w:val="000000" w:themeColor="text1"/>
                <w:sz w:val="20"/>
                <w:szCs w:val="20"/>
              </w:rPr>
            </w:pPr>
            <w:r>
              <w:rPr>
                <w:color w:val="000000" w:themeColor="text1"/>
                <w:sz w:val="20"/>
                <w:szCs w:val="20"/>
              </w:rPr>
              <w:t>11055,50</w:t>
            </w:r>
          </w:p>
        </w:tc>
        <w:tc>
          <w:tcPr>
            <w:tcW w:w="1075" w:type="dxa"/>
          </w:tcPr>
          <w:p w:rsidR="00BA3CA2" w:rsidRPr="005C6099" w:rsidRDefault="00BA3CA2" w:rsidP="00692DB7">
            <w:pPr>
              <w:jc w:val="center"/>
              <w:rPr>
                <w:color w:val="000000" w:themeColor="text1"/>
                <w:sz w:val="20"/>
                <w:szCs w:val="20"/>
              </w:rPr>
            </w:pPr>
            <w:r>
              <w:rPr>
                <w:color w:val="000000" w:themeColor="text1"/>
                <w:sz w:val="20"/>
                <w:szCs w:val="20"/>
              </w:rPr>
              <w:t>17985,70</w:t>
            </w:r>
          </w:p>
        </w:tc>
      </w:tr>
      <w:tr w:rsidR="00BA3CA2" w:rsidRPr="005C6099" w:rsidTr="00692DB7">
        <w:trPr>
          <w:trHeight w:val="355"/>
          <w:jc w:val="center"/>
        </w:trPr>
        <w:tc>
          <w:tcPr>
            <w:tcW w:w="606" w:type="dxa"/>
            <w:vMerge/>
            <w:hideMark/>
          </w:tcPr>
          <w:p w:rsidR="00BA3CA2" w:rsidRPr="005C6099" w:rsidRDefault="00BA3CA2" w:rsidP="00692DB7">
            <w:pPr>
              <w:jc w:val="center"/>
              <w:rPr>
                <w:bCs/>
                <w:color w:val="000000" w:themeColor="text1"/>
                <w:sz w:val="20"/>
                <w:szCs w:val="20"/>
              </w:rPr>
            </w:pPr>
          </w:p>
        </w:tc>
        <w:tc>
          <w:tcPr>
            <w:tcW w:w="4275" w:type="dxa"/>
            <w:vMerge/>
            <w:hideMark/>
          </w:tcPr>
          <w:p w:rsidR="00BA3CA2" w:rsidRPr="005C6099" w:rsidRDefault="00BA3CA2" w:rsidP="00692DB7">
            <w:pPr>
              <w:rPr>
                <w:bCs/>
                <w:color w:val="000000" w:themeColor="text1"/>
                <w:sz w:val="20"/>
                <w:szCs w:val="20"/>
              </w:rPr>
            </w:pPr>
          </w:p>
        </w:tc>
        <w:tc>
          <w:tcPr>
            <w:tcW w:w="1559" w:type="dxa"/>
          </w:tcPr>
          <w:p w:rsidR="00BA3CA2" w:rsidRPr="005C6099" w:rsidRDefault="00BA3CA2"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BA3CA2" w:rsidRPr="005C6099" w:rsidRDefault="000B2EDA" w:rsidP="00692DB7">
            <w:pPr>
              <w:jc w:val="center"/>
              <w:rPr>
                <w:color w:val="000000" w:themeColor="text1"/>
                <w:sz w:val="20"/>
                <w:szCs w:val="20"/>
              </w:rPr>
            </w:pPr>
            <w:r>
              <w:rPr>
                <w:bCs/>
                <w:color w:val="000000" w:themeColor="text1"/>
                <w:sz w:val="20"/>
                <w:szCs w:val="20"/>
              </w:rPr>
              <w:t>48005</w:t>
            </w:r>
            <w:r w:rsidR="00BA3CA2" w:rsidRPr="00BA3CA2">
              <w:rPr>
                <w:bCs/>
                <w:color w:val="000000" w:themeColor="text1"/>
                <w:sz w:val="20"/>
                <w:szCs w:val="20"/>
              </w:rPr>
              <w:t>,33</w:t>
            </w:r>
            <w:r w:rsidR="00BA3CA2">
              <w:rPr>
                <w:color w:val="000000" w:themeColor="text1"/>
                <w:sz w:val="20"/>
                <w:szCs w:val="20"/>
              </w:rPr>
              <w:t xml:space="preserve">/ </w:t>
            </w:r>
            <w:r w:rsidR="00BA3CA2" w:rsidRPr="001E2AC4">
              <w:rPr>
                <w:color w:val="000000" w:themeColor="text1"/>
                <w:sz w:val="20"/>
                <w:szCs w:val="20"/>
              </w:rPr>
              <w:t>4692,83</w:t>
            </w:r>
            <w:r w:rsidR="00BA3CA2">
              <w:rPr>
                <w:color w:val="000000" w:themeColor="text1"/>
                <w:sz w:val="20"/>
                <w:szCs w:val="20"/>
              </w:rPr>
              <w:t xml:space="preserve"> </w:t>
            </w:r>
            <w:r w:rsidR="00BA3CA2">
              <w:rPr>
                <w:color w:val="000000" w:themeColor="text1"/>
                <w:sz w:val="20"/>
                <w:szCs w:val="20"/>
                <w:lang w:val="en-US"/>
              </w:rPr>
              <w:t>&lt;*&gt;</w:t>
            </w:r>
          </w:p>
        </w:tc>
        <w:tc>
          <w:tcPr>
            <w:tcW w:w="1134" w:type="dxa"/>
            <w:hideMark/>
          </w:tcPr>
          <w:p w:rsidR="00BA3CA2" w:rsidRDefault="00BA3CA2" w:rsidP="00692DB7">
            <w:pPr>
              <w:jc w:val="center"/>
              <w:rPr>
                <w:color w:val="000000" w:themeColor="text1"/>
                <w:sz w:val="20"/>
                <w:szCs w:val="20"/>
              </w:rPr>
            </w:pPr>
            <w:r>
              <w:rPr>
                <w:color w:val="000000" w:themeColor="text1"/>
                <w:sz w:val="20"/>
                <w:szCs w:val="20"/>
              </w:rPr>
              <w:t>5207,83 /</w:t>
            </w:r>
          </w:p>
          <w:p w:rsidR="00BA3CA2" w:rsidRPr="005C6099" w:rsidRDefault="00BA3CA2"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tcPr>
          <w:p w:rsidR="00BA3CA2" w:rsidRPr="00BA3CA2" w:rsidRDefault="000B2EDA">
            <w:pPr>
              <w:jc w:val="center"/>
              <w:rPr>
                <w:bCs/>
                <w:color w:val="0D0D0D"/>
                <w:sz w:val="20"/>
                <w:szCs w:val="20"/>
              </w:rPr>
            </w:pPr>
            <w:r>
              <w:rPr>
                <w:bCs/>
                <w:color w:val="0D0D0D"/>
                <w:sz w:val="20"/>
                <w:szCs w:val="20"/>
              </w:rPr>
              <w:t>0</w:t>
            </w:r>
            <w:r w:rsidR="00BA3CA2" w:rsidRPr="00BA3CA2">
              <w:rPr>
                <w:bCs/>
                <w:color w:val="0D0D0D"/>
                <w:sz w:val="20"/>
                <w:szCs w:val="20"/>
              </w:rPr>
              <w:t>,0</w:t>
            </w:r>
          </w:p>
        </w:tc>
        <w:tc>
          <w:tcPr>
            <w:tcW w:w="993" w:type="dxa"/>
          </w:tcPr>
          <w:p w:rsidR="00BA3CA2" w:rsidRPr="00BA3CA2" w:rsidRDefault="000B2EDA">
            <w:pPr>
              <w:jc w:val="center"/>
              <w:rPr>
                <w:bCs/>
                <w:sz w:val="20"/>
                <w:szCs w:val="20"/>
              </w:rPr>
            </w:pPr>
            <w:r>
              <w:rPr>
                <w:bCs/>
                <w:sz w:val="20"/>
                <w:szCs w:val="20"/>
              </w:rPr>
              <w:t>0</w:t>
            </w:r>
            <w:r w:rsidR="00BA3CA2" w:rsidRPr="00BA3CA2">
              <w:rPr>
                <w:bCs/>
                <w:sz w:val="20"/>
                <w:szCs w:val="20"/>
              </w:rPr>
              <w:t>,0</w:t>
            </w:r>
          </w:p>
        </w:tc>
        <w:tc>
          <w:tcPr>
            <w:tcW w:w="992" w:type="dxa"/>
          </w:tcPr>
          <w:p w:rsidR="00BA3CA2" w:rsidRPr="00BA3CA2" w:rsidRDefault="000B2EDA">
            <w:pPr>
              <w:jc w:val="center"/>
              <w:rPr>
                <w:bCs/>
                <w:color w:val="0D0D0D"/>
                <w:sz w:val="20"/>
                <w:szCs w:val="20"/>
              </w:rPr>
            </w:pPr>
            <w:r>
              <w:rPr>
                <w:bCs/>
                <w:color w:val="0D0D0D"/>
                <w:sz w:val="20"/>
                <w:szCs w:val="20"/>
              </w:rPr>
              <w:t>0</w:t>
            </w:r>
            <w:r w:rsidR="00BA3CA2" w:rsidRPr="00BA3CA2">
              <w:rPr>
                <w:bCs/>
                <w:color w:val="0D0D0D"/>
                <w:sz w:val="20"/>
                <w:szCs w:val="20"/>
              </w:rPr>
              <w:t>,0</w:t>
            </w:r>
          </w:p>
        </w:tc>
        <w:tc>
          <w:tcPr>
            <w:tcW w:w="1004" w:type="dxa"/>
          </w:tcPr>
          <w:p w:rsidR="00BA3CA2" w:rsidRPr="005C6099" w:rsidRDefault="00BA3CA2" w:rsidP="00692DB7">
            <w:pPr>
              <w:jc w:val="center"/>
              <w:rPr>
                <w:color w:val="000000" w:themeColor="text1"/>
                <w:sz w:val="20"/>
                <w:szCs w:val="20"/>
              </w:rPr>
            </w:pPr>
            <w:r>
              <w:rPr>
                <w:color w:val="000000" w:themeColor="text1"/>
                <w:sz w:val="20"/>
                <w:szCs w:val="20"/>
              </w:rPr>
              <w:t>13756,30</w:t>
            </w:r>
          </w:p>
        </w:tc>
        <w:tc>
          <w:tcPr>
            <w:tcW w:w="1069" w:type="dxa"/>
          </w:tcPr>
          <w:p w:rsidR="00BA3CA2" w:rsidRPr="005C6099" w:rsidRDefault="00BA3CA2" w:rsidP="00692DB7">
            <w:pPr>
              <w:jc w:val="center"/>
              <w:rPr>
                <w:color w:val="000000" w:themeColor="text1"/>
                <w:sz w:val="20"/>
                <w:szCs w:val="20"/>
              </w:rPr>
            </w:pPr>
            <w:r>
              <w:rPr>
                <w:color w:val="000000" w:themeColor="text1"/>
                <w:sz w:val="20"/>
                <w:szCs w:val="20"/>
              </w:rPr>
              <w:t>11055,50</w:t>
            </w:r>
          </w:p>
        </w:tc>
        <w:tc>
          <w:tcPr>
            <w:tcW w:w="1075" w:type="dxa"/>
          </w:tcPr>
          <w:p w:rsidR="00BA3CA2" w:rsidRPr="005C6099" w:rsidRDefault="00BA3CA2" w:rsidP="00692DB7">
            <w:pPr>
              <w:jc w:val="center"/>
              <w:rPr>
                <w:color w:val="000000" w:themeColor="text1"/>
                <w:sz w:val="20"/>
                <w:szCs w:val="20"/>
              </w:rPr>
            </w:pPr>
            <w:r>
              <w:rPr>
                <w:color w:val="000000" w:themeColor="text1"/>
                <w:sz w:val="20"/>
                <w:szCs w:val="20"/>
              </w:rPr>
              <w:t>17985,70</w:t>
            </w:r>
          </w:p>
        </w:tc>
      </w:tr>
      <w:tr w:rsidR="000B2EDA" w:rsidRPr="005C6099" w:rsidTr="00692DB7">
        <w:trPr>
          <w:trHeight w:val="386"/>
          <w:jc w:val="center"/>
        </w:trPr>
        <w:tc>
          <w:tcPr>
            <w:tcW w:w="606" w:type="dxa"/>
            <w:vMerge w:val="restart"/>
            <w:hideMark/>
          </w:tcPr>
          <w:p w:rsidR="000B2EDA" w:rsidRPr="005C6099" w:rsidRDefault="000B2EDA" w:rsidP="00692DB7">
            <w:pPr>
              <w:jc w:val="center"/>
              <w:rPr>
                <w:color w:val="000000" w:themeColor="text1"/>
                <w:sz w:val="20"/>
                <w:szCs w:val="20"/>
              </w:rPr>
            </w:pPr>
            <w:r w:rsidRPr="005C6099">
              <w:rPr>
                <w:color w:val="000000" w:themeColor="text1"/>
                <w:sz w:val="20"/>
                <w:szCs w:val="20"/>
              </w:rPr>
              <w:t>1.1.4.1</w:t>
            </w:r>
          </w:p>
        </w:tc>
        <w:tc>
          <w:tcPr>
            <w:tcW w:w="4275" w:type="dxa"/>
            <w:vMerge w:val="restart"/>
            <w:hideMark/>
          </w:tcPr>
          <w:p w:rsidR="000B2EDA" w:rsidRPr="005C6099" w:rsidRDefault="000B2EDA" w:rsidP="00692DB7">
            <w:pPr>
              <w:rPr>
                <w:color w:val="000000" w:themeColor="text1"/>
                <w:sz w:val="20"/>
                <w:szCs w:val="20"/>
              </w:rPr>
            </w:pPr>
            <w:r w:rsidRPr="00EF225C">
              <w:rPr>
                <w:color w:val="000000" w:themeColor="text1"/>
                <w:sz w:val="20"/>
                <w:szCs w:val="20"/>
              </w:rPr>
              <w:t>Замена устаревшей компьютерной и офисной техники, приобретение неисключительных прав на программное обеспечение (системное и офисное) для органов исполнительной власти области</w:t>
            </w:r>
          </w:p>
        </w:tc>
        <w:tc>
          <w:tcPr>
            <w:tcW w:w="1559" w:type="dxa"/>
          </w:tcPr>
          <w:p w:rsidR="000B2EDA" w:rsidRPr="005C6099" w:rsidRDefault="000B2EDA" w:rsidP="00692DB7">
            <w:pPr>
              <w:rPr>
                <w:color w:val="000000" w:themeColor="text1"/>
                <w:sz w:val="20"/>
                <w:szCs w:val="20"/>
              </w:rPr>
            </w:pPr>
            <w:r w:rsidRPr="005C6099">
              <w:rPr>
                <w:bCs/>
                <w:color w:val="000000" w:themeColor="text1"/>
                <w:sz w:val="20"/>
                <w:szCs w:val="20"/>
              </w:rPr>
              <w:t>Всего </w:t>
            </w:r>
          </w:p>
        </w:tc>
        <w:tc>
          <w:tcPr>
            <w:tcW w:w="1134" w:type="dxa"/>
            <w:hideMark/>
          </w:tcPr>
          <w:p w:rsidR="000B2EDA" w:rsidRDefault="000B2EDA">
            <w:pPr>
              <w:jc w:val="center"/>
              <w:rPr>
                <w:color w:val="0D0D0D"/>
                <w:sz w:val="20"/>
                <w:szCs w:val="20"/>
              </w:rPr>
            </w:pPr>
            <w:r>
              <w:rPr>
                <w:color w:val="0D0D0D"/>
                <w:sz w:val="20"/>
                <w:szCs w:val="20"/>
              </w:rPr>
              <w:t>12962,7</w:t>
            </w:r>
          </w:p>
        </w:tc>
        <w:tc>
          <w:tcPr>
            <w:tcW w:w="1134" w:type="dxa"/>
            <w:hideMark/>
          </w:tcPr>
          <w:p w:rsidR="000B2EDA" w:rsidRDefault="000B2EDA">
            <w:pPr>
              <w:jc w:val="center"/>
              <w:rPr>
                <w:color w:val="0D0D0D"/>
                <w:sz w:val="20"/>
                <w:szCs w:val="20"/>
              </w:rPr>
            </w:pPr>
            <w:r>
              <w:rPr>
                <w:color w:val="0D0D0D"/>
                <w:sz w:val="20"/>
                <w:szCs w:val="20"/>
              </w:rPr>
              <w:t>0,0</w:t>
            </w:r>
          </w:p>
        </w:tc>
        <w:tc>
          <w:tcPr>
            <w:tcW w:w="1134" w:type="dxa"/>
            <w:hideMark/>
          </w:tcPr>
          <w:p w:rsidR="000B2EDA" w:rsidRDefault="000B2EDA">
            <w:pPr>
              <w:jc w:val="center"/>
              <w:rPr>
                <w:color w:val="0D0D0D"/>
                <w:sz w:val="20"/>
                <w:szCs w:val="20"/>
              </w:rPr>
            </w:pPr>
            <w:r>
              <w:rPr>
                <w:color w:val="0D0D0D"/>
                <w:sz w:val="20"/>
                <w:szCs w:val="20"/>
              </w:rPr>
              <w:t>0,0</w:t>
            </w:r>
          </w:p>
        </w:tc>
        <w:tc>
          <w:tcPr>
            <w:tcW w:w="993" w:type="dxa"/>
            <w:noWrap/>
            <w:hideMark/>
          </w:tcPr>
          <w:p w:rsidR="000B2EDA" w:rsidRDefault="000B2EDA">
            <w:pPr>
              <w:jc w:val="center"/>
              <w:rPr>
                <w:sz w:val="20"/>
                <w:szCs w:val="20"/>
              </w:rPr>
            </w:pPr>
            <w:r>
              <w:rPr>
                <w:sz w:val="20"/>
                <w:szCs w:val="20"/>
              </w:rPr>
              <w:t>0,0</w:t>
            </w:r>
          </w:p>
        </w:tc>
        <w:tc>
          <w:tcPr>
            <w:tcW w:w="992" w:type="dxa"/>
            <w:hideMark/>
          </w:tcPr>
          <w:p w:rsidR="000B2EDA" w:rsidRDefault="000B2EDA">
            <w:pPr>
              <w:jc w:val="center"/>
              <w:rPr>
                <w:color w:val="0D0D0D"/>
                <w:sz w:val="20"/>
                <w:szCs w:val="20"/>
              </w:rPr>
            </w:pPr>
            <w:r>
              <w:rPr>
                <w:color w:val="0D0D0D"/>
                <w:sz w:val="20"/>
                <w:szCs w:val="20"/>
              </w:rPr>
              <w:t>0,0</w:t>
            </w:r>
          </w:p>
        </w:tc>
        <w:tc>
          <w:tcPr>
            <w:tcW w:w="1004"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4132,2</w:t>
            </w:r>
          </w:p>
        </w:tc>
        <w:tc>
          <w:tcPr>
            <w:tcW w:w="1069"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4318,1</w:t>
            </w:r>
          </w:p>
        </w:tc>
        <w:tc>
          <w:tcPr>
            <w:tcW w:w="1075"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4512,4</w:t>
            </w:r>
          </w:p>
        </w:tc>
      </w:tr>
      <w:tr w:rsidR="000B2EDA" w:rsidRPr="005C6099" w:rsidTr="00692DB7">
        <w:trPr>
          <w:trHeight w:val="533"/>
          <w:jc w:val="center"/>
        </w:trPr>
        <w:tc>
          <w:tcPr>
            <w:tcW w:w="606" w:type="dxa"/>
            <w:vMerge/>
            <w:hideMark/>
          </w:tcPr>
          <w:p w:rsidR="000B2EDA" w:rsidRPr="005C6099" w:rsidRDefault="000B2EDA" w:rsidP="00692DB7">
            <w:pPr>
              <w:jc w:val="center"/>
              <w:rPr>
                <w:color w:val="000000" w:themeColor="text1"/>
                <w:sz w:val="20"/>
                <w:szCs w:val="20"/>
              </w:rPr>
            </w:pPr>
          </w:p>
        </w:tc>
        <w:tc>
          <w:tcPr>
            <w:tcW w:w="4275" w:type="dxa"/>
            <w:vMerge/>
            <w:hideMark/>
          </w:tcPr>
          <w:p w:rsidR="000B2EDA" w:rsidRPr="005C6099" w:rsidRDefault="000B2EDA" w:rsidP="00692DB7">
            <w:pPr>
              <w:rPr>
                <w:color w:val="000000" w:themeColor="text1"/>
                <w:sz w:val="20"/>
                <w:szCs w:val="20"/>
              </w:rPr>
            </w:pPr>
          </w:p>
        </w:tc>
        <w:tc>
          <w:tcPr>
            <w:tcW w:w="1559" w:type="dxa"/>
          </w:tcPr>
          <w:p w:rsidR="000B2EDA" w:rsidRPr="005C6099" w:rsidRDefault="000B2EDA"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0B2EDA" w:rsidRDefault="000B2EDA">
            <w:pPr>
              <w:jc w:val="center"/>
              <w:rPr>
                <w:color w:val="0D0D0D"/>
                <w:sz w:val="20"/>
                <w:szCs w:val="20"/>
              </w:rPr>
            </w:pPr>
            <w:r>
              <w:rPr>
                <w:color w:val="0D0D0D"/>
                <w:sz w:val="20"/>
                <w:szCs w:val="20"/>
              </w:rPr>
              <w:t>12962,7</w:t>
            </w:r>
          </w:p>
        </w:tc>
        <w:tc>
          <w:tcPr>
            <w:tcW w:w="1134" w:type="dxa"/>
            <w:hideMark/>
          </w:tcPr>
          <w:p w:rsidR="000B2EDA" w:rsidRDefault="000B2EDA" w:rsidP="00DD0FA0">
            <w:pPr>
              <w:jc w:val="center"/>
              <w:rPr>
                <w:color w:val="0D0D0D"/>
                <w:sz w:val="20"/>
                <w:szCs w:val="20"/>
              </w:rPr>
            </w:pPr>
            <w:r>
              <w:rPr>
                <w:color w:val="0D0D0D"/>
                <w:sz w:val="20"/>
                <w:szCs w:val="20"/>
              </w:rPr>
              <w:t>0,0</w:t>
            </w:r>
          </w:p>
        </w:tc>
        <w:tc>
          <w:tcPr>
            <w:tcW w:w="1134" w:type="dxa"/>
            <w:hideMark/>
          </w:tcPr>
          <w:p w:rsidR="000B2EDA" w:rsidRDefault="000B2EDA" w:rsidP="00DD0FA0">
            <w:pPr>
              <w:jc w:val="center"/>
              <w:rPr>
                <w:color w:val="0D0D0D"/>
                <w:sz w:val="20"/>
                <w:szCs w:val="20"/>
              </w:rPr>
            </w:pPr>
            <w:r>
              <w:rPr>
                <w:color w:val="0D0D0D"/>
                <w:sz w:val="20"/>
                <w:szCs w:val="20"/>
              </w:rPr>
              <w:t>0,0</w:t>
            </w:r>
          </w:p>
        </w:tc>
        <w:tc>
          <w:tcPr>
            <w:tcW w:w="993" w:type="dxa"/>
            <w:noWrap/>
            <w:hideMark/>
          </w:tcPr>
          <w:p w:rsidR="000B2EDA" w:rsidRDefault="000B2EDA" w:rsidP="00DD0FA0">
            <w:pPr>
              <w:jc w:val="center"/>
              <w:rPr>
                <w:sz w:val="20"/>
                <w:szCs w:val="20"/>
              </w:rPr>
            </w:pPr>
            <w:r>
              <w:rPr>
                <w:sz w:val="20"/>
                <w:szCs w:val="20"/>
              </w:rPr>
              <w:t>0,0</w:t>
            </w:r>
          </w:p>
        </w:tc>
        <w:tc>
          <w:tcPr>
            <w:tcW w:w="992" w:type="dxa"/>
            <w:hideMark/>
          </w:tcPr>
          <w:p w:rsidR="000B2EDA" w:rsidRDefault="000B2EDA" w:rsidP="00DD0FA0">
            <w:pPr>
              <w:jc w:val="center"/>
              <w:rPr>
                <w:color w:val="0D0D0D"/>
                <w:sz w:val="20"/>
                <w:szCs w:val="20"/>
              </w:rPr>
            </w:pPr>
            <w:r>
              <w:rPr>
                <w:color w:val="0D0D0D"/>
                <w:sz w:val="20"/>
                <w:szCs w:val="20"/>
              </w:rPr>
              <w:t>0,0</w:t>
            </w:r>
          </w:p>
        </w:tc>
        <w:tc>
          <w:tcPr>
            <w:tcW w:w="1004"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4132,2</w:t>
            </w:r>
          </w:p>
        </w:tc>
        <w:tc>
          <w:tcPr>
            <w:tcW w:w="1069"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4318,1</w:t>
            </w:r>
          </w:p>
        </w:tc>
        <w:tc>
          <w:tcPr>
            <w:tcW w:w="1075"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4512,4</w:t>
            </w:r>
          </w:p>
        </w:tc>
      </w:tr>
      <w:tr w:rsidR="00BA3CA2" w:rsidRPr="005C6099" w:rsidTr="00692DB7">
        <w:trPr>
          <w:trHeight w:val="507"/>
          <w:jc w:val="center"/>
        </w:trPr>
        <w:tc>
          <w:tcPr>
            <w:tcW w:w="606" w:type="dxa"/>
            <w:vMerge w:val="restart"/>
            <w:hideMark/>
          </w:tcPr>
          <w:p w:rsidR="00BA3CA2" w:rsidRPr="005C6099" w:rsidRDefault="00BA3CA2" w:rsidP="00692DB7">
            <w:pPr>
              <w:jc w:val="center"/>
              <w:rPr>
                <w:color w:val="000000" w:themeColor="text1"/>
                <w:sz w:val="20"/>
                <w:szCs w:val="20"/>
              </w:rPr>
            </w:pPr>
            <w:r w:rsidRPr="005C6099">
              <w:rPr>
                <w:color w:val="000000" w:themeColor="text1"/>
                <w:sz w:val="20"/>
                <w:szCs w:val="20"/>
              </w:rPr>
              <w:t>1.1.4.2</w:t>
            </w:r>
          </w:p>
        </w:tc>
        <w:tc>
          <w:tcPr>
            <w:tcW w:w="4275" w:type="dxa"/>
            <w:vMerge w:val="restart"/>
            <w:hideMark/>
          </w:tcPr>
          <w:p w:rsidR="00BA3CA2" w:rsidRPr="005C6099" w:rsidRDefault="00BA3CA2" w:rsidP="00692DB7">
            <w:pPr>
              <w:rPr>
                <w:color w:val="000000" w:themeColor="text1"/>
                <w:sz w:val="20"/>
                <w:szCs w:val="20"/>
              </w:rPr>
            </w:pPr>
            <w:r w:rsidRPr="005C6099">
              <w:rPr>
                <w:color w:val="000000" w:themeColor="text1"/>
                <w:sz w:val="20"/>
                <w:szCs w:val="20"/>
              </w:rPr>
              <w:t xml:space="preserve">Мероприятия по защите информации в автоматизированной информационной системе учета контингента </w:t>
            </w:r>
            <w:proofErr w:type="gramStart"/>
            <w:r w:rsidRPr="005C6099">
              <w:rPr>
                <w:color w:val="000000" w:themeColor="text1"/>
                <w:sz w:val="20"/>
                <w:szCs w:val="20"/>
              </w:rPr>
              <w:t>обучающихся</w:t>
            </w:r>
            <w:proofErr w:type="gramEnd"/>
            <w:r w:rsidRPr="005C6099">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p>
        </w:tc>
        <w:tc>
          <w:tcPr>
            <w:tcW w:w="1559" w:type="dxa"/>
          </w:tcPr>
          <w:p w:rsidR="00BA3CA2" w:rsidRPr="005C6099" w:rsidRDefault="00BA3CA2" w:rsidP="00692DB7">
            <w:pPr>
              <w:rPr>
                <w:color w:val="000000" w:themeColor="text1"/>
                <w:sz w:val="20"/>
                <w:szCs w:val="20"/>
              </w:rPr>
            </w:pPr>
            <w:r w:rsidRPr="005C6099">
              <w:rPr>
                <w:bCs/>
                <w:color w:val="000000" w:themeColor="text1"/>
                <w:sz w:val="20"/>
                <w:szCs w:val="20"/>
              </w:rPr>
              <w:t>Всего </w:t>
            </w:r>
          </w:p>
        </w:tc>
        <w:tc>
          <w:tcPr>
            <w:tcW w:w="1134" w:type="dxa"/>
            <w:hideMark/>
          </w:tcPr>
          <w:p w:rsidR="00BA3CA2" w:rsidRDefault="00BA3CA2">
            <w:pPr>
              <w:jc w:val="center"/>
              <w:rPr>
                <w:color w:val="0D0D0D"/>
                <w:sz w:val="20"/>
                <w:szCs w:val="20"/>
              </w:rPr>
            </w:pPr>
            <w:r>
              <w:rPr>
                <w:color w:val="0D0D0D"/>
                <w:sz w:val="20"/>
                <w:szCs w:val="20"/>
              </w:rPr>
              <w:t>6757,0</w:t>
            </w:r>
          </w:p>
        </w:tc>
        <w:tc>
          <w:tcPr>
            <w:tcW w:w="1134" w:type="dxa"/>
            <w:hideMark/>
          </w:tcPr>
          <w:p w:rsidR="00BA3CA2" w:rsidRDefault="00BA3CA2">
            <w:pPr>
              <w:jc w:val="center"/>
              <w:rPr>
                <w:color w:val="0D0D0D"/>
                <w:sz w:val="20"/>
                <w:szCs w:val="20"/>
              </w:rPr>
            </w:pPr>
            <w:r>
              <w:rPr>
                <w:color w:val="0D0D0D"/>
                <w:sz w:val="20"/>
                <w:szCs w:val="20"/>
              </w:rPr>
              <w:t>0,0</w:t>
            </w:r>
          </w:p>
        </w:tc>
        <w:tc>
          <w:tcPr>
            <w:tcW w:w="1134" w:type="dxa"/>
            <w:hideMark/>
          </w:tcPr>
          <w:p w:rsidR="00BA3CA2" w:rsidRDefault="00BA3CA2">
            <w:pPr>
              <w:jc w:val="center"/>
              <w:rPr>
                <w:color w:val="0D0D0D"/>
                <w:sz w:val="20"/>
                <w:szCs w:val="20"/>
              </w:rPr>
            </w:pPr>
            <w:r>
              <w:rPr>
                <w:color w:val="0D0D0D"/>
                <w:sz w:val="20"/>
                <w:szCs w:val="20"/>
              </w:rPr>
              <w:t>0,0</w:t>
            </w:r>
          </w:p>
        </w:tc>
        <w:tc>
          <w:tcPr>
            <w:tcW w:w="993" w:type="dxa"/>
            <w:hideMark/>
          </w:tcPr>
          <w:p w:rsidR="00BA3CA2" w:rsidRDefault="00BA3CA2">
            <w:pPr>
              <w:jc w:val="center"/>
              <w:rPr>
                <w:sz w:val="20"/>
                <w:szCs w:val="20"/>
              </w:rPr>
            </w:pPr>
            <w:r>
              <w:rPr>
                <w:sz w:val="20"/>
                <w:szCs w:val="20"/>
              </w:rPr>
              <w:t>0,0</w:t>
            </w:r>
          </w:p>
        </w:tc>
        <w:tc>
          <w:tcPr>
            <w:tcW w:w="992" w:type="dxa"/>
            <w:hideMark/>
          </w:tcPr>
          <w:p w:rsidR="00BA3CA2" w:rsidRDefault="00BA3CA2">
            <w:pPr>
              <w:jc w:val="center"/>
              <w:rPr>
                <w:color w:val="0D0D0D"/>
                <w:sz w:val="20"/>
                <w:szCs w:val="20"/>
              </w:rPr>
            </w:pPr>
            <w:r>
              <w:rPr>
                <w:color w:val="0D0D0D"/>
                <w:sz w:val="20"/>
                <w:szCs w:val="20"/>
              </w:rPr>
              <w:t>0,0</w:t>
            </w:r>
          </w:p>
        </w:tc>
        <w:tc>
          <w:tcPr>
            <w:tcW w:w="1004" w:type="dxa"/>
            <w:hideMark/>
          </w:tcPr>
          <w:p w:rsidR="00BA3CA2" w:rsidRPr="005C6099" w:rsidRDefault="00BA3CA2" w:rsidP="00692DB7">
            <w:pPr>
              <w:jc w:val="center"/>
              <w:rPr>
                <w:color w:val="000000" w:themeColor="text1"/>
                <w:sz w:val="20"/>
                <w:szCs w:val="20"/>
              </w:rPr>
            </w:pPr>
            <w:r w:rsidRPr="005C6099">
              <w:rPr>
                <w:color w:val="000000" w:themeColor="text1"/>
                <w:sz w:val="20"/>
                <w:szCs w:val="20"/>
              </w:rPr>
              <w:t>3357,0</w:t>
            </w:r>
          </w:p>
        </w:tc>
        <w:tc>
          <w:tcPr>
            <w:tcW w:w="1069" w:type="dxa"/>
            <w:hideMark/>
          </w:tcPr>
          <w:p w:rsidR="00BA3CA2" w:rsidRPr="005C6099" w:rsidRDefault="00BA3CA2" w:rsidP="00692DB7">
            <w:pPr>
              <w:jc w:val="center"/>
              <w:rPr>
                <w:sz w:val="20"/>
                <w:szCs w:val="20"/>
              </w:rPr>
            </w:pPr>
            <w:r w:rsidRPr="005C6099">
              <w:rPr>
                <w:color w:val="000000" w:themeColor="text1"/>
                <w:sz w:val="20"/>
                <w:szCs w:val="20"/>
              </w:rPr>
              <w:t>0,0</w:t>
            </w:r>
          </w:p>
        </w:tc>
        <w:tc>
          <w:tcPr>
            <w:tcW w:w="1075" w:type="dxa"/>
            <w:hideMark/>
          </w:tcPr>
          <w:p w:rsidR="00BA3CA2" w:rsidRPr="005C6099" w:rsidRDefault="00BA3CA2" w:rsidP="00692DB7">
            <w:pPr>
              <w:jc w:val="center"/>
              <w:rPr>
                <w:color w:val="000000" w:themeColor="text1"/>
                <w:sz w:val="20"/>
                <w:szCs w:val="20"/>
              </w:rPr>
            </w:pPr>
            <w:r w:rsidRPr="005C6099">
              <w:rPr>
                <w:color w:val="000000" w:themeColor="text1"/>
                <w:sz w:val="20"/>
                <w:szCs w:val="20"/>
              </w:rPr>
              <w:t>3400,0</w:t>
            </w:r>
          </w:p>
        </w:tc>
      </w:tr>
      <w:tr w:rsidR="00BA3CA2" w:rsidRPr="005C6099" w:rsidTr="00692DB7">
        <w:trPr>
          <w:trHeight w:val="574"/>
          <w:jc w:val="center"/>
        </w:trPr>
        <w:tc>
          <w:tcPr>
            <w:tcW w:w="606" w:type="dxa"/>
            <w:vMerge/>
            <w:hideMark/>
          </w:tcPr>
          <w:p w:rsidR="00BA3CA2" w:rsidRPr="005C6099" w:rsidRDefault="00BA3CA2" w:rsidP="00692DB7">
            <w:pPr>
              <w:jc w:val="center"/>
              <w:rPr>
                <w:color w:val="000000" w:themeColor="text1"/>
                <w:sz w:val="20"/>
                <w:szCs w:val="20"/>
              </w:rPr>
            </w:pPr>
          </w:p>
        </w:tc>
        <w:tc>
          <w:tcPr>
            <w:tcW w:w="4275" w:type="dxa"/>
            <w:vMerge/>
            <w:hideMark/>
          </w:tcPr>
          <w:p w:rsidR="00BA3CA2" w:rsidRPr="005C6099" w:rsidRDefault="00BA3CA2" w:rsidP="00692DB7">
            <w:pPr>
              <w:rPr>
                <w:color w:val="000000" w:themeColor="text1"/>
                <w:sz w:val="20"/>
                <w:szCs w:val="20"/>
              </w:rPr>
            </w:pPr>
          </w:p>
        </w:tc>
        <w:tc>
          <w:tcPr>
            <w:tcW w:w="1559" w:type="dxa"/>
          </w:tcPr>
          <w:p w:rsidR="00BA3CA2" w:rsidRPr="005C6099" w:rsidRDefault="00BA3CA2"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BA3CA2" w:rsidRDefault="00BA3CA2" w:rsidP="00DD0FA0">
            <w:pPr>
              <w:jc w:val="center"/>
              <w:rPr>
                <w:color w:val="0D0D0D"/>
                <w:sz w:val="20"/>
                <w:szCs w:val="20"/>
              </w:rPr>
            </w:pPr>
            <w:r>
              <w:rPr>
                <w:color w:val="0D0D0D"/>
                <w:sz w:val="20"/>
                <w:szCs w:val="20"/>
              </w:rPr>
              <w:t>6757,0</w:t>
            </w:r>
          </w:p>
        </w:tc>
        <w:tc>
          <w:tcPr>
            <w:tcW w:w="1134" w:type="dxa"/>
            <w:hideMark/>
          </w:tcPr>
          <w:p w:rsidR="00BA3CA2" w:rsidRDefault="00BA3CA2" w:rsidP="00DD0FA0">
            <w:pPr>
              <w:jc w:val="center"/>
              <w:rPr>
                <w:color w:val="0D0D0D"/>
                <w:sz w:val="20"/>
                <w:szCs w:val="20"/>
              </w:rPr>
            </w:pPr>
            <w:r>
              <w:rPr>
                <w:color w:val="0D0D0D"/>
                <w:sz w:val="20"/>
                <w:szCs w:val="20"/>
              </w:rPr>
              <w:t>0,0</w:t>
            </w:r>
          </w:p>
        </w:tc>
        <w:tc>
          <w:tcPr>
            <w:tcW w:w="1134" w:type="dxa"/>
            <w:hideMark/>
          </w:tcPr>
          <w:p w:rsidR="00BA3CA2" w:rsidRDefault="00BA3CA2" w:rsidP="00DD0FA0">
            <w:pPr>
              <w:jc w:val="center"/>
              <w:rPr>
                <w:color w:val="0D0D0D"/>
                <w:sz w:val="20"/>
                <w:szCs w:val="20"/>
              </w:rPr>
            </w:pPr>
            <w:r>
              <w:rPr>
                <w:color w:val="0D0D0D"/>
                <w:sz w:val="20"/>
                <w:szCs w:val="20"/>
              </w:rPr>
              <w:t>0,0</w:t>
            </w:r>
          </w:p>
        </w:tc>
        <w:tc>
          <w:tcPr>
            <w:tcW w:w="993" w:type="dxa"/>
            <w:hideMark/>
          </w:tcPr>
          <w:p w:rsidR="00BA3CA2" w:rsidRDefault="00BA3CA2" w:rsidP="00DD0FA0">
            <w:pPr>
              <w:jc w:val="center"/>
              <w:rPr>
                <w:sz w:val="20"/>
                <w:szCs w:val="20"/>
              </w:rPr>
            </w:pPr>
            <w:r>
              <w:rPr>
                <w:sz w:val="20"/>
                <w:szCs w:val="20"/>
              </w:rPr>
              <w:t>0,0</w:t>
            </w:r>
          </w:p>
        </w:tc>
        <w:tc>
          <w:tcPr>
            <w:tcW w:w="992" w:type="dxa"/>
            <w:hideMark/>
          </w:tcPr>
          <w:p w:rsidR="00BA3CA2" w:rsidRDefault="00BA3CA2" w:rsidP="00DD0FA0">
            <w:pPr>
              <w:jc w:val="center"/>
              <w:rPr>
                <w:color w:val="0D0D0D"/>
                <w:sz w:val="20"/>
                <w:szCs w:val="20"/>
              </w:rPr>
            </w:pPr>
            <w:r>
              <w:rPr>
                <w:color w:val="0D0D0D"/>
                <w:sz w:val="20"/>
                <w:szCs w:val="20"/>
              </w:rPr>
              <w:t>0,0</w:t>
            </w:r>
          </w:p>
        </w:tc>
        <w:tc>
          <w:tcPr>
            <w:tcW w:w="1004" w:type="dxa"/>
            <w:hideMark/>
          </w:tcPr>
          <w:p w:rsidR="00BA3CA2" w:rsidRPr="005C6099" w:rsidRDefault="00BA3CA2" w:rsidP="00692DB7">
            <w:pPr>
              <w:jc w:val="center"/>
              <w:rPr>
                <w:color w:val="000000" w:themeColor="text1"/>
                <w:sz w:val="20"/>
                <w:szCs w:val="20"/>
              </w:rPr>
            </w:pPr>
            <w:r w:rsidRPr="005C6099">
              <w:rPr>
                <w:color w:val="000000" w:themeColor="text1"/>
                <w:sz w:val="20"/>
                <w:szCs w:val="20"/>
              </w:rPr>
              <w:t>3357,0</w:t>
            </w:r>
          </w:p>
        </w:tc>
        <w:tc>
          <w:tcPr>
            <w:tcW w:w="1069" w:type="dxa"/>
            <w:hideMark/>
          </w:tcPr>
          <w:p w:rsidR="00BA3CA2" w:rsidRPr="005C6099" w:rsidRDefault="00BA3CA2" w:rsidP="00692DB7">
            <w:pPr>
              <w:jc w:val="center"/>
              <w:rPr>
                <w:sz w:val="20"/>
                <w:szCs w:val="20"/>
              </w:rPr>
            </w:pPr>
            <w:r w:rsidRPr="005C6099">
              <w:rPr>
                <w:color w:val="000000" w:themeColor="text1"/>
                <w:sz w:val="20"/>
                <w:szCs w:val="20"/>
              </w:rPr>
              <w:t>0,0</w:t>
            </w:r>
          </w:p>
        </w:tc>
        <w:tc>
          <w:tcPr>
            <w:tcW w:w="1075" w:type="dxa"/>
            <w:hideMark/>
          </w:tcPr>
          <w:p w:rsidR="00BA3CA2" w:rsidRPr="005C6099" w:rsidRDefault="00BA3CA2" w:rsidP="00692DB7">
            <w:pPr>
              <w:jc w:val="center"/>
              <w:rPr>
                <w:color w:val="000000" w:themeColor="text1"/>
                <w:sz w:val="20"/>
                <w:szCs w:val="20"/>
              </w:rPr>
            </w:pPr>
            <w:r w:rsidRPr="005C6099">
              <w:rPr>
                <w:color w:val="000000" w:themeColor="text1"/>
                <w:sz w:val="20"/>
                <w:szCs w:val="20"/>
              </w:rPr>
              <w:t>3400,0</w:t>
            </w:r>
          </w:p>
        </w:tc>
      </w:tr>
      <w:tr w:rsidR="00316A50" w:rsidRPr="005C6099" w:rsidTr="00692DB7">
        <w:trPr>
          <w:trHeight w:val="447"/>
          <w:jc w:val="center"/>
        </w:trPr>
        <w:tc>
          <w:tcPr>
            <w:tcW w:w="606" w:type="dxa"/>
            <w:vMerge w:val="restart"/>
            <w:hideMark/>
          </w:tcPr>
          <w:p w:rsidR="00316A50" w:rsidRPr="005C6099" w:rsidRDefault="00316A50" w:rsidP="00692DB7">
            <w:pPr>
              <w:jc w:val="center"/>
              <w:rPr>
                <w:color w:val="000000" w:themeColor="text1"/>
                <w:sz w:val="20"/>
                <w:szCs w:val="20"/>
              </w:rPr>
            </w:pPr>
            <w:r w:rsidRPr="005C6099">
              <w:rPr>
                <w:color w:val="000000" w:themeColor="text1"/>
                <w:sz w:val="20"/>
                <w:szCs w:val="20"/>
              </w:rPr>
              <w:t>1.1.4.3</w:t>
            </w:r>
          </w:p>
        </w:tc>
        <w:tc>
          <w:tcPr>
            <w:tcW w:w="4275" w:type="dxa"/>
            <w:vMerge w:val="restart"/>
            <w:hideMark/>
          </w:tcPr>
          <w:p w:rsidR="00316A50" w:rsidRDefault="00316A50" w:rsidP="00692DB7">
            <w:pPr>
              <w:rPr>
                <w:color w:val="000000" w:themeColor="text1"/>
                <w:sz w:val="20"/>
                <w:szCs w:val="20"/>
              </w:rPr>
            </w:pPr>
            <w:r w:rsidRPr="005C6099">
              <w:rPr>
                <w:color w:val="000000" w:themeColor="text1"/>
                <w:sz w:val="20"/>
                <w:szCs w:val="20"/>
              </w:rPr>
              <w:t xml:space="preserve">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r w:rsidRPr="005C6099">
              <w:rPr>
                <w:color w:val="000000" w:themeColor="text1"/>
                <w:sz w:val="20"/>
                <w:szCs w:val="20"/>
              </w:rPr>
              <w:t xml:space="preserve"> (антивирусное </w:t>
            </w:r>
            <w:proofErr w:type="gramStart"/>
            <w:r w:rsidRPr="005C6099">
              <w:rPr>
                <w:color w:val="000000" w:themeColor="text1"/>
                <w:sz w:val="20"/>
                <w:szCs w:val="20"/>
              </w:rPr>
              <w:t>ПО</w:t>
            </w:r>
            <w:proofErr w:type="gramEnd"/>
            <w:r w:rsidRPr="005C6099">
              <w:rPr>
                <w:color w:val="000000" w:themeColor="text1"/>
                <w:sz w:val="20"/>
                <w:szCs w:val="20"/>
              </w:rPr>
              <w:t>)</w:t>
            </w:r>
          </w:p>
          <w:p w:rsidR="00316A50" w:rsidRPr="005C6099" w:rsidRDefault="00316A50" w:rsidP="00692DB7">
            <w:pPr>
              <w:rPr>
                <w:color w:val="000000" w:themeColor="text1"/>
                <w:sz w:val="20"/>
                <w:szCs w:val="20"/>
              </w:rPr>
            </w:pP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Всего </w:t>
            </w:r>
          </w:p>
        </w:tc>
        <w:tc>
          <w:tcPr>
            <w:tcW w:w="1134" w:type="dxa"/>
            <w:hideMark/>
          </w:tcPr>
          <w:p w:rsidR="00316A50" w:rsidRPr="005C6099" w:rsidRDefault="00B62713" w:rsidP="00692DB7">
            <w:pPr>
              <w:jc w:val="center"/>
              <w:rPr>
                <w:color w:val="000000" w:themeColor="text1"/>
                <w:sz w:val="20"/>
                <w:szCs w:val="20"/>
              </w:rPr>
            </w:pPr>
            <w:r>
              <w:rPr>
                <w:color w:val="000000" w:themeColor="text1"/>
                <w:sz w:val="20"/>
                <w:szCs w:val="20"/>
              </w:rPr>
              <w:t>6</w:t>
            </w:r>
            <w:r w:rsidR="00316A50">
              <w:rPr>
                <w:color w:val="000000" w:themeColor="text1"/>
                <w:sz w:val="20"/>
                <w:szCs w:val="20"/>
              </w:rPr>
              <w:t>00,0</w:t>
            </w:r>
          </w:p>
        </w:tc>
        <w:tc>
          <w:tcPr>
            <w:tcW w:w="1134" w:type="dxa"/>
            <w:hideMark/>
          </w:tcPr>
          <w:p w:rsidR="00316A50" w:rsidRDefault="00316A50" w:rsidP="00692DB7">
            <w:pPr>
              <w:jc w:val="center"/>
            </w:pPr>
            <w:r w:rsidRPr="001B1B3D">
              <w:rPr>
                <w:color w:val="000000" w:themeColor="text1"/>
                <w:sz w:val="20"/>
                <w:szCs w:val="20"/>
              </w:rPr>
              <w:t>0,0</w:t>
            </w:r>
          </w:p>
        </w:tc>
        <w:tc>
          <w:tcPr>
            <w:tcW w:w="113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3"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200,0</w:t>
            </w:r>
          </w:p>
        </w:tc>
      </w:tr>
      <w:tr w:rsidR="00316A50" w:rsidRPr="005C6099" w:rsidTr="00692DB7">
        <w:trPr>
          <w:trHeight w:val="635"/>
          <w:jc w:val="center"/>
        </w:trPr>
        <w:tc>
          <w:tcPr>
            <w:tcW w:w="606" w:type="dxa"/>
            <w:vMerge/>
            <w:hideMark/>
          </w:tcPr>
          <w:p w:rsidR="00316A50" w:rsidRPr="005C6099" w:rsidRDefault="00316A50" w:rsidP="00692DB7">
            <w:pPr>
              <w:jc w:val="center"/>
              <w:rPr>
                <w:color w:val="000000" w:themeColor="text1"/>
                <w:sz w:val="20"/>
                <w:szCs w:val="20"/>
              </w:rPr>
            </w:pPr>
          </w:p>
        </w:tc>
        <w:tc>
          <w:tcPr>
            <w:tcW w:w="4275" w:type="dxa"/>
            <w:vMerge/>
            <w:hideMark/>
          </w:tcPr>
          <w:p w:rsidR="00316A50" w:rsidRPr="005C6099" w:rsidRDefault="00316A50" w:rsidP="00692DB7">
            <w:pPr>
              <w:rPr>
                <w:color w:val="000000" w:themeColor="text1"/>
                <w:sz w:val="20"/>
                <w:szCs w:val="20"/>
              </w:rPr>
            </w:pP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316A50" w:rsidRPr="005C6099" w:rsidRDefault="00B62713" w:rsidP="00692DB7">
            <w:pPr>
              <w:jc w:val="center"/>
              <w:rPr>
                <w:color w:val="000000" w:themeColor="text1"/>
                <w:sz w:val="20"/>
                <w:szCs w:val="20"/>
              </w:rPr>
            </w:pPr>
            <w:r>
              <w:rPr>
                <w:color w:val="000000" w:themeColor="text1"/>
                <w:sz w:val="20"/>
                <w:szCs w:val="20"/>
              </w:rPr>
              <w:t>6</w:t>
            </w:r>
            <w:r w:rsidR="00316A50">
              <w:rPr>
                <w:color w:val="000000" w:themeColor="text1"/>
                <w:sz w:val="20"/>
                <w:szCs w:val="20"/>
              </w:rPr>
              <w:t>00,0</w:t>
            </w:r>
          </w:p>
        </w:tc>
        <w:tc>
          <w:tcPr>
            <w:tcW w:w="1134" w:type="dxa"/>
            <w:hideMark/>
          </w:tcPr>
          <w:p w:rsidR="00316A50" w:rsidRDefault="00316A50" w:rsidP="00692DB7">
            <w:pPr>
              <w:jc w:val="center"/>
            </w:pPr>
            <w:r w:rsidRPr="001B1B3D">
              <w:rPr>
                <w:color w:val="000000" w:themeColor="text1"/>
                <w:sz w:val="20"/>
                <w:szCs w:val="20"/>
              </w:rPr>
              <w:t>0,0</w:t>
            </w:r>
          </w:p>
        </w:tc>
        <w:tc>
          <w:tcPr>
            <w:tcW w:w="113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3"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200,0</w:t>
            </w:r>
          </w:p>
        </w:tc>
      </w:tr>
      <w:tr w:rsidR="00B62713" w:rsidRPr="005C6099" w:rsidTr="00656762">
        <w:trPr>
          <w:trHeight w:val="1700"/>
          <w:jc w:val="center"/>
        </w:trPr>
        <w:tc>
          <w:tcPr>
            <w:tcW w:w="606" w:type="dxa"/>
            <w:vMerge w:val="restart"/>
            <w:hideMark/>
          </w:tcPr>
          <w:p w:rsidR="00B62713" w:rsidRPr="005C6099" w:rsidRDefault="00B62713" w:rsidP="00692DB7">
            <w:pPr>
              <w:jc w:val="center"/>
              <w:rPr>
                <w:color w:val="000000" w:themeColor="text1"/>
                <w:sz w:val="20"/>
                <w:szCs w:val="20"/>
              </w:rPr>
            </w:pPr>
            <w:r w:rsidRPr="005C6099">
              <w:rPr>
                <w:color w:val="000000" w:themeColor="text1"/>
                <w:sz w:val="20"/>
                <w:szCs w:val="20"/>
              </w:rPr>
              <w:t>1.1.4.</w:t>
            </w:r>
            <w:r>
              <w:rPr>
                <w:color w:val="000000" w:themeColor="text1"/>
                <w:sz w:val="20"/>
                <w:szCs w:val="20"/>
              </w:rPr>
              <w:t>4</w:t>
            </w:r>
          </w:p>
        </w:tc>
        <w:tc>
          <w:tcPr>
            <w:tcW w:w="4275" w:type="dxa"/>
            <w:vMerge w:val="restart"/>
            <w:hideMark/>
          </w:tcPr>
          <w:p w:rsidR="00B62713" w:rsidRPr="005C6099" w:rsidRDefault="00B62713" w:rsidP="00692DB7">
            <w:pPr>
              <w:rPr>
                <w:color w:val="000000" w:themeColor="text1"/>
                <w:sz w:val="20"/>
                <w:szCs w:val="20"/>
              </w:rPr>
            </w:pPr>
            <w:r w:rsidRPr="005C6099">
              <w:rPr>
                <w:color w:val="000000" w:themeColor="text1"/>
                <w:sz w:val="20"/>
                <w:szCs w:val="20"/>
              </w:rPr>
              <w:t xml:space="preserve">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w:t>
            </w:r>
            <w:r w:rsidRPr="005C6099">
              <w:rPr>
                <w:color w:val="000000" w:themeColor="text1"/>
                <w:sz w:val="20"/>
                <w:szCs w:val="20"/>
              </w:rPr>
              <w:lastRenderedPageBreak/>
              <w:t>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1559" w:type="dxa"/>
          </w:tcPr>
          <w:p w:rsidR="00B62713" w:rsidRPr="005C6099" w:rsidRDefault="00B62713" w:rsidP="00692DB7">
            <w:pPr>
              <w:rPr>
                <w:color w:val="000000" w:themeColor="text1"/>
                <w:sz w:val="20"/>
                <w:szCs w:val="20"/>
              </w:rPr>
            </w:pPr>
            <w:r w:rsidRPr="005C6099">
              <w:rPr>
                <w:bCs/>
                <w:color w:val="000000" w:themeColor="text1"/>
                <w:sz w:val="20"/>
                <w:szCs w:val="20"/>
              </w:rPr>
              <w:lastRenderedPageBreak/>
              <w:t>Всего </w:t>
            </w:r>
          </w:p>
        </w:tc>
        <w:tc>
          <w:tcPr>
            <w:tcW w:w="1134" w:type="dxa"/>
            <w:hideMark/>
          </w:tcPr>
          <w:p w:rsidR="00B62713" w:rsidRDefault="000B2EDA">
            <w:pPr>
              <w:jc w:val="center"/>
              <w:rPr>
                <w:color w:val="0D0D0D"/>
                <w:sz w:val="20"/>
                <w:szCs w:val="20"/>
              </w:rPr>
            </w:pPr>
            <w:r>
              <w:rPr>
                <w:color w:val="0D0D0D"/>
                <w:sz w:val="20"/>
                <w:szCs w:val="20"/>
              </w:rPr>
              <w:t>725,0</w:t>
            </w:r>
          </w:p>
        </w:tc>
        <w:tc>
          <w:tcPr>
            <w:tcW w:w="1134" w:type="dxa"/>
            <w:hideMark/>
          </w:tcPr>
          <w:p w:rsidR="00B62713" w:rsidRDefault="00B62713">
            <w:pPr>
              <w:jc w:val="center"/>
              <w:rPr>
                <w:color w:val="0D0D0D"/>
                <w:sz w:val="20"/>
                <w:szCs w:val="20"/>
              </w:rPr>
            </w:pPr>
            <w:r>
              <w:rPr>
                <w:color w:val="0D0D0D"/>
                <w:sz w:val="20"/>
                <w:szCs w:val="20"/>
              </w:rPr>
              <w:t>515,0</w:t>
            </w:r>
          </w:p>
        </w:tc>
        <w:tc>
          <w:tcPr>
            <w:tcW w:w="1134" w:type="dxa"/>
            <w:hideMark/>
          </w:tcPr>
          <w:p w:rsidR="00B62713" w:rsidRDefault="00B62713">
            <w:pPr>
              <w:jc w:val="center"/>
              <w:rPr>
                <w:color w:val="0D0D0D"/>
                <w:sz w:val="20"/>
                <w:szCs w:val="20"/>
              </w:rPr>
            </w:pPr>
            <w:r>
              <w:rPr>
                <w:color w:val="0D0D0D"/>
                <w:sz w:val="20"/>
                <w:szCs w:val="20"/>
              </w:rPr>
              <w:t>0,0</w:t>
            </w:r>
          </w:p>
        </w:tc>
        <w:tc>
          <w:tcPr>
            <w:tcW w:w="993" w:type="dxa"/>
            <w:hideMark/>
          </w:tcPr>
          <w:p w:rsidR="00B62713" w:rsidRDefault="00B62713">
            <w:pPr>
              <w:jc w:val="center"/>
              <w:rPr>
                <w:sz w:val="20"/>
                <w:szCs w:val="20"/>
              </w:rPr>
            </w:pPr>
            <w:r>
              <w:rPr>
                <w:sz w:val="20"/>
                <w:szCs w:val="20"/>
              </w:rPr>
              <w:t>0,0</w:t>
            </w:r>
          </w:p>
        </w:tc>
        <w:tc>
          <w:tcPr>
            <w:tcW w:w="992" w:type="dxa"/>
            <w:hideMark/>
          </w:tcPr>
          <w:p w:rsidR="00B62713" w:rsidRDefault="000B2EDA">
            <w:pPr>
              <w:jc w:val="center"/>
              <w:rPr>
                <w:color w:val="0D0D0D"/>
                <w:sz w:val="20"/>
                <w:szCs w:val="20"/>
              </w:rPr>
            </w:pPr>
            <w:r>
              <w:rPr>
                <w:color w:val="0D0D0D"/>
                <w:sz w:val="20"/>
                <w:szCs w:val="20"/>
              </w:rPr>
              <w:t>0</w:t>
            </w:r>
            <w:r w:rsidR="00B62713">
              <w:rPr>
                <w:color w:val="0D0D0D"/>
                <w:sz w:val="20"/>
                <w:szCs w:val="20"/>
              </w:rPr>
              <w:t>,0</w:t>
            </w:r>
          </w:p>
        </w:tc>
        <w:tc>
          <w:tcPr>
            <w:tcW w:w="1004" w:type="dxa"/>
            <w:hideMark/>
          </w:tcPr>
          <w:p w:rsidR="00B62713" w:rsidRPr="005C6099" w:rsidRDefault="00B62713" w:rsidP="00692DB7">
            <w:pPr>
              <w:jc w:val="center"/>
              <w:rPr>
                <w:color w:val="000000" w:themeColor="text1"/>
                <w:sz w:val="20"/>
                <w:szCs w:val="20"/>
              </w:rPr>
            </w:pPr>
            <w:r w:rsidRPr="005C6099">
              <w:rPr>
                <w:color w:val="000000" w:themeColor="text1"/>
                <w:sz w:val="20"/>
                <w:szCs w:val="20"/>
              </w:rPr>
              <w:t>67,1</w:t>
            </w:r>
          </w:p>
        </w:tc>
        <w:tc>
          <w:tcPr>
            <w:tcW w:w="1069" w:type="dxa"/>
            <w:hideMark/>
          </w:tcPr>
          <w:p w:rsidR="00B62713" w:rsidRPr="005C6099" w:rsidRDefault="00B62713" w:rsidP="00692DB7">
            <w:pPr>
              <w:jc w:val="center"/>
              <w:rPr>
                <w:color w:val="000000" w:themeColor="text1"/>
                <w:sz w:val="20"/>
                <w:szCs w:val="20"/>
              </w:rPr>
            </w:pPr>
            <w:r w:rsidRPr="005C6099">
              <w:rPr>
                <w:color w:val="000000" w:themeColor="text1"/>
                <w:sz w:val="20"/>
                <w:szCs w:val="20"/>
              </w:rPr>
              <w:t>70,1</w:t>
            </w:r>
          </w:p>
        </w:tc>
        <w:tc>
          <w:tcPr>
            <w:tcW w:w="1075" w:type="dxa"/>
            <w:hideMark/>
          </w:tcPr>
          <w:p w:rsidR="00B62713" w:rsidRPr="005C6099" w:rsidRDefault="00B62713" w:rsidP="00692DB7">
            <w:pPr>
              <w:jc w:val="center"/>
              <w:rPr>
                <w:color w:val="000000" w:themeColor="text1"/>
                <w:sz w:val="20"/>
                <w:szCs w:val="20"/>
              </w:rPr>
            </w:pPr>
            <w:r w:rsidRPr="005C6099">
              <w:rPr>
                <w:color w:val="000000" w:themeColor="text1"/>
                <w:sz w:val="20"/>
                <w:szCs w:val="20"/>
              </w:rPr>
              <w:t>73,3</w:t>
            </w:r>
          </w:p>
        </w:tc>
      </w:tr>
      <w:tr w:rsidR="000B2EDA" w:rsidRPr="005C6099" w:rsidTr="00692DB7">
        <w:trPr>
          <w:trHeight w:val="1567"/>
          <w:jc w:val="center"/>
        </w:trPr>
        <w:tc>
          <w:tcPr>
            <w:tcW w:w="606" w:type="dxa"/>
            <w:vMerge/>
            <w:hideMark/>
          </w:tcPr>
          <w:p w:rsidR="000B2EDA" w:rsidRPr="005C6099" w:rsidRDefault="000B2EDA" w:rsidP="00692DB7">
            <w:pPr>
              <w:jc w:val="center"/>
              <w:rPr>
                <w:color w:val="000000" w:themeColor="text1"/>
                <w:sz w:val="20"/>
                <w:szCs w:val="20"/>
              </w:rPr>
            </w:pPr>
          </w:p>
        </w:tc>
        <w:tc>
          <w:tcPr>
            <w:tcW w:w="4275" w:type="dxa"/>
            <w:vMerge/>
            <w:hideMark/>
          </w:tcPr>
          <w:p w:rsidR="000B2EDA" w:rsidRPr="005C6099" w:rsidRDefault="000B2EDA" w:rsidP="00692DB7">
            <w:pPr>
              <w:rPr>
                <w:color w:val="000000" w:themeColor="text1"/>
                <w:sz w:val="20"/>
                <w:szCs w:val="20"/>
              </w:rPr>
            </w:pPr>
          </w:p>
        </w:tc>
        <w:tc>
          <w:tcPr>
            <w:tcW w:w="1559" w:type="dxa"/>
          </w:tcPr>
          <w:p w:rsidR="000B2EDA" w:rsidRPr="005C6099" w:rsidRDefault="000B2EDA"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0B2EDA" w:rsidRDefault="000B2EDA" w:rsidP="002D5E4C">
            <w:pPr>
              <w:jc w:val="center"/>
              <w:rPr>
                <w:color w:val="0D0D0D"/>
                <w:sz w:val="20"/>
                <w:szCs w:val="20"/>
              </w:rPr>
            </w:pPr>
            <w:r>
              <w:rPr>
                <w:color w:val="0D0D0D"/>
                <w:sz w:val="20"/>
                <w:szCs w:val="20"/>
              </w:rPr>
              <w:t>725,0</w:t>
            </w:r>
          </w:p>
        </w:tc>
        <w:tc>
          <w:tcPr>
            <w:tcW w:w="1134" w:type="dxa"/>
            <w:hideMark/>
          </w:tcPr>
          <w:p w:rsidR="000B2EDA" w:rsidRDefault="000B2EDA" w:rsidP="002D5E4C">
            <w:pPr>
              <w:jc w:val="center"/>
              <w:rPr>
                <w:color w:val="0D0D0D"/>
                <w:sz w:val="20"/>
                <w:szCs w:val="20"/>
              </w:rPr>
            </w:pPr>
            <w:r>
              <w:rPr>
                <w:color w:val="0D0D0D"/>
                <w:sz w:val="20"/>
                <w:szCs w:val="20"/>
              </w:rPr>
              <w:t>515,0</w:t>
            </w:r>
          </w:p>
        </w:tc>
        <w:tc>
          <w:tcPr>
            <w:tcW w:w="1134" w:type="dxa"/>
            <w:hideMark/>
          </w:tcPr>
          <w:p w:rsidR="000B2EDA" w:rsidRDefault="000B2EDA" w:rsidP="002D5E4C">
            <w:pPr>
              <w:jc w:val="center"/>
              <w:rPr>
                <w:color w:val="0D0D0D"/>
                <w:sz w:val="20"/>
                <w:szCs w:val="20"/>
              </w:rPr>
            </w:pPr>
            <w:r>
              <w:rPr>
                <w:color w:val="0D0D0D"/>
                <w:sz w:val="20"/>
                <w:szCs w:val="20"/>
              </w:rPr>
              <w:t>0,0</w:t>
            </w:r>
          </w:p>
        </w:tc>
        <w:tc>
          <w:tcPr>
            <w:tcW w:w="993" w:type="dxa"/>
            <w:hideMark/>
          </w:tcPr>
          <w:p w:rsidR="000B2EDA" w:rsidRDefault="000B2EDA" w:rsidP="002D5E4C">
            <w:pPr>
              <w:jc w:val="center"/>
              <w:rPr>
                <w:sz w:val="20"/>
                <w:szCs w:val="20"/>
              </w:rPr>
            </w:pPr>
            <w:r>
              <w:rPr>
                <w:sz w:val="20"/>
                <w:szCs w:val="20"/>
              </w:rPr>
              <w:t>0,0</w:t>
            </w:r>
          </w:p>
        </w:tc>
        <w:tc>
          <w:tcPr>
            <w:tcW w:w="992" w:type="dxa"/>
            <w:hideMark/>
          </w:tcPr>
          <w:p w:rsidR="000B2EDA" w:rsidRDefault="000B2EDA" w:rsidP="002D5E4C">
            <w:pPr>
              <w:jc w:val="center"/>
              <w:rPr>
                <w:color w:val="0D0D0D"/>
                <w:sz w:val="20"/>
                <w:szCs w:val="20"/>
              </w:rPr>
            </w:pPr>
            <w:r>
              <w:rPr>
                <w:color w:val="0D0D0D"/>
                <w:sz w:val="20"/>
                <w:szCs w:val="20"/>
              </w:rPr>
              <w:t>0,0</w:t>
            </w:r>
          </w:p>
        </w:tc>
        <w:tc>
          <w:tcPr>
            <w:tcW w:w="1004"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67,1</w:t>
            </w:r>
          </w:p>
        </w:tc>
        <w:tc>
          <w:tcPr>
            <w:tcW w:w="1069"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70,1</w:t>
            </w:r>
          </w:p>
        </w:tc>
        <w:tc>
          <w:tcPr>
            <w:tcW w:w="1075"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73,3</w:t>
            </w:r>
          </w:p>
        </w:tc>
      </w:tr>
      <w:tr w:rsidR="005B7330" w:rsidRPr="005C6099" w:rsidTr="00692DB7">
        <w:trPr>
          <w:trHeight w:val="502"/>
          <w:jc w:val="center"/>
        </w:trPr>
        <w:tc>
          <w:tcPr>
            <w:tcW w:w="606" w:type="dxa"/>
            <w:vMerge w:val="restart"/>
            <w:hideMark/>
          </w:tcPr>
          <w:p w:rsidR="005B7330" w:rsidRPr="005C6099" w:rsidRDefault="005B7330" w:rsidP="00692DB7">
            <w:pPr>
              <w:jc w:val="center"/>
              <w:rPr>
                <w:color w:val="000000" w:themeColor="text1"/>
                <w:sz w:val="20"/>
                <w:szCs w:val="20"/>
              </w:rPr>
            </w:pPr>
            <w:r w:rsidRPr="005C6099">
              <w:rPr>
                <w:color w:val="000000" w:themeColor="text1"/>
                <w:sz w:val="20"/>
                <w:szCs w:val="20"/>
              </w:rPr>
              <w:lastRenderedPageBreak/>
              <w:t>1.1.4.</w:t>
            </w:r>
            <w:r>
              <w:rPr>
                <w:color w:val="000000" w:themeColor="text1"/>
                <w:sz w:val="20"/>
                <w:szCs w:val="20"/>
              </w:rPr>
              <w:t>5</w:t>
            </w:r>
          </w:p>
        </w:tc>
        <w:tc>
          <w:tcPr>
            <w:tcW w:w="4275" w:type="dxa"/>
            <w:vMerge w:val="restart"/>
            <w:hideMark/>
          </w:tcPr>
          <w:p w:rsidR="005B7330" w:rsidRPr="005C6099" w:rsidRDefault="005B7330" w:rsidP="00692DB7">
            <w:pPr>
              <w:rPr>
                <w:color w:val="000000" w:themeColor="text1"/>
                <w:sz w:val="20"/>
                <w:szCs w:val="20"/>
              </w:rPr>
            </w:pPr>
            <w:r w:rsidRPr="005C6099">
              <w:rPr>
                <w:color w:val="000000" w:themeColor="text1"/>
                <w:sz w:val="20"/>
                <w:szCs w:val="20"/>
              </w:rPr>
              <w:t xml:space="preserve">Аттестация информационных систем </w:t>
            </w:r>
          </w:p>
        </w:tc>
        <w:tc>
          <w:tcPr>
            <w:tcW w:w="1559" w:type="dxa"/>
          </w:tcPr>
          <w:p w:rsidR="005B7330" w:rsidRPr="005C6099" w:rsidRDefault="005B7330" w:rsidP="00692DB7">
            <w:pPr>
              <w:rPr>
                <w:color w:val="000000" w:themeColor="text1"/>
                <w:sz w:val="20"/>
                <w:szCs w:val="20"/>
              </w:rPr>
            </w:pPr>
            <w:r w:rsidRPr="005C6099">
              <w:rPr>
                <w:bCs/>
                <w:color w:val="000000" w:themeColor="text1"/>
                <w:sz w:val="20"/>
                <w:szCs w:val="20"/>
              </w:rPr>
              <w:t>Всего </w:t>
            </w:r>
          </w:p>
        </w:tc>
        <w:tc>
          <w:tcPr>
            <w:tcW w:w="1134" w:type="dxa"/>
            <w:hideMark/>
          </w:tcPr>
          <w:p w:rsidR="005B7330" w:rsidRDefault="000B2EDA" w:rsidP="005B7330">
            <w:pPr>
              <w:jc w:val="center"/>
              <w:rPr>
                <w:color w:val="000000" w:themeColor="text1"/>
                <w:sz w:val="20"/>
                <w:szCs w:val="20"/>
              </w:rPr>
            </w:pPr>
            <w:r>
              <w:rPr>
                <w:color w:val="000000" w:themeColor="text1"/>
                <w:sz w:val="20"/>
                <w:szCs w:val="20"/>
              </w:rPr>
              <w:t>24160</w:t>
            </w:r>
            <w:r w:rsidR="005B7330" w:rsidRPr="005B7330">
              <w:rPr>
                <w:color w:val="000000" w:themeColor="text1"/>
                <w:sz w:val="20"/>
                <w:szCs w:val="20"/>
              </w:rPr>
              <w:t>,13</w:t>
            </w:r>
            <w:r w:rsidR="005B7330">
              <w:rPr>
                <w:color w:val="000000" w:themeColor="text1"/>
                <w:sz w:val="20"/>
                <w:szCs w:val="20"/>
              </w:rPr>
              <w:t>/</w:t>
            </w:r>
          </w:p>
          <w:p w:rsidR="005B7330" w:rsidRPr="005C6099" w:rsidRDefault="005B7330"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hideMark/>
          </w:tcPr>
          <w:p w:rsidR="005B7330" w:rsidRDefault="005B7330" w:rsidP="00692DB7">
            <w:pPr>
              <w:jc w:val="center"/>
              <w:rPr>
                <w:color w:val="000000" w:themeColor="text1"/>
                <w:sz w:val="20"/>
                <w:szCs w:val="20"/>
              </w:rPr>
            </w:pPr>
            <w:r>
              <w:rPr>
                <w:color w:val="000000" w:themeColor="text1"/>
                <w:sz w:val="20"/>
                <w:szCs w:val="20"/>
              </w:rPr>
              <w:t>4692,83 /</w:t>
            </w:r>
          </w:p>
          <w:p w:rsidR="005B7330" w:rsidRPr="005C6099" w:rsidRDefault="005B7330"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hideMark/>
          </w:tcPr>
          <w:p w:rsidR="005B7330" w:rsidRDefault="000B2EDA">
            <w:pPr>
              <w:jc w:val="center"/>
              <w:rPr>
                <w:color w:val="0D0D0D"/>
                <w:sz w:val="20"/>
                <w:szCs w:val="20"/>
              </w:rPr>
            </w:pPr>
            <w:r>
              <w:rPr>
                <w:color w:val="0D0D0D"/>
                <w:sz w:val="20"/>
                <w:szCs w:val="20"/>
              </w:rPr>
              <w:t>0</w:t>
            </w:r>
            <w:r w:rsidR="005B7330">
              <w:rPr>
                <w:color w:val="0D0D0D"/>
                <w:sz w:val="20"/>
                <w:szCs w:val="20"/>
              </w:rPr>
              <w:t>,0</w:t>
            </w:r>
          </w:p>
        </w:tc>
        <w:tc>
          <w:tcPr>
            <w:tcW w:w="993" w:type="dxa"/>
            <w:hideMark/>
          </w:tcPr>
          <w:p w:rsidR="005B7330" w:rsidRDefault="000B2EDA">
            <w:pPr>
              <w:jc w:val="center"/>
              <w:rPr>
                <w:sz w:val="20"/>
                <w:szCs w:val="20"/>
              </w:rPr>
            </w:pPr>
            <w:r>
              <w:rPr>
                <w:sz w:val="20"/>
                <w:szCs w:val="20"/>
              </w:rPr>
              <w:t>0</w:t>
            </w:r>
            <w:r w:rsidR="005B7330">
              <w:rPr>
                <w:sz w:val="20"/>
                <w:szCs w:val="20"/>
              </w:rPr>
              <w:t>,0</w:t>
            </w:r>
          </w:p>
        </w:tc>
        <w:tc>
          <w:tcPr>
            <w:tcW w:w="992" w:type="dxa"/>
            <w:hideMark/>
          </w:tcPr>
          <w:p w:rsidR="005B7330" w:rsidRDefault="000B2EDA">
            <w:pPr>
              <w:jc w:val="center"/>
              <w:rPr>
                <w:color w:val="0D0D0D"/>
                <w:sz w:val="20"/>
                <w:szCs w:val="20"/>
              </w:rPr>
            </w:pPr>
            <w:r>
              <w:rPr>
                <w:color w:val="0D0D0D"/>
                <w:sz w:val="20"/>
                <w:szCs w:val="20"/>
              </w:rPr>
              <w:t>0</w:t>
            </w:r>
            <w:r w:rsidR="005B7330">
              <w:rPr>
                <w:color w:val="0D0D0D"/>
                <w:sz w:val="20"/>
                <w:szCs w:val="20"/>
              </w:rPr>
              <w:t>,0</w:t>
            </w:r>
          </w:p>
        </w:tc>
        <w:tc>
          <w:tcPr>
            <w:tcW w:w="1004" w:type="dxa"/>
            <w:hideMark/>
          </w:tcPr>
          <w:p w:rsidR="005B7330" w:rsidRPr="005C6099" w:rsidRDefault="005B7330" w:rsidP="00692DB7">
            <w:pPr>
              <w:jc w:val="center"/>
              <w:rPr>
                <w:color w:val="000000" w:themeColor="text1"/>
                <w:sz w:val="20"/>
                <w:szCs w:val="20"/>
              </w:rPr>
            </w:pPr>
            <w:r w:rsidRPr="005C6099">
              <w:rPr>
                <w:color w:val="000000" w:themeColor="text1"/>
                <w:sz w:val="20"/>
                <w:szCs w:val="20"/>
              </w:rPr>
              <w:t>6000,0</w:t>
            </w:r>
          </w:p>
        </w:tc>
        <w:tc>
          <w:tcPr>
            <w:tcW w:w="1069" w:type="dxa"/>
            <w:hideMark/>
          </w:tcPr>
          <w:p w:rsidR="005B7330" w:rsidRPr="005C6099" w:rsidRDefault="005B7330" w:rsidP="00692DB7">
            <w:pPr>
              <w:jc w:val="center"/>
              <w:rPr>
                <w:color w:val="000000" w:themeColor="text1"/>
                <w:sz w:val="20"/>
                <w:szCs w:val="20"/>
              </w:rPr>
            </w:pPr>
            <w:r w:rsidRPr="005C6099">
              <w:rPr>
                <w:color w:val="000000" w:themeColor="text1"/>
                <w:sz w:val="20"/>
                <w:szCs w:val="20"/>
              </w:rPr>
              <w:t>6467,3</w:t>
            </w:r>
          </w:p>
        </w:tc>
        <w:tc>
          <w:tcPr>
            <w:tcW w:w="1075" w:type="dxa"/>
            <w:hideMark/>
          </w:tcPr>
          <w:p w:rsidR="005B7330" w:rsidRPr="005C6099" w:rsidRDefault="005B7330" w:rsidP="00692DB7">
            <w:pPr>
              <w:jc w:val="center"/>
              <w:rPr>
                <w:color w:val="000000" w:themeColor="text1"/>
                <w:sz w:val="20"/>
                <w:szCs w:val="20"/>
              </w:rPr>
            </w:pPr>
            <w:r w:rsidRPr="005C6099">
              <w:rPr>
                <w:color w:val="000000" w:themeColor="text1"/>
                <w:sz w:val="20"/>
                <w:szCs w:val="20"/>
              </w:rPr>
              <w:t>7000,0</w:t>
            </w:r>
          </w:p>
        </w:tc>
      </w:tr>
      <w:tr w:rsidR="005B7330" w:rsidRPr="005C6099" w:rsidTr="00692DB7">
        <w:trPr>
          <w:trHeight w:val="465"/>
          <w:jc w:val="center"/>
        </w:trPr>
        <w:tc>
          <w:tcPr>
            <w:tcW w:w="606" w:type="dxa"/>
            <w:vMerge/>
            <w:hideMark/>
          </w:tcPr>
          <w:p w:rsidR="005B7330" w:rsidRPr="005C6099" w:rsidRDefault="005B7330" w:rsidP="00692DB7">
            <w:pPr>
              <w:jc w:val="center"/>
              <w:rPr>
                <w:color w:val="000000" w:themeColor="text1"/>
                <w:sz w:val="20"/>
                <w:szCs w:val="20"/>
              </w:rPr>
            </w:pPr>
          </w:p>
        </w:tc>
        <w:tc>
          <w:tcPr>
            <w:tcW w:w="4275" w:type="dxa"/>
            <w:vMerge/>
            <w:hideMark/>
          </w:tcPr>
          <w:p w:rsidR="005B7330" w:rsidRPr="005C6099" w:rsidRDefault="005B7330" w:rsidP="00692DB7">
            <w:pPr>
              <w:rPr>
                <w:color w:val="000000" w:themeColor="text1"/>
                <w:sz w:val="20"/>
                <w:szCs w:val="20"/>
              </w:rPr>
            </w:pPr>
          </w:p>
        </w:tc>
        <w:tc>
          <w:tcPr>
            <w:tcW w:w="1559" w:type="dxa"/>
          </w:tcPr>
          <w:p w:rsidR="005B7330" w:rsidRPr="005C6099" w:rsidRDefault="005B7330"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5B7330" w:rsidRDefault="00432FF2" w:rsidP="005B7330">
            <w:pPr>
              <w:jc w:val="center"/>
              <w:rPr>
                <w:color w:val="000000" w:themeColor="text1"/>
                <w:sz w:val="20"/>
                <w:szCs w:val="20"/>
              </w:rPr>
            </w:pPr>
            <w:r>
              <w:rPr>
                <w:color w:val="000000" w:themeColor="text1"/>
                <w:sz w:val="20"/>
                <w:szCs w:val="20"/>
              </w:rPr>
              <w:t>24160</w:t>
            </w:r>
            <w:r w:rsidR="005B7330" w:rsidRPr="005B7330">
              <w:rPr>
                <w:color w:val="000000" w:themeColor="text1"/>
                <w:sz w:val="20"/>
                <w:szCs w:val="20"/>
              </w:rPr>
              <w:t>,13</w:t>
            </w:r>
            <w:r w:rsidR="005B7330">
              <w:rPr>
                <w:color w:val="000000" w:themeColor="text1"/>
                <w:sz w:val="20"/>
                <w:szCs w:val="20"/>
              </w:rPr>
              <w:t>/</w:t>
            </w:r>
          </w:p>
          <w:p w:rsidR="005B7330" w:rsidRPr="005C6099" w:rsidRDefault="005B7330"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hideMark/>
          </w:tcPr>
          <w:p w:rsidR="005B7330" w:rsidRDefault="005B7330" w:rsidP="00692DB7">
            <w:pPr>
              <w:jc w:val="center"/>
              <w:rPr>
                <w:color w:val="000000" w:themeColor="text1"/>
                <w:sz w:val="20"/>
                <w:szCs w:val="20"/>
              </w:rPr>
            </w:pPr>
            <w:r>
              <w:rPr>
                <w:color w:val="000000" w:themeColor="text1"/>
                <w:sz w:val="20"/>
                <w:szCs w:val="20"/>
              </w:rPr>
              <w:t>4692,83 /</w:t>
            </w:r>
          </w:p>
          <w:p w:rsidR="005B7330" w:rsidRPr="005C6099" w:rsidRDefault="005B7330"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hideMark/>
          </w:tcPr>
          <w:p w:rsidR="005B7330" w:rsidRDefault="000B2EDA">
            <w:pPr>
              <w:jc w:val="center"/>
              <w:rPr>
                <w:color w:val="0D0D0D"/>
                <w:sz w:val="20"/>
                <w:szCs w:val="20"/>
              </w:rPr>
            </w:pPr>
            <w:r>
              <w:rPr>
                <w:color w:val="0D0D0D"/>
                <w:sz w:val="20"/>
                <w:szCs w:val="20"/>
              </w:rPr>
              <w:t>0</w:t>
            </w:r>
            <w:r w:rsidR="005B7330">
              <w:rPr>
                <w:color w:val="0D0D0D"/>
                <w:sz w:val="20"/>
                <w:szCs w:val="20"/>
              </w:rPr>
              <w:t>,0</w:t>
            </w:r>
          </w:p>
        </w:tc>
        <w:tc>
          <w:tcPr>
            <w:tcW w:w="993" w:type="dxa"/>
            <w:hideMark/>
          </w:tcPr>
          <w:p w:rsidR="005B7330" w:rsidRDefault="000B2EDA">
            <w:pPr>
              <w:jc w:val="center"/>
              <w:rPr>
                <w:sz w:val="20"/>
                <w:szCs w:val="20"/>
              </w:rPr>
            </w:pPr>
            <w:r>
              <w:rPr>
                <w:sz w:val="20"/>
                <w:szCs w:val="20"/>
              </w:rPr>
              <w:t>0</w:t>
            </w:r>
            <w:r w:rsidR="005B7330">
              <w:rPr>
                <w:sz w:val="20"/>
                <w:szCs w:val="20"/>
              </w:rPr>
              <w:t>,0</w:t>
            </w:r>
          </w:p>
        </w:tc>
        <w:tc>
          <w:tcPr>
            <w:tcW w:w="992" w:type="dxa"/>
            <w:hideMark/>
          </w:tcPr>
          <w:p w:rsidR="005B7330" w:rsidRDefault="000B2EDA">
            <w:pPr>
              <w:jc w:val="center"/>
              <w:rPr>
                <w:color w:val="0D0D0D"/>
                <w:sz w:val="20"/>
                <w:szCs w:val="20"/>
              </w:rPr>
            </w:pPr>
            <w:r>
              <w:rPr>
                <w:color w:val="0D0D0D"/>
                <w:sz w:val="20"/>
                <w:szCs w:val="20"/>
              </w:rPr>
              <w:t>0</w:t>
            </w:r>
            <w:r w:rsidR="005B7330">
              <w:rPr>
                <w:color w:val="0D0D0D"/>
                <w:sz w:val="20"/>
                <w:szCs w:val="20"/>
              </w:rPr>
              <w:t>,0</w:t>
            </w:r>
          </w:p>
        </w:tc>
        <w:tc>
          <w:tcPr>
            <w:tcW w:w="1004" w:type="dxa"/>
            <w:hideMark/>
          </w:tcPr>
          <w:p w:rsidR="005B7330" w:rsidRPr="005C6099" w:rsidRDefault="005B7330" w:rsidP="00692DB7">
            <w:pPr>
              <w:jc w:val="center"/>
              <w:rPr>
                <w:color w:val="000000" w:themeColor="text1"/>
                <w:sz w:val="20"/>
                <w:szCs w:val="20"/>
              </w:rPr>
            </w:pPr>
            <w:r w:rsidRPr="005C6099">
              <w:rPr>
                <w:color w:val="000000" w:themeColor="text1"/>
                <w:sz w:val="20"/>
                <w:szCs w:val="20"/>
              </w:rPr>
              <w:t>6000,0</w:t>
            </w:r>
          </w:p>
        </w:tc>
        <w:tc>
          <w:tcPr>
            <w:tcW w:w="1069" w:type="dxa"/>
            <w:hideMark/>
          </w:tcPr>
          <w:p w:rsidR="005B7330" w:rsidRPr="005C6099" w:rsidRDefault="005B7330" w:rsidP="00692DB7">
            <w:pPr>
              <w:jc w:val="center"/>
              <w:rPr>
                <w:color w:val="000000" w:themeColor="text1"/>
                <w:sz w:val="20"/>
                <w:szCs w:val="20"/>
              </w:rPr>
            </w:pPr>
            <w:r w:rsidRPr="005C6099">
              <w:rPr>
                <w:color w:val="000000" w:themeColor="text1"/>
                <w:sz w:val="20"/>
                <w:szCs w:val="20"/>
              </w:rPr>
              <w:t>6467,3</w:t>
            </w:r>
          </w:p>
        </w:tc>
        <w:tc>
          <w:tcPr>
            <w:tcW w:w="1075" w:type="dxa"/>
            <w:hideMark/>
          </w:tcPr>
          <w:p w:rsidR="005B7330" w:rsidRPr="005C6099" w:rsidRDefault="005B7330" w:rsidP="00692DB7">
            <w:pPr>
              <w:jc w:val="center"/>
              <w:rPr>
                <w:color w:val="000000" w:themeColor="text1"/>
                <w:sz w:val="20"/>
                <w:szCs w:val="20"/>
              </w:rPr>
            </w:pPr>
            <w:r w:rsidRPr="005C6099">
              <w:rPr>
                <w:color w:val="000000" w:themeColor="text1"/>
                <w:sz w:val="20"/>
                <w:szCs w:val="20"/>
              </w:rPr>
              <w:t>7000,0</w:t>
            </w:r>
          </w:p>
        </w:tc>
      </w:tr>
      <w:tr w:rsidR="00316A50" w:rsidRPr="005C6099" w:rsidTr="00692DB7">
        <w:trPr>
          <w:trHeight w:val="226"/>
          <w:jc w:val="center"/>
        </w:trPr>
        <w:tc>
          <w:tcPr>
            <w:tcW w:w="606" w:type="dxa"/>
            <w:vMerge w:val="restart"/>
            <w:hideMark/>
          </w:tcPr>
          <w:p w:rsidR="00316A50" w:rsidRPr="005C6099" w:rsidRDefault="00316A50" w:rsidP="00692DB7">
            <w:pPr>
              <w:jc w:val="center"/>
              <w:rPr>
                <w:color w:val="000000" w:themeColor="text1"/>
                <w:sz w:val="20"/>
                <w:szCs w:val="20"/>
              </w:rPr>
            </w:pPr>
            <w:r w:rsidRPr="005C6099">
              <w:rPr>
                <w:color w:val="000000" w:themeColor="text1"/>
                <w:sz w:val="20"/>
                <w:szCs w:val="20"/>
              </w:rPr>
              <w:t>1.1.4.</w:t>
            </w:r>
            <w:r>
              <w:rPr>
                <w:color w:val="000000" w:themeColor="text1"/>
                <w:sz w:val="20"/>
                <w:szCs w:val="20"/>
              </w:rPr>
              <w:t>6</w:t>
            </w:r>
          </w:p>
        </w:tc>
        <w:tc>
          <w:tcPr>
            <w:tcW w:w="4275" w:type="dxa"/>
            <w:vMerge w:val="restart"/>
            <w:hideMark/>
          </w:tcPr>
          <w:p w:rsidR="00316A50" w:rsidRPr="005C6099" w:rsidRDefault="00316A50" w:rsidP="00692DB7">
            <w:pPr>
              <w:rPr>
                <w:color w:val="000000" w:themeColor="text1"/>
                <w:sz w:val="20"/>
                <w:szCs w:val="20"/>
              </w:rPr>
            </w:pPr>
            <w:r w:rsidRPr="005C6099">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локальной вычислительной сети правительства </w:t>
            </w:r>
            <w:r>
              <w:rPr>
                <w:color w:val="000000" w:themeColor="text1"/>
                <w:sz w:val="20"/>
                <w:szCs w:val="20"/>
              </w:rPr>
              <w:t xml:space="preserve">Еврейской автономной области </w:t>
            </w: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Всего </w:t>
            </w:r>
          </w:p>
        </w:tc>
        <w:tc>
          <w:tcPr>
            <w:tcW w:w="1134" w:type="dxa"/>
            <w:hideMark/>
          </w:tcPr>
          <w:p w:rsidR="00316A50" w:rsidRPr="005C6099" w:rsidRDefault="005B7330" w:rsidP="00692DB7">
            <w:pPr>
              <w:jc w:val="center"/>
              <w:rPr>
                <w:color w:val="000000" w:themeColor="text1"/>
                <w:sz w:val="20"/>
                <w:szCs w:val="20"/>
              </w:rPr>
            </w:pPr>
            <w:r>
              <w:rPr>
                <w:color w:val="000000" w:themeColor="text1"/>
                <w:sz w:val="20"/>
                <w:szCs w:val="20"/>
              </w:rPr>
              <w:t>1600</w:t>
            </w:r>
            <w:r w:rsidR="00316A50">
              <w:rPr>
                <w:color w:val="000000" w:themeColor="text1"/>
                <w:sz w:val="20"/>
                <w:szCs w:val="20"/>
              </w:rPr>
              <w:t>,0</w:t>
            </w:r>
          </w:p>
        </w:tc>
        <w:tc>
          <w:tcPr>
            <w:tcW w:w="1134" w:type="dxa"/>
            <w:hideMark/>
          </w:tcPr>
          <w:p w:rsidR="00316A50" w:rsidRDefault="00316A50" w:rsidP="00692DB7">
            <w:pPr>
              <w:jc w:val="center"/>
            </w:pPr>
            <w:r w:rsidRPr="00F37DC7">
              <w:rPr>
                <w:color w:val="000000" w:themeColor="text1"/>
                <w:sz w:val="20"/>
                <w:szCs w:val="20"/>
              </w:rPr>
              <w:t>0,0</w:t>
            </w:r>
          </w:p>
        </w:tc>
        <w:tc>
          <w:tcPr>
            <w:tcW w:w="113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3"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sz w:val="20"/>
                <w:szCs w:val="20"/>
              </w:rPr>
            </w:pPr>
            <w:r w:rsidRPr="005C6099">
              <w:rPr>
                <w:color w:val="000000" w:themeColor="text1"/>
                <w:sz w:val="20"/>
                <w:szCs w:val="20"/>
              </w:rPr>
              <w:t>0,0</w:t>
            </w:r>
          </w:p>
        </w:tc>
        <w:tc>
          <w:tcPr>
            <w:tcW w:w="1069" w:type="dxa"/>
            <w:hideMark/>
          </w:tcPr>
          <w:p w:rsidR="00316A50" w:rsidRPr="005C6099" w:rsidRDefault="00316A50" w:rsidP="00692DB7">
            <w:pPr>
              <w:jc w:val="center"/>
              <w:rPr>
                <w:sz w:val="20"/>
                <w:szCs w:val="20"/>
              </w:rPr>
            </w:pPr>
            <w:r w:rsidRPr="005C6099">
              <w:rPr>
                <w:color w:val="000000" w:themeColor="text1"/>
                <w:sz w:val="20"/>
                <w:szCs w:val="20"/>
              </w:rPr>
              <w:t>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1600,0</w:t>
            </w:r>
          </w:p>
        </w:tc>
      </w:tr>
      <w:tr w:rsidR="00316A50" w:rsidRPr="005C6099" w:rsidTr="00692DB7">
        <w:trPr>
          <w:trHeight w:val="452"/>
          <w:jc w:val="center"/>
        </w:trPr>
        <w:tc>
          <w:tcPr>
            <w:tcW w:w="606" w:type="dxa"/>
            <w:vMerge/>
            <w:hideMark/>
          </w:tcPr>
          <w:p w:rsidR="00316A50" w:rsidRPr="005C6099" w:rsidRDefault="00316A50" w:rsidP="00692DB7">
            <w:pPr>
              <w:jc w:val="center"/>
              <w:rPr>
                <w:color w:val="000000" w:themeColor="text1"/>
                <w:sz w:val="20"/>
                <w:szCs w:val="20"/>
              </w:rPr>
            </w:pPr>
          </w:p>
        </w:tc>
        <w:tc>
          <w:tcPr>
            <w:tcW w:w="4275" w:type="dxa"/>
            <w:vMerge/>
            <w:hideMark/>
          </w:tcPr>
          <w:p w:rsidR="00316A50" w:rsidRPr="005C6099" w:rsidRDefault="00316A50" w:rsidP="00692DB7">
            <w:pPr>
              <w:rPr>
                <w:color w:val="000000" w:themeColor="text1"/>
                <w:sz w:val="20"/>
                <w:szCs w:val="20"/>
              </w:rPr>
            </w:pP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316A50" w:rsidRPr="005C6099" w:rsidRDefault="005B7330" w:rsidP="00692DB7">
            <w:pPr>
              <w:jc w:val="center"/>
              <w:rPr>
                <w:color w:val="000000" w:themeColor="text1"/>
                <w:sz w:val="20"/>
                <w:szCs w:val="20"/>
              </w:rPr>
            </w:pPr>
            <w:r>
              <w:rPr>
                <w:color w:val="000000" w:themeColor="text1"/>
                <w:sz w:val="20"/>
                <w:szCs w:val="20"/>
              </w:rPr>
              <w:t>160</w:t>
            </w:r>
            <w:r w:rsidR="00316A50">
              <w:rPr>
                <w:color w:val="000000" w:themeColor="text1"/>
                <w:sz w:val="20"/>
                <w:szCs w:val="20"/>
              </w:rPr>
              <w:t>0,0</w:t>
            </w:r>
          </w:p>
        </w:tc>
        <w:tc>
          <w:tcPr>
            <w:tcW w:w="1134" w:type="dxa"/>
            <w:hideMark/>
          </w:tcPr>
          <w:p w:rsidR="00316A50" w:rsidRDefault="00316A50" w:rsidP="00692DB7">
            <w:pPr>
              <w:jc w:val="center"/>
            </w:pPr>
            <w:r w:rsidRPr="00F37DC7">
              <w:rPr>
                <w:color w:val="000000" w:themeColor="text1"/>
                <w:sz w:val="20"/>
                <w:szCs w:val="20"/>
              </w:rPr>
              <w:t>0,0</w:t>
            </w:r>
          </w:p>
        </w:tc>
        <w:tc>
          <w:tcPr>
            <w:tcW w:w="113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3"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sz w:val="20"/>
                <w:szCs w:val="20"/>
              </w:rPr>
            </w:pPr>
            <w:r w:rsidRPr="005C6099">
              <w:rPr>
                <w:color w:val="000000" w:themeColor="text1"/>
                <w:sz w:val="20"/>
                <w:szCs w:val="20"/>
              </w:rPr>
              <w:t>0,0</w:t>
            </w:r>
          </w:p>
        </w:tc>
        <w:tc>
          <w:tcPr>
            <w:tcW w:w="1069" w:type="dxa"/>
            <w:hideMark/>
          </w:tcPr>
          <w:p w:rsidR="00316A50" w:rsidRPr="005C6099" w:rsidRDefault="00316A50" w:rsidP="00692DB7">
            <w:pPr>
              <w:jc w:val="center"/>
              <w:rPr>
                <w:sz w:val="20"/>
                <w:szCs w:val="20"/>
              </w:rPr>
            </w:pPr>
            <w:r w:rsidRPr="005C6099">
              <w:rPr>
                <w:color w:val="000000" w:themeColor="text1"/>
                <w:sz w:val="20"/>
                <w:szCs w:val="20"/>
              </w:rPr>
              <w:t>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1600,0</w:t>
            </w:r>
          </w:p>
        </w:tc>
      </w:tr>
      <w:tr w:rsidR="00316A50" w:rsidRPr="005C6099" w:rsidTr="00692DB7">
        <w:trPr>
          <w:trHeight w:val="332"/>
          <w:jc w:val="center"/>
        </w:trPr>
        <w:tc>
          <w:tcPr>
            <w:tcW w:w="606" w:type="dxa"/>
            <w:vMerge w:val="restart"/>
            <w:hideMark/>
          </w:tcPr>
          <w:p w:rsidR="00316A50" w:rsidRPr="005C6099" w:rsidRDefault="00316A50" w:rsidP="00CD5FF0">
            <w:pPr>
              <w:jc w:val="center"/>
              <w:rPr>
                <w:color w:val="000000" w:themeColor="text1"/>
                <w:sz w:val="20"/>
                <w:szCs w:val="20"/>
              </w:rPr>
            </w:pPr>
            <w:r w:rsidRPr="005C6099">
              <w:rPr>
                <w:color w:val="000000" w:themeColor="text1"/>
                <w:sz w:val="20"/>
                <w:szCs w:val="20"/>
              </w:rPr>
              <w:t>1.1.4.</w:t>
            </w:r>
            <w:r>
              <w:rPr>
                <w:color w:val="000000" w:themeColor="text1"/>
                <w:sz w:val="20"/>
                <w:szCs w:val="20"/>
              </w:rPr>
              <w:t>7</w:t>
            </w:r>
          </w:p>
        </w:tc>
        <w:tc>
          <w:tcPr>
            <w:tcW w:w="4275" w:type="dxa"/>
            <w:vMerge w:val="restart"/>
            <w:hideMark/>
          </w:tcPr>
          <w:p w:rsidR="00316A50" w:rsidRPr="005C6099" w:rsidRDefault="00316A50" w:rsidP="00692DB7">
            <w:pPr>
              <w:rPr>
                <w:color w:val="000000" w:themeColor="text1"/>
                <w:sz w:val="20"/>
                <w:szCs w:val="20"/>
              </w:rPr>
            </w:pPr>
            <w:r w:rsidRPr="005C6099">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Всего </w:t>
            </w:r>
          </w:p>
        </w:tc>
        <w:tc>
          <w:tcPr>
            <w:tcW w:w="1134" w:type="dxa"/>
            <w:hideMark/>
          </w:tcPr>
          <w:p w:rsidR="00316A50" w:rsidRPr="005C6099" w:rsidRDefault="005B7330" w:rsidP="00692DB7">
            <w:pPr>
              <w:jc w:val="center"/>
              <w:rPr>
                <w:color w:val="000000" w:themeColor="text1"/>
                <w:sz w:val="20"/>
                <w:szCs w:val="20"/>
              </w:rPr>
            </w:pPr>
            <w:r>
              <w:rPr>
                <w:color w:val="000000" w:themeColor="text1"/>
                <w:sz w:val="20"/>
                <w:szCs w:val="20"/>
              </w:rPr>
              <w:t>12</w:t>
            </w:r>
            <w:r w:rsidR="00316A50">
              <w:rPr>
                <w:color w:val="000000" w:themeColor="text1"/>
                <w:sz w:val="20"/>
                <w:szCs w:val="20"/>
              </w:rPr>
              <w:t>00,0</w:t>
            </w:r>
          </w:p>
        </w:tc>
        <w:tc>
          <w:tcPr>
            <w:tcW w:w="1134" w:type="dxa"/>
            <w:hideMark/>
          </w:tcPr>
          <w:p w:rsidR="00316A50" w:rsidRDefault="00316A50" w:rsidP="00692DB7">
            <w:pPr>
              <w:jc w:val="center"/>
            </w:pPr>
            <w:r w:rsidRPr="00F37DC7">
              <w:rPr>
                <w:color w:val="000000" w:themeColor="text1"/>
                <w:sz w:val="20"/>
                <w:szCs w:val="20"/>
              </w:rPr>
              <w:t>0,0</w:t>
            </w:r>
          </w:p>
        </w:tc>
        <w:tc>
          <w:tcPr>
            <w:tcW w:w="113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3"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sz w:val="20"/>
                <w:szCs w:val="20"/>
              </w:rPr>
            </w:pPr>
            <w:r w:rsidRPr="005C6099">
              <w:rPr>
                <w:color w:val="000000" w:themeColor="text1"/>
                <w:sz w:val="20"/>
                <w:szCs w:val="20"/>
              </w:rPr>
              <w:t>0,0</w:t>
            </w:r>
          </w:p>
        </w:tc>
        <w:tc>
          <w:tcPr>
            <w:tcW w:w="1069" w:type="dxa"/>
            <w:hideMark/>
          </w:tcPr>
          <w:p w:rsidR="00316A50" w:rsidRPr="005C6099" w:rsidRDefault="00316A50" w:rsidP="00692DB7">
            <w:pPr>
              <w:jc w:val="center"/>
              <w:rPr>
                <w:sz w:val="20"/>
                <w:szCs w:val="20"/>
              </w:rPr>
            </w:pPr>
            <w:r w:rsidRPr="005C6099">
              <w:rPr>
                <w:color w:val="000000" w:themeColor="text1"/>
                <w:sz w:val="20"/>
                <w:szCs w:val="20"/>
              </w:rPr>
              <w:t>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1200,0</w:t>
            </w:r>
          </w:p>
        </w:tc>
      </w:tr>
      <w:tr w:rsidR="00316A50" w:rsidRPr="005C6099" w:rsidTr="00692DB7">
        <w:trPr>
          <w:trHeight w:val="480"/>
          <w:jc w:val="center"/>
        </w:trPr>
        <w:tc>
          <w:tcPr>
            <w:tcW w:w="606" w:type="dxa"/>
            <w:vMerge/>
            <w:hideMark/>
          </w:tcPr>
          <w:p w:rsidR="00316A50" w:rsidRPr="005C6099" w:rsidRDefault="00316A50" w:rsidP="00CD5FF0">
            <w:pPr>
              <w:jc w:val="center"/>
              <w:rPr>
                <w:color w:val="000000" w:themeColor="text1"/>
                <w:sz w:val="20"/>
                <w:szCs w:val="20"/>
              </w:rPr>
            </w:pPr>
          </w:p>
        </w:tc>
        <w:tc>
          <w:tcPr>
            <w:tcW w:w="4275" w:type="dxa"/>
            <w:vMerge/>
            <w:hideMark/>
          </w:tcPr>
          <w:p w:rsidR="00316A50" w:rsidRPr="005C6099" w:rsidRDefault="00316A50" w:rsidP="00692DB7">
            <w:pPr>
              <w:rPr>
                <w:color w:val="000000" w:themeColor="text1"/>
                <w:sz w:val="20"/>
                <w:szCs w:val="20"/>
              </w:rPr>
            </w:pP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316A50" w:rsidRPr="005C6099" w:rsidRDefault="005B7330" w:rsidP="005B7330">
            <w:pPr>
              <w:jc w:val="center"/>
              <w:rPr>
                <w:color w:val="000000" w:themeColor="text1"/>
                <w:sz w:val="20"/>
                <w:szCs w:val="20"/>
              </w:rPr>
            </w:pPr>
            <w:r>
              <w:rPr>
                <w:color w:val="000000" w:themeColor="text1"/>
                <w:sz w:val="20"/>
                <w:szCs w:val="20"/>
              </w:rPr>
              <w:t>12</w:t>
            </w:r>
            <w:r w:rsidR="00316A50">
              <w:rPr>
                <w:color w:val="000000" w:themeColor="text1"/>
                <w:sz w:val="20"/>
                <w:szCs w:val="20"/>
              </w:rPr>
              <w:t>00,0</w:t>
            </w:r>
          </w:p>
        </w:tc>
        <w:tc>
          <w:tcPr>
            <w:tcW w:w="1134" w:type="dxa"/>
            <w:hideMark/>
          </w:tcPr>
          <w:p w:rsidR="00316A50" w:rsidRDefault="00316A50" w:rsidP="00692DB7">
            <w:pPr>
              <w:jc w:val="center"/>
            </w:pPr>
            <w:r w:rsidRPr="00F37DC7">
              <w:rPr>
                <w:color w:val="000000" w:themeColor="text1"/>
                <w:sz w:val="20"/>
                <w:szCs w:val="20"/>
              </w:rPr>
              <w:t>0,0</w:t>
            </w:r>
          </w:p>
        </w:tc>
        <w:tc>
          <w:tcPr>
            <w:tcW w:w="113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3"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sz w:val="20"/>
                <w:szCs w:val="20"/>
              </w:rPr>
            </w:pPr>
            <w:r w:rsidRPr="005C6099">
              <w:rPr>
                <w:color w:val="000000" w:themeColor="text1"/>
                <w:sz w:val="20"/>
                <w:szCs w:val="20"/>
              </w:rPr>
              <w:t>0,0</w:t>
            </w:r>
          </w:p>
        </w:tc>
        <w:tc>
          <w:tcPr>
            <w:tcW w:w="1069" w:type="dxa"/>
            <w:hideMark/>
          </w:tcPr>
          <w:p w:rsidR="00316A50" w:rsidRPr="005C6099" w:rsidRDefault="00316A50" w:rsidP="00692DB7">
            <w:pPr>
              <w:jc w:val="center"/>
              <w:rPr>
                <w:sz w:val="20"/>
                <w:szCs w:val="20"/>
              </w:rPr>
            </w:pPr>
            <w:r w:rsidRPr="005C6099">
              <w:rPr>
                <w:color w:val="000000" w:themeColor="text1"/>
                <w:sz w:val="20"/>
                <w:szCs w:val="20"/>
              </w:rPr>
              <w:t>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1200,0</w:t>
            </w:r>
          </w:p>
        </w:tc>
      </w:tr>
      <w:tr w:rsidR="00CD5FF0" w:rsidRPr="003E204C" w:rsidTr="00692DB7">
        <w:trPr>
          <w:trHeight w:val="480"/>
          <w:jc w:val="center"/>
        </w:trPr>
        <w:tc>
          <w:tcPr>
            <w:tcW w:w="606" w:type="dxa"/>
            <w:vMerge w:val="restart"/>
            <w:hideMark/>
          </w:tcPr>
          <w:p w:rsidR="00CD5FF0" w:rsidRPr="003E204C" w:rsidRDefault="00CD5FF0" w:rsidP="00692DB7">
            <w:pPr>
              <w:jc w:val="center"/>
              <w:rPr>
                <w:color w:val="000000" w:themeColor="text1"/>
                <w:sz w:val="20"/>
                <w:szCs w:val="20"/>
              </w:rPr>
            </w:pPr>
            <w:r w:rsidRPr="003E204C">
              <w:rPr>
                <w:color w:val="000000" w:themeColor="text1"/>
                <w:sz w:val="20"/>
                <w:szCs w:val="20"/>
              </w:rPr>
              <w:t>1.1.5</w:t>
            </w:r>
          </w:p>
        </w:tc>
        <w:tc>
          <w:tcPr>
            <w:tcW w:w="4275" w:type="dxa"/>
            <w:vMerge w:val="restart"/>
            <w:hideMark/>
          </w:tcPr>
          <w:p w:rsidR="00CD5FF0" w:rsidRPr="003E204C" w:rsidRDefault="00CD5FF0" w:rsidP="00692DB7">
            <w:pPr>
              <w:rPr>
                <w:color w:val="000000" w:themeColor="text1"/>
                <w:sz w:val="20"/>
                <w:szCs w:val="20"/>
              </w:rPr>
            </w:pPr>
            <w:r w:rsidRPr="003E204C">
              <w:rPr>
                <w:sz w:val="20"/>
                <w:szCs w:val="20"/>
              </w:rPr>
              <w:t>Всего по направлению «Субсидии на поддержку региональных проектов в сфере информационных технологий», в том числе:</w:t>
            </w:r>
          </w:p>
        </w:tc>
        <w:tc>
          <w:tcPr>
            <w:tcW w:w="1559" w:type="dxa"/>
          </w:tcPr>
          <w:p w:rsidR="00CD5FF0" w:rsidRPr="003E204C" w:rsidRDefault="00CD5FF0" w:rsidP="00692DB7">
            <w:pPr>
              <w:rPr>
                <w:color w:val="000000" w:themeColor="text1"/>
                <w:sz w:val="20"/>
                <w:szCs w:val="20"/>
              </w:rPr>
            </w:pPr>
            <w:r w:rsidRPr="003E204C">
              <w:rPr>
                <w:bCs/>
                <w:color w:val="000000" w:themeColor="text1"/>
                <w:sz w:val="20"/>
                <w:szCs w:val="20"/>
              </w:rPr>
              <w:t>Всего </w:t>
            </w:r>
          </w:p>
        </w:tc>
        <w:tc>
          <w:tcPr>
            <w:tcW w:w="1134" w:type="dxa"/>
            <w:hideMark/>
          </w:tcPr>
          <w:p w:rsidR="00CD5FF0" w:rsidRPr="005B7330" w:rsidRDefault="005B7330" w:rsidP="005B7330">
            <w:pPr>
              <w:jc w:val="center"/>
              <w:rPr>
                <w:bCs/>
                <w:color w:val="000000" w:themeColor="text1"/>
                <w:sz w:val="20"/>
                <w:szCs w:val="20"/>
              </w:rPr>
            </w:pPr>
            <w:r w:rsidRPr="005B7330">
              <w:rPr>
                <w:bCs/>
                <w:color w:val="000000" w:themeColor="text1"/>
                <w:sz w:val="20"/>
                <w:szCs w:val="20"/>
              </w:rPr>
              <w:t>7509,13</w:t>
            </w:r>
          </w:p>
        </w:tc>
        <w:tc>
          <w:tcPr>
            <w:tcW w:w="1134" w:type="dxa"/>
            <w:hideMark/>
          </w:tcPr>
          <w:p w:rsidR="00CD5FF0" w:rsidRPr="003E204C" w:rsidRDefault="00CD5FF0" w:rsidP="00692DB7">
            <w:pPr>
              <w:jc w:val="center"/>
              <w:rPr>
                <w:color w:val="000000" w:themeColor="text1"/>
                <w:sz w:val="20"/>
                <w:szCs w:val="20"/>
              </w:rPr>
            </w:pPr>
            <w:r w:rsidRPr="003E204C">
              <w:rPr>
                <w:color w:val="000000" w:themeColor="text1"/>
                <w:sz w:val="20"/>
                <w:szCs w:val="20"/>
              </w:rPr>
              <w:t>3262,83</w:t>
            </w:r>
          </w:p>
        </w:tc>
        <w:tc>
          <w:tcPr>
            <w:tcW w:w="1134" w:type="dxa"/>
            <w:hideMark/>
          </w:tcPr>
          <w:p w:rsidR="00CD5FF0" w:rsidRDefault="00CD5FF0" w:rsidP="00423727">
            <w:pPr>
              <w:jc w:val="center"/>
            </w:pPr>
            <w:r>
              <w:rPr>
                <w:color w:val="000000" w:themeColor="text1"/>
                <w:sz w:val="20"/>
                <w:szCs w:val="20"/>
              </w:rPr>
              <w:t>4246,3</w:t>
            </w:r>
          </w:p>
        </w:tc>
        <w:tc>
          <w:tcPr>
            <w:tcW w:w="993" w:type="dxa"/>
            <w:hideMark/>
          </w:tcPr>
          <w:p w:rsidR="00CD5FF0" w:rsidRDefault="005B7330" w:rsidP="00423727">
            <w:pPr>
              <w:jc w:val="center"/>
            </w:pPr>
            <w:r>
              <w:rPr>
                <w:color w:val="000000" w:themeColor="text1"/>
                <w:sz w:val="20"/>
                <w:szCs w:val="20"/>
              </w:rPr>
              <w:t>0,0</w:t>
            </w:r>
          </w:p>
        </w:tc>
        <w:tc>
          <w:tcPr>
            <w:tcW w:w="992" w:type="dxa"/>
            <w:hideMark/>
          </w:tcPr>
          <w:p w:rsidR="00CD5FF0" w:rsidRPr="003E204C" w:rsidRDefault="00CD5FF0" w:rsidP="00692DB7">
            <w:pPr>
              <w:jc w:val="center"/>
              <w:rPr>
                <w:sz w:val="20"/>
                <w:szCs w:val="20"/>
              </w:rPr>
            </w:pPr>
            <w:r w:rsidRPr="003E204C">
              <w:rPr>
                <w:color w:val="000000" w:themeColor="text1"/>
                <w:sz w:val="20"/>
                <w:szCs w:val="20"/>
              </w:rPr>
              <w:t>0,0</w:t>
            </w:r>
          </w:p>
        </w:tc>
        <w:tc>
          <w:tcPr>
            <w:tcW w:w="1004" w:type="dxa"/>
            <w:hideMark/>
          </w:tcPr>
          <w:p w:rsidR="00CD5FF0" w:rsidRPr="003E204C" w:rsidRDefault="00CD5FF0" w:rsidP="00692DB7">
            <w:pPr>
              <w:jc w:val="center"/>
              <w:rPr>
                <w:sz w:val="20"/>
                <w:szCs w:val="20"/>
              </w:rPr>
            </w:pPr>
            <w:r w:rsidRPr="003E204C">
              <w:rPr>
                <w:color w:val="000000" w:themeColor="text1"/>
                <w:sz w:val="20"/>
                <w:szCs w:val="20"/>
              </w:rPr>
              <w:t>0,0</w:t>
            </w:r>
          </w:p>
        </w:tc>
        <w:tc>
          <w:tcPr>
            <w:tcW w:w="1069" w:type="dxa"/>
            <w:hideMark/>
          </w:tcPr>
          <w:p w:rsidR="00CD5FF0" w:rsidRPr="003E204C" w:rsidRDefault="00CD5FF0" w:rsidP="00692DB7">
            <w:pPr>
              <w:jc w:val="center"/>
              <w:rPr>
                <w:sz w:val="20"/>
                <w:szCs w:val="20"/>
              </w:rPr>
            </w:pPr>
            <w:r w:rsidRPr="003E204C">
              <w:rPr>
                <w:color w:val="000000" w:themeColor="text1"/>
                <w:sz w:val="20"/>
                <w:szCs w:val="20"/>
              </w:rPr>
              <w:t>0,0</w:t>
            </w:r>
          </w:p>
        </w:tc>
        <w:tc>
          <w:tcPr>
            <w:tcW w:w="1075" w:type="dxa"/>
            <w:hideMark/>
          </w:tcPr>
          <w:p w:rsidR="00CD5FF0" w:rsidRPr="003E204C" w:rsidRDefault="00CD5FF0" w:rsidP="00692DB7">
            <w:pPr>
              <w:jc w:val="center"/>
              <w:rPr>
                <w:sz w:val="20"/>
                <w:szCs w:val="20"/>
              </w:rPr>
            </w:pPr>
            <w:r w:rsidRPr="003E204C">
              <w:rPr>
                <w:color w:val="000000" w:themeColor="text1"/>
                <w:sz w:val="20"/>
                <w:szCs w:val="20"/>
              </w:rPr>
              <w:t>0,0</w:t>
            </w:r>
          </w:p>
        </w:tc>
      </w:tr>
      <w:tr w:rsidR="00CD5FF0" w:rsidRPr="003E204C" w:rsidTr="00692DB7">
        <w:trPr>
          <w:trHeight w:val="480"/>
          <w:jc w:val="center"/>
        </w:trPr>
        <w:tc>
          <w:tcPr>
            <w:tcW w:w="606" w:type="dxa"/>
            <w:vMerge/>
            <w:hideMark/>
          </w:tcPr>
          <w:p w:rsidR="00CD5FF0" w:rsidRPr="003E204C" w:rsidRDefault="00CD5FF0" w:rsidP="00692DB7">
            <w:pPr>
              <w:jc w:val="center"/>
              <w:rPr>
                <w:color w:val="000000" w:themeColor="text1"/>
                <w:sz w:val="20"/>
                <w:szCs w:val="20"/>
              </w:rPr>
            </w:pPr>
          </w:p>
        </w:tc>
        <w:tc>
          <w:tcPr>
            <w:tcW w:w="4275" w:type="dxa"/>
            <w:vMerge/>
            <w:hideMark/>
          </w:tcPr>
          <w:p w:rsidR="00CD5FF0" w:rsidRPr="003E204C" w:rsidRDefault="00CD5FF0" w:rsidP="00692DB7">
            <w:pPr>
              <w:rPr>
                <w:color w:val="000000" w:themeColor="text1"/>
                <w:sz w:val="20"/>
                <w:szCs w:val="20"/>
              </w:rPr>
            </w:pPr>
          </w:p>
        </w:tc>
        <w:tc>
          <w:tcPr>
            <w:tcW w:w="1559" w:type="dxa"/>
          </w:tcPr>
          <w:p w:rsidR="00CD5FF0" w:rsidRPr="003E204C" w:rsidRDefault="00CD5FF0" w:rsidP="00692DB7">
            <w:pPr>
              <w:rPr>
                <w:color w:val="000000" w:themeColor="text1"/>
                <w:sz w:val="20"/>
                <w:szCs w:val="20"/>
              </w:rPr>
            </w:pPr>
            <w:r w:rsidRPr="003E204C">
              <w:rPr>
                <w:bCs/>
                <w:color w:val="000000" w:themeColor="text1"/>
                <w:sz w:val="20"/>
                <w:szCs w:val="20"/>
              </w:rPr>
              <w:t>Областной бюджет </w:t>
            </w:r>
          </w:p>
        </w:tc>
        <w:tc>
          <w:tcPr>
            <w:tcW w:w="1134" w:type="dxa"/>
            <w:hideMark/>
          </w:tcPr>
          <w:p w:rsidR="00CD5FF0" w:rsidRPr="003E204C" w:rsidRDefault="005B7330" w:rsidP="00692DB7">
            <w:pPr>
              <w:jc w:val="center"/>
              <w:rPr>
                <w:color w:val="000000" w:themeColor="text1"/>
                <w:sz w:val="20"/>
                <w:szCs w:val="20"/>
              </w:rPr>
            </w:pPr>
            <w:r>
              <w:rPr>
                <w:color w:val="000000" w:themeColor="text1"/>
                <w:sz w:val="20"/>
                <w:szCs w:val="20"/>
              </w:rPr>
              <w:t>75,13</w:t>
            </w:r>
          </w:p>
        </w:tc>
        <w:tc>
          <w:tcPr>
            <w:tcW w:w="1134" w:type="dxa"/>
            <w:hideMark/>
          </w:tcPr>
          <w:p w:rsidR="00CD5FF0" w:rsidRPr="003E204C" w:rsidRDefault="00CD5FF0" w:rsidP="00692DB7">
            <w:pPr>
              <w:jc w:val="center"/>
              <w:rPr>
                <w:color w:val="000000" w:themeColor="text1"/>
                <w:sz w:val="20"/>
                <w:szCs w:val="20"/>
              </w:rPr>
            </w:pPr>
            <w:r w:rsidRPr="003E204C">
              <w:rPr>
                <w:color w:val="000000" w:themeColor="text1"/>
                <w:sz w:val="20"/>
                <w:szCs w:val="20"/>
              </w:rPr>
              <w:t>32,63</w:t>
            </w:r>
          </w:p>
        </w:tc>
        <w:tc>
          <w:tcPr>
            <w:tcW w:w="1134" w:type="dxa"/>
            <w:hideMark/>
          </w:tcPr>
          <w:p w:rsidR="00CD5FF0" w:rsidRDefault="00CD5FF0" w:rsidP="00423727">
            <w:pPr>
              <w:jc w:val="center"/>
            </w:pPr>
            <w:r>
              <w:rPr>
                <w:color w:val="000000" w:themeColor="text1"/>
                <w:sz w:val="20"/>
                <w:szCs w:val="20"/>
              </w:rPr>
              <w:t>42,5</w:t>
            </w:r>
          </w:p>
        </w:tc>
        <w:tc>
          <w:tcPr>
            <w:tcW w:w="993" w:type="dxa"/>
            <w:hideMark/>
          </w:tcPr>
          <w:p w:rsidR="00CD5FF0" w:rsidRDefault="005B7330" w:rsidP="00423727">
            <w:pPr>
              <w:jc w:val="center"/>
            </w:pPr>
            <w:r>
              <w:rPr>
                <w:color w:val="000000" w:themeColor="text1"/>
                <w:sz w:val="20"/>
                <w:szCs w:val="20"/>
              </w:rPr>
              <w:t>0,0</w:t>
            </w:r>
          </w:p>
        </w:tc>
        <w:tc>
          <w:tcPr>
            <w:tcW w:w="992" w:type="dxa"/>
            <w:hideMark/>
          </w:tcPr>
          <w:p w:rsidR="00CD5FF0" w:rsidRPr="003E204C" w:rsidRDefault="00CD5FF0" w:rsidP="00692DB7">
            <w:pPr>
              <w:jc w:val="center"/>
              <w:rPr>
                <w:sz w:val="20"/>
                <w:szCs w:val="20"/>
              </w:rPr>
            </w:pPr>
            <w:r w:rsidRPr="003E204C">
              <w:rPr>
                <w:color w:val="000000" w:themeColor="text1"/>
                <w:sz w:val="20"/>
                <w:szCs w:val="20"/>
              </w:rPr>
              <w:t>0,0</w:t>
            </w:r>
          </w:p>
        </w:tc>
        <w:tc>
          <w:tcPr>
            <w:tcW w:w="1004" w:type="dxa"/>
            <w:hideMark/>
          </w:tcPr>
          <w:p w:rsidR="00CD5FF0" w:rsidRPr="003E204C" w:rsidRDefault="00CD5FF0" w:rsidP="00692DB7">
            <w:pPr>
              <w:jc w:val="center"/>
              <w:rPr>
                <w:sz w:val="20"/>
                <w:szCs w:val="20"/>
              </w:rPr>
            </w:pPr>
            <w:r w:rsidRPr="003E204C">
              <w:rPr>
                <w:color w:val="000000" w:themeColor="text1"/>
                <w:sz w:val="20"/>
                <w:szCs w:val="20"/>
              </w:rPr>
              <w:t>0,0</w:t>
            </w:r>
          </w:p>
        </w:tc>
        <w:tc>
          <w:tcPr>
            <w:tcW w:w="1069" w:type="dxa"/>
            <w:hideMark/>
          </w:tcPr>
          <w:p w:rsidR="00CD5FF0" w:rsidRPr="003E204C" w:rsidRDefault="00CD5FF0" w:rsidP="00692DB7">
            <w:pPr>
              <w:jc w:val="center"/>
              <w:rPr>
                <w:sz w:val="20"/>
                <w:szCs w:val="20"/>
              </w:rPr>
            </w:pPr>
            <w:r w:rsidRPr="003E204C">
              <w:rPr>
                <w:color w:val="000000" w:themeColor="text1"/>
                <w:sz w:val="20"/>
                <w:szCs w:val="20"/>
              </w:rPr>
              <w:t>0,0</w:t>
            </w:r>
          </w:p>
        </w:tc>
        <w:tc>
          <w:tcPr>
            <w:tcW w:w="1075" w:type="dxa"/>
            <w:hideMark/>
          </w:tcPr>
          <w:p w:rsidR="00CD5FF0" w:rsidRPr="003E204C" w:rsidRDefault="00CD5FF0" w:rsidP="00692DB7">
            <w:pPr>
              <w:jc w:val="center"/>
              <w:rPr>
                <w:sz w:val="20"/>
                <w:szCs w:val="20"/>
              </w:rPr>
            </w:pPr>
            <w:r w:rsidRPr="003E204C">
              <w:rPr>
                <w:color w:val="000000" w:themeColor="text1"/>
                <w:sz w:val="20"/>
                <w:szCs w:val="20"/>
              </w:rPr>
              <w:t>0,0</w:t>
            </w:r>
          </w:p>
        </w:tc>
      </w:tr>
      <w:tr w:rsidR="00CD5FF0" w:rsidRPr="003E204C" w:rsidTr="00692DB7">
        <w:trPr>
          <w:trHeight w:val="480"/>
          <w:jc w:val="center"/>
        </w:trPr>
        <w:tc>
          <w:tcPr>
            <w:tcW w:w="606" w:type="dxa"/>
            <w:vMerge/>
            <w:hideMark/>
          </w:tcPr>
          <w:p w:rsidR="00CD5FF0" w:rsidRPr="003E204C" w:rsidRDefault="00CD5FF0" w:rsidP="00692DB7">
            <w:pPr>
              <w:jc w:val="center"/>
              <w:rPr>
                <w:color w:val="000000" w:themeColor="text1"/>
                <w:sz w:val="20"/>
                <w:szCs w:val="20"/>
              </w:rPr>
            </w:pPr>
          </w:p>
        </w:tc>
        <w:tc>
          <w:tcPr>
            <w:tcW w:w="4275" w:type="dxa"/>
            <w:vMerge/>
            <w:hideMark/>
          </w:tcPr>
          <w:p w:rsidR="00CD5FF0" w:rsidRPr="003E204C" w:rsidRDefault="00CD5FF0" w:rsidP="00692DB7">
            <w:pPr>
              <w:rPr>
                <w:color w:val="000000" w:themeColor="text1"/>
                <w:sz w:val="20"/>
                <w:szCs w:val="20"/>
              </w:rPr>
            </w:pPr>
          </w:p>
        </w:tc>
        <w:tc>
          <w:tcPr>
            <w:tcW w:w="1559" w:type="dxa"/>
          </w:tcPr>
          <w:p w:rsidR="00CD5FF0" w:rsidRPr="003E204C" w:rsidRDefault="00CD5FF0" w:rsidP="00F74F65">
            <w:pPr>
              <w:rPr>
                <w:bCs/>
                <w:color w:val="000000" w:themeColor="text1"/>
                <w:sz w:val="20"/>
                <w:szCs w:val="20"/>
              </w:rPr>
            </w:pPr>
            <w:r w:rsidRPr="003E204C">
              <w:rPr>
                <w:sz w:val="20"/>
                <w:szCs w:val="20"/>
              </w:rPr>
              <w:t>Федеральный бюджет</w:t>
            </w:r>
          </w:p>
        </w:tc>
        <w:tc>
          <w:tcPr>
            <w:tcW w:w="1134" w:type="dxa"/>
            <w:hideMark/>
          </w:tcPr>
          <w:p w:rsidR="00CD5FF0" w:rsidRPr="003E204C" w:rsidRDefault="005B7330" w:rsidP="00692DB7">
            <w:pPr>
              <w:jc w:val="center"/>
              <w:rPr>
                <w:color w:val="000000" w:themeColor="text1"/>
                <w:sz w:val="20"/>
                <w:szCs w:val="20"/>
              </w:rPr>
            </w:pPr>
            <w:r>
              <w:rPr>
                <w:color w:val="000000" w:themeColor="text1"/>
                <w:sz w:val="20"/>
                <w:szCs w:val="20"/>
              </w:rPr>
              <w:t>7434,0</w:t>
            </w:r>
          </w:p>
        </w:tc>
        <w:tc>
          <w:tcPr>
            <w:tcW w:w="1134" w:type="dxa"/>
            <w:hideMark/>
          </w:tcPr>
          <w:p w:rsidR="00CD5FF0" w:rsidRPr="003E204C" w:rsidRDefault="00CD5FF0" w:rsidP="00692DB7">
            <w:pPr>
              <w:jc w:val="center"/>
              <w:rPr>
                <w:color w:val="000000" w:themeColor="text1"/>
                <w:sz w:val="20"/>
                <w:szCs w:val="20"/>
              </w:rPr>
            </w:pPr>
            <w:r w:rsidRPr="003E204C">
              <w:rPr>
                <w:color w:val="000000" w:themeColor="text1"/>
                <w:sz w:val="20"/>
                <w:szCs w:val="20"/>
              </w:rPr>
              <w:t>3230,2</w:t>
            </w:r>
          </w:p>
        </w:tc>
        <w:tc>
          <w:tcPr>
            <w:tcW w:w="1134" w:type="dxa"/>
            <w:hideMark/>
          </w:tcPr>
          <w:p w:rsidR="00CD5FF0" w:rsidRDefault="00CD5FF0" w:rsidP="00423727">
            <w:pPr>
              <w:jc w:val="center"/>
            </w:pPr>
            <w:r>
              <w:rPr>
                <w:color w:val="000000" w:themeColor="text1"/>
                <w:sz w:val="20"/>
                <w:szCs w:val="20"/>
              </w:rPr>
              <w:t>4203,8</w:t>
            </w:r>
          </w:p>
        </w:tc>
        <w:tc>
          <w:tcPr>
            <w:tcW w:w="993" w:type="dxa"/>
            <w:hideMark/>
          </w:tcPr>
          <w:p w:rsidR="00CD5FF0" w:rsidRDefault="005B7330" w:rsidP="00423727">
            <w:pPr>
              <w:jc w:val="center"/>
            </w:pPr>
            <w:r>
              <w:rPr>
                <w:color w:val="000000" w:themeColor="text1"/>
                <w:sz w:val="20"/>
                <w:szCs w:val="20"/>
              </w:rPr>
              <w:t>0,0</w:t>
            </w:r>
          </w:p>
        </w:tc>
        <w:tc>
          <w:tcPr>
            <w:tcW w:w="992" w:type="dxa"/>
            <w:hideMark/>
          </w:tcPr>
          <w:p w:rsidR="00CD5FF0" w:rsidRPr="003E204C" w:rsidRDefault="00CD5FF0" w:rsidP="00692DB7">
            <w:pPr>
              <w:jc w:val="center"/>
              <w:rPr>
                <w:sz w:val="20"/>
                <w:szCs w:val="20"/>
              </w:rPr>
            </w:pPr>
            <w:r w:rsidRPr="003E204C">
              <w:rPr>
                <w:color w:val="000000" w:themeColor="text1"/>
                <w:sz w:val="20"/>
                <w:szCs w:val="20"/>
              </w:rPr>
              <w:t>0,0</w:t>
            </w:r>
          </w:p>
        </w:tc>
        <w:tc>
          <w:tcPr>
            <w:tcW w:w="1004" w:type="dxa"/>
            <w:hideMark/>
          </w:tcPr>
          <w:p w:rsidR="00CD5FF0" w:rsidRPr="003E204C" w:rsidRDefault="00CD5FF0" w:rsidP="00692DB7">
            <w:pPr>
              <w:jc w:val="center"/>
              <w:rPr>
                <w:sz w:val="20"/>
                <w:szCs w:val="20"/>
              </w:rPr>
            </w:pPr>
            <w:r w:rsidRPr="003E204C">
              <w:rPr>
                <w:color w:val="000000" w:themeColor="text1"/>
                <w:sz w:val="20"/>
                <w:szCs w:val="20"/>
              </w:rPr>
              <w:t>0,0</w:t>
            </w:r>
          </w:p>
        </w:tc>
        <w:tc>
          <w:tcPr>
            <w:tcW w:w="1069" w:type="dxa"/>
            <w:hideMark/>
          </w:tcPr>
          <w:p w:rsidR="00CD5FF0" w:rsidRPr="003E204C" w:rsidRDefault="00CD5FF0" w:rsidP="00692DB7">
            <w:pPr>
              <w:jc w:val="center"/>
              <w:rPr>
                <w:sz w:val="20"/>
                <w:szCs w:val="20"/>
              </w:rPr>
            </w:pPr>
            <w:r w:rsidRPr="003E204C">
              <w:rPr>
                <w:color w:val="000000" w:themeColor="text1"/>
                <w:sz w:val="20"/>
                <w:szCs w:val="20"/>
              </w:rPr>
              <w:t>0,0</w:t>
            </w:r>
          </w:p>
        </w:tc>
        <w:tc>
          <w:tcPr>
            <w:tcW w:w="1075" w:type="dxa"/>
            <w:hideMark/>
          </w:tcPr>
          <w:p w:rsidR="00CD5FF0" w:rsidRPr="003E204C" w:rsidRDefault="00CD5FF0" w:rsidP="00692DB7">
            <w:pPr>
              <w:jc w:val="center"/>
              <w:rPr>
                <w:sz w:val="20"/>
                <w:szCs w:val="20"/>
              </w:rPr>
            </w:pPr>
            <w:r w:rsidRPr="003E204C">
              <w:rPr>
                <w:color w:val="000000" w:themeColor="text1"/>
                <w:sz w:val="20"/>
                <w:szCs w:val="20"/>
              </w:rPr>
              <w:t>0,0</w:t>
            </w:r>
          </w:p>
        </w:tc>
      </w:tr>
      <w:tr w:rsidR="00316A50" w:rsidRPr="003E204C" w:rsidTr="00692DB7">
        <w:trPr>
          <w:trHeight w:val="480"/>
          <w:jc w:val="center"/>
        </w:trPr>
        <w:tc>
          <w:tcPr>
            <w:tcW w:w="606" w:type="dxa"/>
            <w:vMerge w:val="restart"/>
            <w:hideMark/>
          </w:tcPr>
          <w:p w:rsidR="00316A50" w:rsidRPr="003E204C" w:rsidRDefault="00316A50" w:rsidP="00692DB7">
            <w:pPr>
              <w:jc w:val="center"/>
              <w:rPr>
                <w:color w:val="000000" w:themeColor="text1"/>
                <w:sz w:val="20"/>
                <w:szCs w:val="20"/>
              </w:rPr>
            </w:pPr>
            <w:r w:rsidRPr="003E204C">
              <w:rPr>
                <w:color w:val="000000" w:themeColor="text1"/>
                <w:sz w:val="20"/>
                <w:szCs w:val="20"/>
              </w:rPr>
              <w:t>1.1.5.1</w:t>
            </w:r>
          </w:p>
        </w:tc>
        <w:tc>
          <w:tcPr>
            <w:tcW w:w="4275" w:type="dxa"/>
            <w:vMerge w:val="restart"/>
            <w:hideMark/>
          </w:tcPr>
          <w:p w:rsidR="00316A50" w:rsidRPr="003E204C" w:rsidRDefault="00316A50" w:rsidP="00692DB7">
            <w:pPr>
              <w:rPr>
                <w:color w:val="000000" w:themeColor="text1"/>
                <w:sz w:val="20"/>
                <w:szCs w:val="20"/>
              </w:rPr>
            </w:pPr>
            <w:r w:rsidRPr="003E204C">
              <w:rPr>
                <w:color w:val="000000" w:themeColor="text1"/>
                <w:sz w:val="20"/>
                <w:szCs w:val="20"/>
              </w:rPr>
              <w:t xml:space="preserve">Развитие системы межведомственного электронного взаимодействия </w:t>
            </w:r>
            <w:proofErr w:type="gramStart"/>
            <w:r w:rsidRPr="003E204C">
              <w:rPr>
                <w:color w:val="000000" w:themeColor="text1"/>
                <w:sz w:val="20"/>
                <w:szCs w:val="20"/>
              </w:rPr>
              <w:t>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w:t>
            </w:r>
            <w:proofErr w:type="gramEnd"/>
            <w:r w:rsidRPr="003E204C">
              <w:rPr>
                <w:color w:val="000000" w:themeColor="text1"/>
                <w:sz w:val="20"/>
                <w:szCs w:val="20"/>
              </w:rPr>
              <w:t xml:space="preserve"> субъектов Российской Федерации от 24.12.2019 № 071-09-2020-050</w:t>
            </w:r>
          </w:p>
        </w:tc>
        <w:tc>
          <w:tcPr>
            <w:tcW w:w="1559" w:type="dxa"/>
          </w:tcPr>
          <w:p w:rsidR="00316A50" w:rsidRPr="003E204C" w:rsidRDefault="00316A50" w:rsidP="00692DB7">
            <w:pPr>
              <w:rPr>
                <w:color w:val="000000" w:themeColor="text1"/>
                <w:sz w:val="20"/>
                <w:szCs w:val="20"/>
              </w:rPr>
            </w:pPr>
            <w:r w:rsidRPr="003E204C">
              <w:rPr>
                <w:bCs/>
                <w:color w:val="000000" w:themeColor="text1"/>
                <w:sz w:val="20"/>
                <w:szCs w:val="20"/>
              </w:rPr>
              <w:t>Всего </w:t>
            </w:r>
          </w:p>
        </w:tc>
        <w:tc>
          <w:tcPr>
            <w:tcW w:w="1134" w:type="dxa"/>
            <w:hideMark/>
          </w:tcPr>
          <w:p w:rsidR="00316A50" w:rsidRPr="003E204C" w:rsidRDefault="00316A50" w:rsidP="00692DB7">
            <w:pPr>
              <w:jc w:val="center"/>
              <w:rPr>
                <w:sz w:val="20"/>
                <w:szCs w:val="20"/>
              </w:rPr>
            </w:pPr>
            <w:r w:rsidRPr="003E204C">
              <w:rPr>
                <w:color w:val="000000" w:themeColor="text1"/>
                <w:sz w:val="20"/>
                <w:szCs w:val="20"/>
              </w:rPr>
              <w:t>3262,83</w:t>
            </w:r>
          </w:p>
        </w:tc>
        <w:tc>
          <w:tcPr>
            <w:tcW w:w="1134" w:type="dxa"/>
            <w:hideMark/>
          </w:tcPr>
          <w:p w:rsidR="00316A50" w:rsidRPr="003E204C" w:rsidRDefault="00316A50" w:rsidP="00692DB7">
            <w:pPr>
              <w:jc w:val="center"/>
              <w:rPr>
                <w:sz w:val="20"/>
                <w:szCs w:val="20"/>
              </w:rPr>
            </w:pPr>
            <w:r w:rsidRPr="003E204C">
              <w:rPr>
                <w:color w:val="000000" w:themeColor="text1"/>
                <w:sz w:val="20"/>
                <w:szCs w:val="20"/>
              </w:rPr>
              <w:t>3262,83</w:t>
            </w:r>
          </w:p>
        </w:tc>
        <w:tc>
          <w:tcPr>
            <w:tcW w:w="1134"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993"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992"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04"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69"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75" w:type="dxa"/>
            <w:hideMark/>
          </w:tcPr>
          <w:p w:rsidR="00316A50" w:rsidRPr="003E204C" w:rsidRDefault="00316A50" w:rsidP="00692DB7">
            <w:pPr>
              <w:jc w:val="center"/>
              <w:rPr>
                <w:sz w:val="20"/>
                <w:szCs w:val="20"/>
              </w:rPr>
            </w:pPr>
            <w:r w:rsidRPr="003E204C">
              <w:rPr>
                <w:color w:val="000000" w:themeColor="text1"/>
                <w:sz w:val="20"/>
                <w:szCs w:val="20"/>
              </w:rPr>
              <w:t>0,0</w:t>
            </w:r>
          </w:p>
        </w:tc>
      </w:tr>
      <w:tr w:rsidR="00316A50" w:rsidRPr="003E204C" w:rsidTr="00692DB7">
        <w:trPr>
          <w:trHeight w:val="480"/>
          <w:jc w:val="center"/>
        </w:trPr>
        <w:tc>
          <w:tcPr>
            <w:tcW w:w="606" w:type="dxa"/>
            <w:vMerge/>
            <w:hideMark/>
          </w:tcPr>
          <w:p w:rsidR="00316A50" w:rsidRPr="003E204C" w:rsidRDefault="00316A50" w:rsidP="00692DB7">
            <w:pPr>
              <w:jc w:val="center"/>
              <w:rPr>
                <w:color w:val="000000" w:themeColor="text1"/>
                <w:sz w:val="20"/>
                <w:szCs w:val="20"/>
              </w:rPr>
            </w:pPr>
          </w:p>
        </w:tc>
        <w:tc>
          <w:tcPr>
            <w:tcW w:w="4275" w:type="dxa"/>
            <w:vMerge/>
            <w:hideMark/>
          </w:tcPr>
          <w:p w:rsidR="00316A50" w:rsidRPr="003E204C" w:rsidRDefault="00316A50" w:rsidP="00692DB7">
            <w:pPr>
              <w:rPr>
                <w:color w:val="000000" w:themeColor="text1"/>
                <w:sz w:val="20"/>
                <w:szCs w:val="20"/>
              </w:rPr>
            </w:pPr>
          </w:p>
        </w:tc>
        <w:tc>
          <w:tcPr>
            <w:tcW w:w="1559" w:type="dxa"/>
          </w:tcPr>
          <w:p w:rsidR="00316A50" w:rsidRPr="003E204C" w:rsidRDefault="00316A50" w:rsidP="00692DB7">
            <w:pPr>
              <w:rPr>
                <w:color w:val="000000" w:themeColor="text1"/>
                <w:sz w:val="20"/>
                <w:szCs w:val="20"/>
              </w:rPr>
            </w:pPr>
            <w:r w:rsidRPr="003E204C">
              <w:rPr>
                <w:bCs/>
                <w:color w:val="000000" w:themeColor="text1"/>
                <w:sz w:val="20"/>
                <w:szCs w:val="20"/>
              </w:rPr>
              <w:t>Областной бюджет </w:t>
            </w:r>
          </w:p>
        </w:tc>
        <w:tc>
          <w:tcPr>
            <w:tcW w:w="1134" w:type="dxa"/>
            <w:hideMark/>
          </w:tcPr>
          <w:p w:rsidR="00316A50" w:rsidRPr="003E204C" w:rsidRDefault="00316A50" w:rsidP="00692DB7">
            <w:pPr>
              <w:jc w:val="center"/>
              <w:rPr>
                <w:color w:val="000000" w:themeColor="text1"/>
                <w:sz w:val="20"/>
                <w:szCs w:val="20"/>
              </w:rPr>
            </w:pPr>
            <w:r w:rsidRPr="003E204C">
              <w:rPr>
                <w:color w:val="000000" w:themeColor="text1"/>
                <w:sz w:val="20"/>
                <w:szCs w:val="20"/>
              </w:rPr>
              <w:t>32,63</w:t>
            </w:r>
          </w:p>
        </w:tc>
        <w:tc>
          <w:tcPr>
            <w:tcW w:w="1134" w:type="dxa"/>
            <w:hideMark/>
          </w:tcPr>
          <w:p w:rsidR="00316A50" w:rsidRPr="003E204C" w:rsidRDefault="00316A50" w:rsidP="00692DB7">
            <w:pPr>
              <w:jc w:val="center"/>
              <w:rPr>
                <w:color w:val="000000" w:themeColor="text1"/>
                <w:sz w:val="20"/>
                <w:szCs w:val="20"/>
              </w:rPr>
            </w:pPr>
            <w:r w:rsidRPr="003E204C">
              <w:rPr>
                <w:color w:val="000000" w:themeColor="text1"/>
                <w:sz w:val="20"/>
                <w:szCs w:val="20"/>
              </w:rPr>
              <w:t>32,63</w:t>
            </w:r>
          </w:p>
        </w:tc>
        <w:tc>
          <w:tcPr>
            <w:tcW w:w="1134"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993"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992"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04"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69"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75" w:type="dxa"/>
            <w:hideMark/>
          </w:tcPr>
          <w:p w:rsidR="00316A50" w:rsidRPr="003E204C" w:rsidRDefault="00316A50" w:rsidP="00692DB7">
            <w:pPr>
              <w:jc w:val="center"/>
              <w:rPr>
                <w:sz w:val="20"/>
                <w:szCs w:val="20"/>
              </w:rPr>
            </w:pPr>
            <w:r w:rsidRPr="003E204C">
              <w:rPr>
                <w:color w:val="000000" w:themeColor="text1"/>
                <w:sz w:val="20"/>
                <w:szCs w:val="20"/>
              </w:rPr>
              <w:t>0,0</w:t>
            </w:r>
          </w:p>
        </w:tc>
      </w:tr>
      <w:tr w:rsidR="00316A50" w:rsidRPr="003E204C" w:rsidTr="00692DB7">
        <w:trPr>
          <w:trHeight w:val="480"/>
          <w:jc w:val="center"/>
        </w:trPr>
        <w:tc>
          <w:tcPr>
            <w:tcW w:w="606" w:type="dxa"/>
            <w:vMerge/>
            <w:hideMark/>
          </w:tcPr>
          <w:p w:rsidR="00316A50" w:rsidRPr="003E204C" w:rsidRDefault="00316A50" w:rsidP="00692DB7">
            <w:pPr>
              <w:jc w:val="center"/>
              <w:rPr>
                <w:color w:val="000000" w:themeColor="text1"/>
                <w:sz w:val="20"/>
                <w:szCs w:val="20"/>
              </w:rPr>
            </w:pPr>
          </w:p>
        </w:tc>
        <w:tc>
          <w:tcPr>
            <w:tcW w:w="4275" w:type="dxa"/>
            <w:vMerge/>
            <w:hideMark/>
          </w:tcPr>
          <w:p w:rsidR="00316A50" w:rsidRPr="003E204C" w:rsidRDefault="00316A50" w:rsidP="00692DB7">
            <w:pPr>
              <w:rPr>
                <w:color w:val="000000" w:themeColor="text1"/>
                <w:sz w:val="20"/>
                <w:szCs w:val="20"/>
              </w:rPr>
            </w:pPr>
          </w:p>
        </w:tc>
        <w:tc>
          <w:tcPr>
            <w:tcW w:w="1559" w:type="dxa"/>
          </w:tcPr>
          <w:p w:rsidR="00316A50" w:rsidRPr="003E204C" w:rsidRDefault="00316A50" w:rsidP="00692DB7">
            <w:pPr>
              <w:rPr>
                <w:bCs/>
                <w:color w:val="000000" w:themeColor="text1"/>
                <w:sz w:val="20"/>
                <w:szCs w:val="20"/>
              </w:rPr>
            </w:pPr>
            <w:r w:rsidRPr="003E204C">
              <w:rPr>
                <w:sz w:val="20"/>
                <w:szCs w:val="20"/>
              </w:rPr>
              <w:t>Федеральный бюджет &lt;**&gt;</w:t>
            </w:r>
          </w:p>
        </w:tc>
        <w:tc>
          <w:tcPr>
            <w:tcW w:w="1134" w:type="dxa"/>
            <w:hideMark/>
          </w:tcPr>
          <w:p w:rsidR="00316A50" w:rsidRPr="003E204C" w:rsidRDefault="00316A50" w:rsidP="00692DB7">
            <w:pPr>
              <w:jc w:val="center"/>
              <w:rPr>
                <w:sz w:val="20"/>
                <w:szCs w:val="20"/>
              </w:rPr>
            </w:pPr>
            <w:r w:rsidRPr="003E204C">
              <w:rPr>
                <w:color w:val="000000" w:themeColor="text1"/>
                <w:sz w:val="20"/>
                <w:szCs w:val="20"/>
              </w:rPr>
              <w:t>3230,2</w:t>
            </w:r>
          </w:p>
        </w:tc>
        <w:tc>
          <w:tcPr>
            <w:tcW w:w="1134" w:type="dxa"/>
            <w:hideMark/>
          </w:tcPr>
          <w:p w:rsidR="00316A50" w:rsidRPr="003E204C" w:rsidRDefault="00316A50" w:rsidP="00692DB7">
            <w:pPr>
              <w:jc w:val="center"/>
              <w:rPr>
                <w:sz w:val="20"/>
                <w:szCs w:val="20"/>
              </w:rPr>
            </w:pPr>
            <w:r w:rsidRPr="003E204C">
              <w:rPr>
                <w:color w:val="000000" w:themeColor="text1"/>
                <w:sz w:val="20"/>
                <w:szCs w:val="20"/>
              </w:rPr>
              <w:t>3230,2</w:t>
            </w:r>
          </w:p>
        </w:tc>
        <w:tc>
          <w:tcPr>
            <w:tcW w:w="1134"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993"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992"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04"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69"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75" w:type="dxa"/>
            <w:hideMark/>
          </w:tcPr>
          <w:p w:rsidR="00316A50" w:rsidRPr="003E204C" w:rsidRDefault="00316A50" w:rsidP="00692DB7">
            <w:pPr>
              <w:jc w:val="center"/>
              <w:rPr>
                <w:sz w:val="20"/>
                <w:szCs w:val="20"/>
              </w:rPr>
            </w:pPr>
            <w:r w:rsidRPr="003E204C">
              <w:rPr>
                <w:color w:val="000000" w:themeColor="text1"/>
                <w:sz w:val="20"/>
                <w:szCs w:val="20"/>
              </w:rPr>
              <w:t>0,0</w:t>
            </w:r>
          </w:p>
        </w:tc>
      </w:tr>
      <w:tr w:rsidR="00CD5FF0" w:rsidRPr="003E204C" w:rsidTr="00692DB7">
        <w:trPr>
          <w:trHeight w:val="480"/>
          <w:jc w:val="center"/>
        </w:trPr>
        <w:tc>
          <w:tcPr>
            <w:tcW w:w="606" w:type="dxa"/>
            <w:vMerge w:val="restart"/>
            <w:hideMark/>
          </w:tcPr>
          <w:p w:rsidR="00CD5FF0" w:rsidRPr="00CD5FF0" w:rsidRDefault="00CD5FF0" w:rsidP="00CD5FF0">
            <w:pPr>
              <w:jc w:val="center"/>
              <w:rPr>
                <w:color w:val="0D0D0D"/>
                <w:sz w:val="20"/>
                <w:szCs w:val="20"/>
              </w:rPr>
            </w:pPr>
            <w:r w:rsidRPr="00CD5FF0">
              <w:rPr>
                <w:color w:val="0D0D0D"/>
                <w:sz w:val="20"/>
                <w:szCs w:val="20"/>
              </w:rPr>
              <w:lastRenderedPageBreak/>
              <w:t>1.1.5.2</w:t>
            </w:r>
          </w:p>
        </w:tc>
        <w:tc>
          <w:tcPr>
            <w:tcW w:w="4275" w:type="dxa"/>
            <w:vMerge w:val="restart"/>
            <w:hideMark/>
          </w:tcPr>
          <w:p w:rsidR="00CD5FF0" w:rsidRPr="00CD5FF0" w:rsidRDefault="00CD5FF0" w:rsidP="00423727">
            <w:pPr>
              <w:rPr>
                <w:color w:val="0D0D0D"/>
                <w:sz w:val="20"/>
                <w:szCs w:val="20"/>
              </w:rPr>
            </w:pPr>
            <w:r w:rsidRPr="00CD5FF0">
              <w:rPr>
                <w:color w:val="0D0D0D"/>
                <w:sz w:val="20"/>
                <w:szCs w:val="20"/>
              </w:rPr>
              <w:t>Обеспечение мероприятий по формированию и функционированию необходимой информационно-технологической и телекоммуникационной инфраструктуры на участках мировых судей Еврейской автономной области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59" w:type="dxa"/>
          </w:tcPr>
          <w:p w:rsidR="00CD5FF0" w:rsidRPr="003E204C" w:rsidRDefault="00CD5FF0" w:rsidP="00423727">
            <w:pPr>
              <w:rPr>
                <w:color w:val="000000" w:themeColor="text1"/>
                <w:sz w:val="20"/>
                <w:szCs w:val="20"/>
              </w:rPr>
            </w:pPr>
            <w:r w:rsidRPr="003E204C">
              <w:rPr>
                <w:bCs/>
                <w:color w:val="000000" w:themeColor="text1"/>
                <w:sz w:val="20"/>
                <w:szCs w:val="20"/>
              </w:rPr>
              <w:t>Всего </w:t>
            </w:r>
          </w:p>
        </w:tc>
        <w:tc>
          <w:tcPr>
            <w:tcW w:w="1134" w:type="dxa"/>
            <w:hideMark/>
          </w:tcPr>
          <w:p w:rsidR="00CD5FF0" w:rsidRPr="003E204C" w:rsidRDefault="00CD5FF0" w:rsidP="00692DB7">
            <w:pPr>
              <w:jc w:val="center"/>
              <w:rPr>
                <w:color w:val="000000" w:themeColor="text1"/>
                <w:sz w:val="20"/>
                <w:szCs w:val="20"/>
              </w:rPr>
            </w:pPr>
            <w:r>
              <w:rPr>
                <w:color w:val="000000" w:themeColor="text1"/>
                <w:sz w:val="20"/>
                <w:szCs w:val="20"/>
              </w:rPr>
              <w:t>4246,3</w:t>
            </w:r>
          </w:p>
        </w:tc>
        <w:tc>
          <w:tcPr>
            <w:tcW w:w="1134" w:type="dxa"/>
            <w:hideMark/>
          </w:tcPr>
          <w:p w:rsidR="00CD5FF0" w:rsidRDefault="00CD5FF0" w:rsidP="00CD5FF0">
            <w:pPr>
              <w:jc w:val="center"/>
            </w:pPr>
            <w:r w:rsidRPr="009C0BA9">
              <w:rPr>
                <w:color w:val="000000" w:themeColor="text1"/>
                <w:sz w:val="20"/>
                <w:szCs w:val="20"/>
              </w:rPr>
              <w:t>0,0</w:t>
            </w:r>
          </w:p>
        </w:tc>
        <w:tc>
          <w:tcPr>
            <w:tcW w:w="1134" w:type="dxa"/>
            <w:hideMark/>
          </w:tcPr>
          <w:p w:rsidR="00CD5FF0" w:rsidRDefault="00CD5FF0" w:rsidP="00CD5FF0">
            <w:pPr>
              <w:jc w:val="center"/>
            </w:pPr>
            <w:r>
              <w:rPr>
                <w:color w:val="000000" w:themeColor="text1"/>
                <w:sz w:val="20"/>
                <w:szCs w:val="20"/>
              </w:rPr>
              <w:t>4246,3</w:t>
            </w:r>
          </w:p>
        </w:tc>
        <w:tc>
          <w:tcPr>
            <w:tcW w:w="993" w:type="dxa"/>
            <w:hideMark/>
          </w:tcPr>
          <w:p w:rsidR="00CD5FF0" w:rsidRDefault="00CD5FF0" w:rsidP="00CD5FF0">
            <w:pPr>
              <w:jc w:val="center"/>
            </w:pPr>
            <w:r w:rsidRPr="009C0BA9">
              <w:rPr>
                <w:color w:val="000000" w:themeColor="text1"/>
                <w:sz w:val="20"/>
                <w:szCs w:val="20"/>
              </w:rPr>
              <w:t>0,0</w:t>
            </w:r>
          </w:p>
        </w:tc>
        <w:tc>
          <w:tcPr>
            <w:tcW w:w="992" w:type="dxa"/>
            <w:hideMark/>
          </w:tcPr>
          <w:p w:rsidR="00CD5FF0" w:rsidRDefault="00CD5FF0" w:rsidP="00CD5FF0">
            <w:pPr>
              <w:jc w:val="center"/>
            </w:pPr>
            <w:r w:rsidRPr="009C0BA9">
              <w:rPr>
                <w:color w:val="000000" w:themeColor="text1"/>
                <w:sz w:val="20"/>
                <w:szCs w:val="20"/>
              </w:rPr>
              <w:t>0,0</w:t>
            </w:r>
          </w:p>
        </w:tc>
        <w:tc>
          <w:tcPr>
            <w:tcW w:w="1004" w:type="dxa"/>
            <w:hideMark/>
          </w:tcPr>
          <w:p w:rsidR="00CD5FF0" w:rsidRDefault="00CD5FF0" w:rsidP="00CD5FF0">
            <w:pPr>
              <w:jc w:val="center"/>
            </w:pPr>
            <w:r w:rsidRPr="009C0BA9">
              <w:rPr>
                <w:color w:val="000000" w:themeColor="text1"/>
                <w:sz w:val="20"/>
                <w:szCs w:val="20"/>
              </w:rPr>
              <w:t>0,0</w:t>
            </w:r>
          </w:p>
        </w:tc>
        <w:tc>
          <w:tcPr>
            <w:tcW w:w="1069" w:type="dxa"/>
            <w:hideMark/>
          </w:tcPr>
          <w:p w:rsidR="00CD5FF0" w:rsidRDefault="00CD5FF0" w:rsidP="00CD5FF0">
            <w:pPr>
              <w:jc w:val="center"/>
            </w:pPr>
            <w:r w:rsidRPr="009C0BA9">
              <w:rPr>
                <w:color w:val="000000" w:themeColor="text1"/>
                <w:sz w:val="20"/>
                <w:szCs w:val="20"/>
              </w:rPr>
              <w:t>0,0</w:t>
            </w:r>
          </w:p>
        </w:tc>
        <w:tc>
          <w:tcPr>
            <w:tcW w:w="1075" w:type="dxa"/>
            <w:hideMark/>
          </w:tcPr>
          <w:p w:rsidR="00CD5FF0" w:rsidRDefault="00CD5FF0" w:rsidP="00CD5FF0">
            <w:pPr>
              <w:jc w:val="center"/>
            </w:pPr>
            <w:r w:rsidRPr="009C0BA9">
              <w:rPr>
                <w:color w:val="000000" w:themeColor="text1"/>
                <w:sz w:val="20"/>
                <w:szCs w:val="20"/>
              </w:rPr>
              <w:t>0,0</w:t>
            </w:r>
          </w:p>
        </w:tc>
      </w:tr>
      <w:tr w:rsidR="00CD5FF0" w:rsidRPr="003E204C" w:rsidTr="00692DB7">
        <w:trPr>
          <w:trHeight w:val="480"/>
          <w:jc w:val="center"/>
        </w:trPr>
        <w:tc>
          <w:tcPr>
            <w:tcW w:w="606" w:type="dxa"/>
            <w:vMerge/>
            <w:hideMark/>
          </w:tcPr>
          <w:p w:rsidR="00CD5FF0" w:rsidRPr="003E204C" w:rsidRDefault="00CD5FF0" w:rsidP="00692DB7">
            <w:pPr>
              <w:jc w:val="center"/>
              <w:rPr>
                <w:color w:val="000000" w:themeColor="text1"/>
                <w:sz w:val="20"/>
                <w:szCs w:val="20"/>
              </w:rPr>
            </w:pPr>
          </w:p>
        </w:tc>
        <w:tc>
          <w:tcPr>
            <w:tcW w:w="4275" w:type="dxa"/>
            <w:vMerge/>
            <w:hideMark/>
          </w:tcPr>
          <w:p w:rsidR="00CD5FF0" w:rsidRPr="003E204C" w:rsidRDefault="00CD5FF0" w:rsidP="00692DB7">
            <w:pPr>
              <w:rPr>
                <w:color w:val="000000" w:themeColor="text1"/>
                <w:sz w:val="20"/>
                <w:szCs w:val="20"/>
              </w:rPr>
            </w:pPr>
          </w:p>
        </w:tc>
        <w:tc>
          <w:tcPr>
            <w:tcW w:w="1559" w:type="dxa"/>
          </w:tcPr>
          <w:p w:rsidR="00CD5FF0" w:rsidRPr="003E204C" w:rsidRDefault="00CD5FF0" w:rsidP="00423727">
            <w:pPr>
              <w:rPr>
                <w:color w:val="000000" w:themeColor="text1"/>
                <w:sz w:val="20"/>
                <w:szCs w:val="20"/>
              </w:rPr>
            </w:pPr>
            <w:r w:rsidRPr="003E204C">
              <w:rPr>
                <w:bCs/>
                <w:color w:val="000000" w:themeColor="text1"/>
                <w:sz w:val="20"/>
                <w:szCs w:val="20"/>
              </w:rPr>
              <w:t>Областной бюджет </w:t>
            </w:r>
          </w:p>
        </w:tc>
        <w:tc>
          <w:tcPr>
            <w:tcW w:w="1134" w:type="dxa"/>
            <w:hideMark/>
          </w:tcPr>
          <w:p w:rsidR="00CD5FF0" w:rsidRPr="003E204C" w:rsidRDefault="00CD5FF0" w:rsidP="00692DB7">
            <w:pPr>
              <w:jc w:val="center"/>
              <w:rPr>
                <w:color w:val="000000" w:themeColor="text1"/>
                <w:sz w:val="20"/>
                <w:szCs w:val="20"/>
              </w:rPr>
            </w:pPr>
            <w:r>
              <w:rPr>
                <w:color w:val="000000" w:themeColor="text1"/>
                <w:sz w:val="20"/>
                <w:szCs w:val="20"/>
              </w:rPr>
              <w:t>42,5</w:t>
            </w:r>
          </w:p>
        </w:tc>
        <w:tc>
          <w:tcPr>
            <w:tcW w:w="1134" w:type="dxa"/>
            <w:hideMark/>
          </w:tcPr>
          <w:p w:rsidR="00CD5FF0" w:rsidRDefault="00CD5FF0" w:rsidP="00CD5FF0">
            <w:pPr>
              <w:jc w:val="center"/>
            </w:pPr>
            <w:r w:rsidRPr="009C0BA9">
              <w:rPr>
                <w:color w:val="000000" w:themeColor="text1"/>
                <w:sz w:val="20"/>
                <w:szCs w:val="20"/>
              </w:rPr>
              <w:t>0,0</w:t>
            </w:r>
          </w:p>
        </w:tc>
        <w:tc>
          <w:tcPr>
            <w:tcW w:w="1134" w:type="dxa"/>
            <w:hideMark/>
          </w:tcPr>
          <w:p w:rsidR="00CD5FF0" w:rsidRDefault="00CD5FF0" w:rsidP="00CD5FF0">
            <w:pPr>
              <w:jc w:val="center"/>
            </w:pPr>
            <w:r>
              <w:rPr>
                <w:color w:val="000000" w:themeColor="text1"/>
                <w:sz w:val="20"/>
                <w:szCs w:val="20"/>
              </w:rPr>
              <w:t>42,5</w:t>
            </w:r>
          </w:p>
        </w:tc>
        <w:tc>
          <w:tcPr>
            <w:tcW w:w="993" w:type="dxa"/>
            <w:hideMark/>
          </w:tcPr>
          <w:p w:rsidR="00CD5FF0" w:rsidRDefault="00CD5FF0" w:rsidP="00CD5FF0">
            <w:pPr>
              <w:jc w:val="center"/>
            </w:pPr>
            <w:r w:rsidRPr="009C0BA9">
              <w:rPr>
                <w:color w:val="000000" w:themeColor="text1"/>
                <w:sz w:val="20"/>
                <w:szCs w:val="20"/>
              </w:rPr>
              <w:t>0,0</w:t>
            </w:r>
          </w:p>
        </w:tc>
        <w:tc>
          <w:tcPr>
            <w:tcW w:w="992" w:type="dxa"/>
            <w:hideMark/>
          </w:tcPr>
          <w:p w:rsidR="00CD5FF0" w:rsidRDefault="00CD5FF0" w:rsidP="00CD5FF0">
            <w:pPr>
              <w:jc w:val="center"/>
            </w:pPr>
            <w:r w:rsidRPr="009C0BA9">
              <w:rPr>
                <w:color w:val="000000" w:themeColor="text1"/>
                <w:sz w:val="20"/>
                <w:szCs w:val="20"/>
              </w:rPr>
              <w:t>0,0</w:t>
            </w:r>
          </w:p>
        </w:tc>
        <w:tc>
          <w:tcPr>
            <w:tcW w:w="1004" w:type="dxa"/>
            <w:hideMark/>
          </w:tcPr>
          <w:p w:rsidR="00CD5FF0" w:rsidRDefault="00CD5FF0" w:rsidP="00CD5FF0">
            <w:pPr>
              <w:jc w:val="center"/>
            </w:pPr>
            <w:r w:rsidRPr="009C0BA9">
              <w:rPr>
                <w:color w:val="000000" w:themeColor="text1"/>
                <w:sz w:val="20"/>
                <w:szCs w:val="20"/>
              </w:rPr>
              <w:t>0,0</w:t>
            </w:r>
          </w:p>
        </w:tc>
        <w:tc>
          <w:tcPr>
            <w:tcW w:w="1069" w:type="dxa"/>
            <w:hideMark/>
          </w:tcPr>
          <w:p w:rsidR="00CD5FF0" w:rsidRDefault="00CD5FF0" w:rsidP="00CD5FF0">
            <w:pPr>
              <w:jc w:val="center"/>
            </w:pPr>
            <w:r w:rsidRPr="009C0BA9">
              <w:rPr>
                <w:color w:val="000000" w:themeColor="text1"/>
                <w:sz w:val="20"/>
                <w:szCs w:val="20"/>
              </w:rPr>
              <w:t>0,0</w:t>
            </w:r>
          </w:p>
        </w:tc>
        <w:tc>
          <w:tcPr>
            <w:tcW w:w="1075" w:type="dxa"/>
            <w:hideMark/>
          </w:tcPr>
          <w:p w:rsidR="00CD5FF0" w:rsidRDefault="00CD5FF0" w:rsidP="00CD5FF0">
            <w:pPr>
              <w:jc w:val="center"/>
            </w:pPr>
            <w:r w:rsidRPr="009C0BA9">
              <w:rPr>
                <w:color w:val="000000" w:themeColor="text1"/>
                <w:sz w:val="20"/>
                <w:szCs w:val="20"/>
              </w:rPr>
              <w:t>0,0</w:t>
            </w:r>
          </w:p>
        </w:tc>
      </w:tr>
      <w:tr w:rsidR="00CD5FF0" w:rsidRPr="003E204C" w:rsidTr="00692DB7">
        <w:trPr>
          <w:trHeight w:val="480"/>
          <w:jc w:val="center"/>
        </w:trPr>
        <w:tc>
          <w:tcPr>
            <w:tcW w:w="606" w:type="dxa"/>
            <w:vMerge/>
            <w:hideMark/>
          </w:tcPr>
          <w:p w:rsidR="00CD5FF0" w:rsidRPr="003E204C" w:rsidRDefault="00CD5FF0" w:rsidP="00692DB7">
            <w:pPr>
              <w:jc w:val="center"/>
              <w:rPr>
                <w:color w:val="000000" w:themeColor="text1"/>
                <w:sz w:val="20"/>
                <w:szCs w:val="20"/>
              </w:rPr>
            </w:pPr>
          </w:p>
        </w:tc>
        <w:tc>
          <w:tcPr>
            <w:tcW w:w="4275" w:type="dxa"/>
            <w:vMerge/>
            <w:hideMark/>
          </w:tcPr>
          <w:p w:rsidR="00CD5FF0" w:rsidRPr="003E204C" w:rsidRDefault="00CD5FF0" w:rsidP="00692DB7">
            <w:pPr>
              <w:rPr>
                <w:color w:val="000000" w:themeColor="text1"/>
                <w:sz w:val="20"/>
                <w:szCs w:val="20"/>
              </w:rPr>
            </w:pPr>
          </w:p>
        </w:tc>
        <w:tc>
          <w:tcPr>
            <w:tcW w:w="1559" w:type="dxa"/>
          </w:tcPr>
          <w:p w:rsidR="00CD5FF0" w:rsidRPr="003E204C" w:rsidRDefault="00CD5FF0" w:rsidP="00423727">
            <w:pPr>
              <w:rPr>
                <w:bCs/>
                <w:color w:val="000000" w:themeColor="text1"/>
                <w:sz w:val="20"/>
                <w:szCs w:val="20"/>
              </w:rPr>
            </w:pPr>
            <w:r w:rsidRPr="003E204C">
              <w:rPr>
                <w:sz w:val="20"/>
                <w:szCs w:val="20"/>
              </w:rPr>
              <w:t>Федеральный бюджет &lt;**</w:t>
            </w:r>
            <w:r>
              <w:rPr>
                <w:sz w:val="20"/>
                <w:szCs w:val="20"/>
              </w:rPr>
              <w:t>*</w:t>
            </w:r>
            <w:r w:rsidRPr="003E204C">
              <w:rPr>
                <w:sz w:val="20"/>
                <w:szCs w:val="20"/>
              </w:rPr>
              <w:t>&gt;</w:t>
            </w:r>
          </w:p>
        </w:tc>
        <w:tc>
          <w:tcPr>
            <w:tcW w:w="1134" w:type="dxa"/>
            <w:hideMark/>
          </w:tcPr>
          <w:p w:rsidR="00CD5FF0" w:rsidRPr="003E204C" w:rsidRDefault="00CD5FF0" w:rsidP="00692DB7">
            <w:pPr>
              <w:jc w:val="center"/>
              <w:rPr>
                <w:color w:val="000000" w:themeColor="text1"/>
                <w:sz w:val="20"/>
                <w:szCs w:val="20"/>
              </w:rPr>
            </w:pPr>
            <w:r>
              <w:rPr>
                <w:color w:val="000000" w:themeColor="text1"/>
                <w:sz w:val="20"/>
                <w:szCs w:val="20"/>
              </w:rPr>
              <w:t>4203,8</w:t>
            </w:r>
          </w:p>
        </w:tc>
        <w:tc>
          <w:tcPr>
            <w:tcW w:w="1134" w:type="dxa"/>
            <w:hideMark/>
          </w:tcPr>
          <w:p w:rsidR="00CD5FF0" w:rsidRDefault="00CD5FF0" w:rsidP="00CD5FF0">
            <w:pPr>
              <w:jc w:val="center"/>
            </w:pPr>
            <w:r w:rsidRPr="009C0BA9">
              <w:rPr>
                <w:color w:val="000000" w:themeColor="text1"/>
                <w:sz w:val="20"/>
                <w:szCs w:val="20"/>
              </w:rPr>
              <w:t>0,0</w:t>
            </w:r>
          </w:p>
        </w:tc>
        <w:tc>
          <w:tcPr>
            <w:tcW w:w="1134" w:type="dxa"/>
            <w:hideMark/>
          </w:tcPr>
          <w:p w:rsidR="00CD5FF0" w:rsidRDefault="00CD5FF0" w:rsidP="00CD5FF0">
            <w:pPr>
              <w:jc w:val="center"/>
            </w:pPr>
            <w:r>
              <w:rPr>
                <w:color w:val="000000" w:themeColor="text1"/>
                <w:sz w:val="20"/>
                <w:szCs w:val="20"/>
              </w:rPr>
              <w:t>4203,8</w:t>
            </w:r>
          </w:p>
        </w:tc>
        <w:tc>
          <w:tcPr>
            <w:tcW w:w="993" w:type="dxa"/>
            <w:hideMark/>
          </w:tcPr>
          <w:p w:rsidR="00CD5FF0" w:rsidRDefault="00CD5FF0" w:rsidP="00CD5FF0">
            <w:pPr>
              <w:jc w:val="center"/>
            </w:pPr>
            <w:r w:rsidRPr="009C0BA9">
              <w:rPr>
                <w:color w:val="000000" w:themeColor="text1"/>
                <w:sz w:val="20"/>
                <w:szCs w:val="20"/>
              </w:rPr>
              <w:t>0,0</w:t>
            </w:r>
          </w:p>
        </w:tc>
        <w:tc>
          <w:tcPr>
            <w:tcW w:w="992" w:type="dxa"/>
            <w:hideMark/>
          </w:tcPr>
          <w:p w:rsidR="00CD5FF0" w:rsidRDefault="00CD5FF0" w:rsidP="00CD5FF0">
            <w:pPr>
              <w:jc w:val="center"/>
            </w:pPr>
            <w:r w:rsidRPr="009C0BA9">
              <w:rPr>
                <w:color w:val="000000" w:themeColor="text1"/>
                <w:sz w:val="20"/>
                <w:szCs w:val="20"/>
              </w:rPr>
              <w:t>0,0</w:t>
            </w:r>
          </w:p>
        </w:tc>
        <w:tc>
          <w:tcPr>
            <w:tcW w:w="1004" w:type="dxa"/>
            <w:hideMark/>
          </w:tcPr>
          <w:p w:rsidR="00CD5FF0" w:rsidRDefault="00CD5FF0" w:rsidP="00CD5FF0">
            <w:pPr>
              <w:jc w:val="center"/>
            </w:pPr>
            <w:r w:rsidRPr="009C0BA9">
              <w:rPr>
                <w:color w:val="000000" w:themeColor="text1"/>
                <w:sz w:val="20"/>
                <w:szCs w:val="20"/>
              </w:rPr>
              <w:t>0,0</w:t>
            </w:r>
          </w:p>
        </w:tc>
        <w:tc>
          <w:tcPr>
            <w:tcW w:w="1069" w:type="dxa"/>
            <w:hideMark/>
          </w:tcPr>
          <w:p w:rsidR="00CD5FF0" w:rsidRDefault="00CD5FF0" w:rsidP="00CD5FF0">
            <w:pPr>
              <w:jc w:val="center"/>
            </w:pPr>
            <w:r w:rsidRPr="009C0BA9">
              <w:rPr>
                <w:color w:val="000000" w:themeColor="text1"/>
                <w:sz w:val="20"/>
                <w:szCs w:val="20"/>
              </w:rPr>
              <w:t>0,0</w:t>
            </w:r>
          </w:p>
        </w:tc>
        <w:tc>
          <w:tcPr>
            <w:tcW w:w="1075" w:type="dxa"/>
            <w:hideMark/>
          </w:tcPr>
          <w:p w:rsidR="00CD5FF0" w:rsidRDefault="00CD5FF0" w:rsidP="00CD5FF0">
            <w:pPr>
              <w:jc w:val="center"/>
            </w:pPr>
            <w:r w:rsidRPr="009C0BA9">
              <w:rPr>
                <w:color w:val="000000" w:themeColor="text1"/>
                <w:sz w:val="20"/>
                <w:szCs w:val="20"/>
              </w:rPr>
              <w:t>0,0</w:t>
            </w:r>
          </w:p>
        </w:tc>
      </w:tr>
      <w:tr w:rsidR="00C37CE0" w:rsidRPr="003E204C" w:rsidTr="00692DB7">
        <w:trPr>
          <w:trHeight w:val="391"/>
          <w:jc w:val="center"/>
        </w:trPr>
        <w:tc>
          <w:tcPr>
            <w:tcW w:w="606" w:type="dxa"/>
            <w:vMerge w:val="restart"/>
            <w:hideMark/>
          </w:tcPr>
          <w:p w:rsidR="00C37CE0" w:rsidRPr="003E204C" w:rsidRDefault="00C37CE0" w:rsidP="00692DB7">
            <w:pPr>
              <w:jc w:val="center"/>
              <w:rPr>
                <w:bCs/>
                <w:color w:val="000000" w:themeColor="text1"/>
                <w:sz w:val="20"/>
                <w:szCs w:val="20"/>
              </w:rPr>
            </w:pPr>
            <w:r w:rsidRPr="003E204C">
              <w:rPr>
                <w:bCs/>
                <w:color w:val="000000" w:themeColor="text1"/>
                <w:sz w:val="20"/>
                <w:szCs w:val="20"/>
              </w:rPr>
              <w:t>1.2</w:t>
            </w:r>
          </w:p>
        </w:tc>
        <w:tc>
          <w:tcPr>
            <w:tcW w:w="4275" w:type="dxa"/>
            <w:vMerge w:val="restart"/>
            <w:hideMark/>
          </w:tcPr>
          <w:p w:rsidR="00C37CE0" w:rsidRPr="003E204C" w:rsidRDefault="00C37CE0" w:rsidP="00692DB7">
            <w:pPr>
              <w:rPr>
                <w:bCs/>
                <w:color w:val="000000" w:themeColor="text1"/>
                <w:sz w:val="20"/>
                <w:szCs w:val="20"/>
              </w:rPr>
            </w:pPr>
            <w:r w:rsidRPr="003E204C">
              <w:rPr>
                <w:bCs/>
                <w:color w:val="000000" w:themeColor="text1"/>
                <w:sz w:val="20"/>
                <w:szCs w:val="20"/>
              </w:rPr>
              <w:t>Подпрограмма «Эксплуатация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1559" w:type="dxa"/>
          </w:tcPr>
          <w:p w:rsidR="00C37CE0" w:rsidRPr="003E204C" w:rsidRDefault="00C37CE0" w:rsidP="00692DB7">
            <w:pPr>
              <w:rPr>
                <w:color w:val="000000" w:themeColor="text1"/>
                <w:sz w:val="20"/>
                <w:szCs w:val="20"/>
              </w:rPr>
            </w:pPr>
            <w:r w:rsidRPr="003E204C">
              <w:rPr>
                <w:bCs/>
                <w:color w:val="000000" w:themeColor="text1"/>
                <w:sz w:val="20"/>
                <w:szCs w:val="20"/>
              </w:rPr>
              <w:t>Всего  </w:t>
            </w:r>
          </w:p>
        </w:tc>
        <w:tc>
          <w:tcPr>
            <w:tcW w:w="1134" w:type="dxa"/>
            <w:hideMark/>
          </w:tcPr>
          <w:p w:rsidR="00C37CE0" w:rsidRPr="00AA5B95" w:rsidRDefault="00C37CE0" w:rsidP="00AA5B95">
            <w:pPr>
              <w:jc w:val="center"/>
              <w:rPr>
                <w:b/>
                <w:bCs/>
                <w:color w:val="000000" w:themeColor="text1"/>
                <w:sz w:val="20"/>
                <w:szCs w:val="20"/>
              </w:rPr>
            </w:pPr>
            <w:r>
              <w:rPr>
                <w:bCs/>
                <w:color w:val="000000" w:themeColor="text1"/>
                <w:sz w:val="20"/>
                <w:szCs w:val="20"/>
              </w:rPr>
              <w:t>347275,1</w:t>
            </w:r>
            <w:r w:rsidRPr="003E204C">
              <w:rPr>
                <w:color w:val="000000" w:themeColor="text1"/>
                <w:sz w:val="20"/>
                <w:szCs w:val="20"/>
              </w:rPr>
              <w:t>/ 14494,89</w:t>
            </w:r>
          </w:p>
        </w:tc>
        <w:tc>
          <w:tcPr>
            <w:tcW w:w="1134" w:type="dxa"/>
            <w:hideMark/>
          </w:tcPr>
          <w:p w:rsidR="00C37CE0" w:rsidRPr="003E204C" w:rsidRDefault="00C37CE0" w:rsidP="00692DB7">
            <w:pPr>
              <w:jc w:val="center"/>
              <w:rPr>
                <w:color w:val="000000" w:themeColor="text1"/>
                <w:sz w:val="20"/>
                <w:szCs w:val="20"/>
              </w:rPr>
            </w:pPr>
            <w:r>
              <w:rPr>
                <w:bCs/>
                <w:color w:val="000000" w:themeColor="text1"/>
                <w:sz w:val="20"/>
                <w:szCs w:val="20"/>
              </w:rPr>
              <w:t>49428,9</w:t>
            </w:r>
            <w:r w:rsidRPr="003E204C">
              <w:rPr>
                <w:bCs/>
                <w:color w:val="000000" w:themeColor="text1"/>
                <w:sz w:val="20"/>
                <w:szCs w:val="20"/>
              </w:rPr>
              <w:t xml:space="preserve"> </w:t>
            </w:r>
            <w:r w:rsidRPr="003E204C">
              <w:rPr>
                <w:color w:val="000000" w:themeColor="text1"/>
                <w:sz w:val="20"/>
                <w:szCs w:val="20"/>
              </w:rPr>
              <w:t>/</w:t>
            </w:r>
          </w:p>
          <w:p w:rsidR="00C37CE0" w:rsidRPr="003E204C" w:rsidRDefault="00C37CE0" w:rsidP="00692DB7">
            <w:pPr>
              <w:jc w:val="center"/>
              <w:rPr>
                <w:bCs/>
                <w:color w:val="000000" w:themeColor="text1"/>
                <w:sz w:val="20"/>
                <w:szCs w:val="20"/>
              </w:rPr>
            </w:pPr>
            <w:r w:rsidRPr="003E204C">
              <w:rPr>
                <w:color w:val="000000" w:themeColor="text1"/>
                <w:sz w:val="20"/>
                <w:szCs w:val="20"/>
              </w:rPr>
              <w:t>14494,89</w:t>
            </w:r>
          </w:p>
        </w:tc>
        <w:tc>
          <w:tcPr>
            <w:tcW w:w="1134" w:type="dxa"/>
            <w:hideMark/>
          </w:tcPr>
          <w:p w:rsidR="00C37CE0" w:rsidRPr="00C37CE0" w:rsidRDefault="00C37CE0">
            <w:pPr>
              <w:jc w:val="center"/>
              <w:rPr>
                <w:bCs/>
                <w:color w:val="0D0D0D"/>
                <w:sz w:val="20"/>
                <w:szCs w:val="20"/>
              </w:rPr>
            </w:pPr>
            <w:r w:rsidRPr="00C37CE0">
              <w:rPr>
                <w:bCs/>
                <w:color w:val="0D0D0D"/>
                <w:sz w:val="20"/>
                <w:szCs w:val="20"/>
              </w:rPr>
              <w:t>43844,4</w:t>
            </w:r>
          </w:p>
        </w:tc>
        <w:tc>
          <w:tcPr>
            <w:tcW w:w="993" w:type="dxa"/>
            <w:hideMark/>
          </w:tcPr>
          <w:p w:rsidR="00C37CE0" w:rsidRPr="00C37CE0" w:rsidRDefault="00C37CE0">
            <w:pPr>
              <w:jc w:val="center"/>
              <w:rPr>
                <w:bCs/>
                <w:sz w:val="20"/>
                <w:szCs w:val="20"/>
              </w:rPr>
            </w:pPr>
            <w:r w:rsidRPr="00C37CE0">
              <w:rPr>
                <w:bCs/>
                <w:sz w:val="20"/>
                <w:szCs w:val="20"/>
              </w:rPr>
              <w:t>44151,4</w:t>
            </w:r>
          </w:p>
        </w:tc>
        <w:tc>
          <w:tcPr>
            <w:tcW w:w="992" w:type="dxa"/>
            <w:hideMark/>
          </w:tcPr>
          <w:p w:rsidR="00C37CE0" w:rsidRPr="00C37CE0" w:rsidRDefault="00C37CE0">
            <w:pPr>
              <w:jc w:val="center"/>
              <w:rPr>
                <w:bCs/>
                <w:color w:val="0D0D0D"/>
                <w:sz w:val="20"/>
                <w:szCs w:val="20"/>
              </w:rPr>
            </w:pPr>
            <w:r w:rsidRPr="00C37CE0">
              <w:rPr>
                <w:bCs/>
                <w:color w:val="0D0D0D"/>
                <w:sz w:val="20"/>
                <w:szCs w:val="20"/>
              </w:rPr>
              <w:t>45451,4</w:t>
            </w:r>
          </w:p>
        </w:tc>
        <w:tc>
          <w:tcPr>
            <w:tcW w:w="1004" w:type="dxa"/>
            <w:hideMark/>
          </w:tcPr>
          <w:p w:rsidR="00C37CE0" w:rsidRPr="00AA5B95" w:rsidRDefault="00C37CE0">
            <w:pPr>
              <w:jc w:val="center"/>
              <w:rPr>
                <w:bCs/>
                <w:color w:val="0D0D0D"/>
                <w:sz w:val="20"/>
                <w:szCs w:val="20"/>
              </w:rPr>
            </w:pPr>
            <w:r w:rsidRPr="00AA5B95">
              <w:rPr>
                <w:bCs/>
                <w:color w:val="0D0D0D"/>
                <w:sz w:val="20"/>
                <w:szCs w:val="20"/>
              </w:rPr>
              <w:t>52149,0</w:t>
            </w:r>
          </w:p>
        </w:tc>
        <w:tc>
          <w:tcPr>
            <w:tcW w:w="1069" w:type="dxa"/>
            <w:hideMark/>
          </w:tcPr>
          <w:p w:rsidR="00C37CE0" w:rsidRPr="00AA5B95" w:rsidRDefault="00C37CE0">
            <w:pPr>
              <w:jc w:val="center"/>
              <w:rPr>
                <w:bCs/>
                <w:color w:val="0D0D0D"/>
                <w:sz w:val="20"/>
                <w:szCs w:val="20"/>
              </w:rPr>
            </w:pPr>
            <w:r w:rsidRPr="00AA5B95">
              <w:rPr>
                <w:bCs/>
                <w:color w:val="0D0D0D"/>
                <w:sz w:val="20"/>
                <w:szCs w:val="20"/>
              </w:rPr>
              <w:t>54756,0</w:t>
            </w:r>
          </w:p>
        </w:tc>
        <w:tc>
          <w:tcPr>
            <w:tcW w:w="1075" w:type="dxa"/>
            <w:hideMark/>
          </w:tcPr>
          <w:p w:rsidR="00C37CE0" w:rsidRPr="00AA5B95" w:rsidRDefault="00C37CE0">
            <w:pPr>
              <w:jc w:val="center"/>
              <w:rPr>
                <w:bCs/>
                <w:color w:val="0D0D0D"/>
                <w:sz w:val="20"/>
                <w:szCs w:val="20"/>
              </w:rPr>
            </w:pPr>
            <w:r w:rsidRPr="00AA5B95">
              <w:rPr>
                <w:bCs/>
                <w:color w:val="0D0D0D"/>
                <w:sz w:val="20"/>
                <w:szCs w:val="20"/>
              </w:rPr>
              <w:t>57494,0</w:t>
            </w:r>
          </w:p>
        </w:tc>
      </w:tr>
      <w:tr w:rsidR="00C37CE0" w:rsidRPr="005C6099" w:rsidTr="00692DB7">
        <w:trPr>
          <w:trHeight w:val="1014"/>
          <w:jc w:val="center"/>
        </w:trPr>
        <w:tc>
          <w:tcPr>
            <w:tcW w:w="606" w:type="dxa"/>
            <w:vMerge/>
            <w:hideMark/>
          </w:tcPr>
          <w:p w:rsidR="00C37CE0" w:rsidRPr="005C6099" w:rsidRDefault="00C37CE0" w:rsidP="00692DB7">
            <w:pPr>
              <w:jc w:val="center"/>
              <w:rPr>
                <w:bCs/>
                <w:color w:val="000000" w:themeColor="text1"/>
                <w:sz w:val="20"/>
                <w:szCs w:val="20"/>
              </w:rPr>
            </w:pPr>
          </w:p>
        </w:tc>
        <w:tc>
          <w:tcPr>
            <w:tcW w:w="4275" w:type="dxa"/>
            <w:vMerge/>
            <w:hideMark/>
          </w:tcPr>
          <w:p w:rsidR="00C37CE0" w:rsidRPr="005C6099" w:rsidRDefault="00C37CE0" w:rsidP="00692DB7">
            <w:pPr>
              <w:rPr>
                <w:bCs/>
                <w:color w:val="000000" w:themeColor="text1"/>
                <w:sz w:val="20"/>
                <w:szCs w:val="20"/>
              </w:rPr>
            </w:pPr>
          </w:p>
        </w:tc>
        <w:tc>
          <w:tcPr>
            <w:tcW w:w="1559" w:type="dxa"/>
          </w:tcPr>
          <w:p w:rsidR="00C37CE0" w:rsidRPr="005C6099" w:rsidRDefault="00C37CE0"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37CE0" w:rsidRPr="003E204C" w:rsidRDefault="00C37CE0" w:rsidP="00692DB7">
            <w:pPr>
              <w:jc w:val="center"/>
              <w:rPr>
                <w:bCs/>
                <w:color w:val="000000" w:themeColor="text1"/>
                <w:sz w:val="20"/>
                <w:szCs w:val="20"/>
              </w:rPr>
            </w:pPr>
            <w:r>
              <w:rPr>
                <w:bCs/>
                <w:color w:val="000000" w:themeColor="text1"/>
                <w:sz w:val="20"/>
                <w:szCs w:val="20"/>
              </w:rPr>
              <w:t>347275,1</w:t>
            </w:r>
            <w:r w:rsidRPr="003E204C">
              <w:rPr>
                <w:color w:val="000000" w:themeColor="text1"/>
                <w:sz w:val="20"/>
                <w:szCs w:val="20"/>
              </w:rPr>
              <w:t>/ 14494,89</w:t>
            </w:r>
          </w:p>
        </w:tc>
        <w:tc>
          <w:tcPr>
            <w:tcW w:w="1134" w:type="dxa"/>
            <w:hideMark/>
          </w:tcPr>
          <w:p w:rsidR="00C37CE0" w:rsidRPr="003E204C" w:rsidRDefault="00C37CE0" w:rsidP="00692DB7">
            <w:pPr>
              <w:jc w:val="center"/>
              <w:rPr>
                <w:color w:val="000000" w:themeColor="text1"/>
                <w:sz w:val="20"/>
                <w:szCs w:val="20"/>
              </w:rPr>
            </w:pPr>
            <w:r>
              <w:rPr>
                <w:bCs/>
                <w:color w:val="000000" w:themeColor="text1"/>
                <w:sz w:val="20"/>
                <w:szCs w:val="20"/>
              </w:rPr>
              <w:t>49428,9</w:t>
            </w:r>
            <w:r w:rsidRPr="003E204C">
              <w:rPr>
                <w:bCs/>
                <w:color w:val="000000" w:themeColor="text1"/>
                <w:sz w:val="20"/>
                <w:szCs w:val="20"/>
              </w:rPr>
              <w:t xml:space="preserve"> </w:t>
            </w:r>
            <w:r w:rsidRPr="003E204C">
              <w:rPr>
                <w:color w:val="000000" w:themeColor="text1"/>
                <w:sz w:val="20"/>
                <w:szCs w:val="20"/>
              </w:rPr>
              <w:t>/</w:t>
            </w:r>
          </w:p>
          <w:p w:rsidR="00C37CE0" w:rsidRPr="003E204C" w:rsidRDefault="00C37CE0" w:rsidP="00692DB7">
            <w:pPr>
              <w:jc w:val="center"/>
              <w:rPr>
                <w:bCs/>
                <w:color w:val="000000" w:themeColor="text1"/>
                <w:sz w:val="20"/>
                <w:szCs w:val="20"/>
              </w:rPr>
            </w:pPr>
            <w:r w:rsidRPr="003E204C">
              <w:rPr>
                <w:color w:val="000000" w:themeColor="text1"/>
                <w:sz w:val="20"/>
                <w:szCs w:val="20"/>
              </w:rPr>
              <w:t>14494,89</w:t>
            </w:r>
          </w:p>
        </w:tc>
        <w:tc>
          <w:tcPr>
            <w:tcW w:w="1134" w:type="dxa"/>
            <w:hideMark/>
          </w:tcPr>
          <w:p w:rsidR="00C37CE0" w:rsidRPr="00C37CE0" w:rsidRDefault="00C37CE0">
            <w:pPr>
              <w:jc w:val="center"/>
              <w:rPr>
                <w:bCs/>
                <w:color w:val="0D0D0D"/>
                <w:sz w:val="20"/>
                <w:szCs w:val="20"/>
              </w:rPr>
            </w:pPr>
            <w:r w:rsidRPr="00C37CE0">
              <w:rPr>
                <w:bCs/>
                <w:color w:val="0D0D0D"/>
                <w:sz w:val="20"/>
                <w:szCs w:val="20"/>
              </w:rPr>
              <w:t>43844,4</w:t>
            </w:r>
          </w:p>
        </w:tc>
        <w:tc>
          <w:tcPr>
            <w:tcW w:w="993" w:type="dxa"/>
            <w:hideMark/>
          </w:tcPr>
          <w:p w:rsidR="00C37CE0" w:rsidRPr="00C37CE0" w:rsidRDefault="00C37CE0">
            <w:pPr>
              <w:jc w:val="center"/>
              <w:rPr>
                <w:bCs/>
                <w:sz w:val="20"/>
                <w:szCs w:val="20"/>
              </w:rPr>
            </w:pPr>
            <w:r w:rsidRPr="00C37CE0">
              <w:rPr>
                <w:bCs/>
                <w:sz w:val="20"/>
                <w:szCs w:val="20"/>
              </w:rPr>
              <w:t>44151,4</w:t>
            </w:r>
          </w:p>
        </w:tc>
        <w:tc>
          <w:tcPr>
            <w:tcW w:w="992" w:type="dxa"/>
            <w:hideMark/>
          </w:tcPr>
          <w:p w:rsidR="00C37CE0" w:rsidRPr="00C37CE0" w:rsidRDefault="00C37CE0">
            <w:pPr>
              <w:jc w:val="center"/>
              <w:rPr>
                <w:bCs/>
                <w:color w:val="0D0D0D"/>
                <w:sz w:val="20"/>
                <w:szCs w:val="20"/>
              </w:rPr>
            </w:pPr>
            <w:r w:rsidRPr="00C37CE0">
              <w:rPr>
                <w:bCs/>
                <w:color w:val="0D0D0D"/>
                <w:sz w:val="20"/>
                <w:szCs w:val="20"/>
              </w:rPr>
              <w:t>45451,4</w:t>
            </w:r>
          </w:p>
        </w:tc>
        <w:tc>
          <w:tcPr>
            <w:tcW w:w="1004" w:type="dxa"/>
            <w:hideMark/>
          </w:tcPr>
          <w:p w:rsidR="00C37CE0" w:rsidRPr="00AA5B95" w:rsidRDefault="00C37CE0">
            <w:pPr>
              <w:jc w:val="center"/>
              <w:rPr>
                <w:bCs/>
                <w:color w:val="0D0D0D"/>
                <w:sz w:val="20"/>
                <w:szCs w:val="20"/>
              </w:rPr>
            </w:pPr>
            <w:r w:rsidRPr="00AA5B95">
              <w:rPr>
                <w:bCs/>
                <w:color w:val="0D0D0D"/>
                <w:sz w:val="20"/>
                <w:szCs w:val="20"/>
              </w:rPr>
              <w:t>52149,0</w:t>
            </w:r>
          </w:p>
        </w:tc>
        <w:tc>
          <w:tcPr>
            <w:tcW w:w="1069" w:type="dxa"/>
            <w:hideMark/>
          </w:tcPr>
          <w:p w:rsidR="00C37CE0" w:rsidRPr="00AA5B95" w:rsidRDefault="00C37CE0">
            <w:pPr>
              <w:jc w:val="center"/>
              <w:rPr>
                <w:bCs/>
                <w:color w:val="0D0D0D"/>
                <w:sz w:val="20"/>
                <w:szCs w:val="20"/>
              </w:rPr>
            </w:pPr>
            <w:r w:rsidRPr="00AA5B95">
              <w:rPr>
                <w:bCs/>
                <w:color w:val="0D0D0D"/>
                <w:sz w:val="20"/>
                <w:szCs w:val="20"/>
              </w:rPr>
              <w:t>54756,0</w:t>
            </w:r>
          </w:p>
        </w:tc>
        <w:tc>
          <w:tcPr>
            <w:tcW w:w="1075" w:type="dxa"/>
            <w:hideMark/>
          </w:tcPr>
          <w:p w:rsidR="00C37CE0" w:rsidRPr="00AA5B95" w:rsidRDefault="00C37CE0">
            <w:pPr>
              <w:jc w:val="center"/>
              <w:rPr>
                <w:bCs/>
                <w:color w:val="0D0D0D"/>
                <w:sz w:val="20"/>
                <w:szCs w:val="20"/>
              </w:rPr>
            </w:pPr>
            <w:r w:rsidRPr="00AA5B95">
              <w:rPr>
                <w:bCs/>
                <w:color w:val="0D0D0D"/>
                <w:sz w:val="20"/>
                <w:szCs w:val="20"/>
              </w:rPr>
              <w:t>57494,0</w:t>
            </w:r>
          </w:p>
        </w:tc>
      </w:tr>
      <w:tr w:rsidR="00C37CE0" w:rsidRPr="005C6099" w:rsidTr="00692DB7">
        <w:trPr>
          <w:trHeight w:val="314"/>
          <w:jc w:val="center"/>
        </w:trPr>
        <w:tc>
          <w:tcPr>
            <w:tcW w:w="606" w:type="dxa"/>
            <w:vMerge w:val="restart"/>
            <w:hideMark/>
          </w:tcPr>
          <w:p w:rsidR="00C37CE0" w:rsidRPr="005C6099" w:rsidRDefault="00C37CE0" w:rsidP="00692DB7">
            <w:pPr>
              <w:jc w:val="center"/>
              <w:rPr>
                <w:color w:val="000000" w:themeColor="text1"/>
                <w:sz w:val="20"/>
                <w:szCs w:val="20"/>
              </w:rPr>
            </w:pPr>
            <w:r w:rsidRPr="005C6099">
              <w:rPr>
                <w:color w:val="000000" w:themeColor="text1"/>
                <w:sz w:val="20"/>
                <w:szCs w:val="20"/>
              </w:rPr>
              <w:t>1.2.1</w:t>
            </w:r>
          </w:p>
        </w:tc>
        <w:tc>
          <w:tcPr>
            <w:tcW w:w="4275" w:type="dxa"/>
            <w:vMerge w:val="restart"/>
            <w:hideMark/>
          </w:tcPr>
          <w:p w:rsidR="00C37CE0" w:rsidRPr="005C6099" w:rsidRDefault="00C37CE0" w:rsidP="00692DB7">
            <w:pPr>
              <w:rPr>
                <w:bCs/>
                <w:color w:val="000000" w:themeColor="text1"/>
                <w:sz w:val="20"/>
                <w:szCs w:val="20"/>
              </w:rPr>
            </w:pPr>
            <w:r w:rsidRPr="005C6099">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1559" w:type="dxa"/>
          </w:tcPr>
          <w:p w:rsidR="00C37CE0" w:rsidRPr="005C6099" w:rsidRDefault="00C37CE0" w:rsidP="00692DB7">
            <w:pPr>
              <w:rPr>
                <w:color w:val="000000" w:themeColor="text1"/>
                <w:sz w:val="20"/>
                <w:szCs w:val="20"/>
              </w:rPr>
            </w:pPr>
            <w:r w:rsidRPr="005C6099">
              <w:rPr>
                <w:bCs/>
                <w:color w:val="000000" w:themeColor="text1"/>
                <w:sz w:val="20"/>
                <w:szCs w:val="20"/>
              </w:rPr>
              <w:t>Всего </w:t>
            </w:r>
          </w:p>
        </w:tc>
        <w:tc>
          <w:tcPr>
            <w:tcW w:w="1134" w:type="dxa"/>
            <w:hideMark/>
          </w:tcPr>
          <w:p w:rsidR="00C37CE0" w:rsidRPr="00AA5B95" w:rsidRDefault="00C37CE0" w:rsidP="00AA5B95">
            <w:pPr>
              <w:jc w:val="center"/>
              <w:rPr>
                <w:b/>
                <w:bCs/>
                <w:color w:val="000000" w:themeColor="text1"/>
                <w:sz w:val="20"/>
                <w:szCs w:val="20"/>
              </w:rPr>
            </w:pPr>
            <w:r>
              <w:rPr>
                <w:bCs/>
                <w:color w:val="000000" w:themeColor="text1"/>
                <w:sz w:val="20"/>
                <w:szCs w:val="20"/>
              </w:rPr>
              <w:t>165990,55/ 5214,43 &lt;*&gt;</w:t>
            </w:r>
          </w:p>
        </w:tc>
        <w:tc>
          <w:tcPr>
            <w:tcW w:w="1134" w:type="dxa"/>
            <w:hideMark/>
          </w:tcPr>
          <w:p w:rsidR="00C37CE0" w:rsidRDefault="00C37CE0" w:rsidP="00692DB7">
            <w:pPr>
              <w:jc w:val="center"/>
              <w:rPr>
                <w:bCs/>
                <w:color w:val="000000" w:themeColor="text1"/>
                <w:sz w:val="20"/>
                <w:szCs w:val="20"/>
              </w:rPr>
            </w:pPr>
            <w:r>
              <w:rPr>
                <w:bCs/>
                <w:color w:val="000000" w:themeColor="text1"/>
                <w:sz w:val="20"/>
                <w:szCs w:val="20"/>
              </w:rPr>
              <w:t>24901,35</w:t>
            </w:r>
          </w:p>
          <w:p w:rsidR="00C37CE0" w:rsidRPr="005C6099" w:rsidRDefault="00C37CE0" w:rsidP="00692DB7">
            <w:pPr>
              <w:jc w:val="center"/>
              <w:rPr>
                <w:bCs/>
                <w:color w:val="000000" w:themeColor="text1"/>
                <w:sz w:val="20"/>
                <w:szCs w:val="20"/>
              </w:rPr>
            </w:pPr>
            <w:r>
              <w:rPr>
                <w:bCs/>
                <w:color w:val="000000" w:themeColor="text1"/>
                <w:sz w:val="20"/>
                <w:szCs w:val="20"/>
              </w:rPr>
              <w:t>/ 5214,43 &lt;*&gt;</w:t>
            </w:r>
          </w:p>
        </w:tc>
        <w:tc>
          <w:tcPr>
            <w:tcW w:w="1134" w:type="dxa"/>
            <w:hideMark/>
          </w:tcPr>
          <w:p w:rsidR="00C37CE0" w:rsidRPr="00C37CE0" w:rsidRDefault="00C37CE0">
            <w:pPr>
              <w:jc w:val="center"/>
              <w:rPr>
                <w:bCs/>
                <w:color w:val="0D0D0D"/>
                <w:sz w:val="20"/>
                <w:szCs w:val="20"/>
              </w:rPr>
            </w:pPr>
            <w:r w:rsidRPr="00C37CE0">
              <w:rPr>
                <w:bCs/>
                <w:color w:val="0D0D0D"/>
                <w:sz w:val="20"/>
                <w:szCs w:val="20"/>
              </w:rPr>
              <w:t>20494,0</w:t>
            </w:r>
          </w:p>
        </w:tc>
        <w:tc>
          <w:tcPr>
            <w:tcW w:w="993" w:type="dxa"/>
            <w:hideMark/>
          </w:tcPr>
          <w:p w:rsidR="00C37CE0" w:rsidRPr="00C37CE0" w:rsidRDefault="00C37CE0">
            <w:pPr>
              <w:jc w:val="center"/>
              <w:rPr>
                <w:bCs/>
                <w:sz w:val="20"/>
                <w:szCs w:val="20"/>
              </w:rPr>
            </w:pPr>
            <w:r w:rsidRPr="00C37CE0">
              <w:rPr>
                <w:bCs/>
                <w:sz w:val="20"/>
                <w:szCs w:val="20"/>
              </w:rPr>
              <w:t>20690,27</w:t>
            </w:r>
          </w:p>
        </w:tc>
        <w:tc>
          <w:tcPr>
            <w:tcW w:w="992" w:type="dxa"/>
            <w:hideMark/>
          </w:tcPr>
          <w:p w:rsidR="00C37CE0" w:rsidRPr="00C37CE0" w:rsidRDefault="00C37CE0">
            <w:pPr>
              <w:jc w:val="center"/>
              <w:rPr>
                <w:bCs/>
                <w:color w:val="0D0D0D"/>
                <w:sz w:val="20"/>
                <w:szCs w:val="20"/>
              </w:rPr>
            </w:pPr>
            <w:r w:rsidRPr="00C37CE0">
              <w:rPr>
                <w:bCs/>
                <w:color w:val="0D0D0D"/>
                <w:sz w:val="20"/>
                <w:szCs w:val="20"/>
              </w:rPr>
              <w:t>20893,93</w:t>
            </w:r>
          </w:p>
        </w:tc>
        <w:tc>
          <w:tcPr>
            <w:tcW w:w="1004"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25186,6</w:t>
            </w:r>
          </w:p>
        </w:tc>
        <w:tc>
          <w:tcPr>
            <w:tcW w:w="1069"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26320,0</w:t>
            </w:r>
          </w:p>
        </w:tc>
        <w:tc>
          <w:tcPr>
            <w:tcW w:w="1075"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27504,4</w:t>
            </w:r>
          </w:p>
        </w:tc>
      </w:tr>
      <w:tr w:rsidR="00C37CE0" w:rsidRPr="005C6099" w:rsidTr="00692DB7">
        <w:trPr>
          <w:trHeight w:val="461"/>
          <w:jc w:val="center"/>
        </w:trPr>
        <w:tc>
          <w:tcPr>
            <w:tcW w:w="606" w:type="dxa"/>
            <w:vMerge/>
            <w:hideMark/>
          </w:tcPr>
          <w:p w:rsidR="00C37CE0" w:rsidRPr="005C6099" w:rsidRDefault="00C37CE0" w:rsidP="00692DB7">
            <w:pPr>
              <w:jc w:val="center"/>
              <w:rPr>
                <w:color w:val="000000" w:themeColor="text1"/>
                <w:sz w:val="20"/>
                <w:szCs w:val="20"/>
              </w:rPr>
            </w:pPr>
          </w:p>
        </w:tc>
        <w:tc>
          <w:tcPr>
            <w:tcW w:w="4275" w:type="dxa"/>
            <w:vMerge/>
            <w:hideMark/>
          </w:tcPr>
          <w:p w:rsidR="00C37CE0" w:rsidRPr="005C6099" w:rsidRDefault="00C37CE0" w:rsidP="00692DB7">
            <w:pPr>
              <w:rPr>
                <w:bCs/>
                <w:color w:val="000000" w:themeColor="text1"/>
                <w:sz w:val="20"/>
                <w:szCs w:val="20"/>
              </w:rPr>
            </w:pPr>
          </w:p>
        </w:tc>
        <w:tc>
          <w:tcPr>
            <w:tcW w:w="1559" w:type="dxa"/>
          </w:tcPr>
          <w:p w:rsidR="00C37CE0" w:rsidRPr="005C6099" w:rsidRDefault="00C37CE0"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37CE0" w:rsidRPr="005C6099" w:rsidRDefault="00C37CE0" w:rsidP="00692DB7">
            <w:pPr>
              <w:jc w:val="center"/>
              <w:rPr>
                <w:bCs/>
                <w:color w:val="000000" w:themeColor="text1"/>
                <w:sz w:val="20"/>
                <w:szCs w:val="20"/>
              </w:rPr>
            </w:pPr>
            <w:r>
              <w:rPr>
                <w:bCs/>
                <w:color w:val="000000" w:themeColor="text1"/>
                <w:sz w:val="20"/>
                <w:szCs w:val="20"/>
              </w:rPr>
              <w:t>165990,55/ 5214,43 &lt;*&gt;</w:t>
            </w:r>
          </w:p>
        </w:tc>
        <w:tc>
          <w:tcPr>
            <w:tcW w:w="1134" w:type="dxa"/>
            <w:hideMark/>
          </w:tcPr>
          <w:p w:rsidR="00C37CE0" w:rsidRDefault="00C37CE0" w:rsidP="00692DB7">
            <w:pPr>
              <w:jc w:val="center"/>
              <w:rPr>
                <w:bCs/>
                <w:color w:val="000000" w:themeColor="text1"/>
                <w:sz w:val="20"/>
                <w:szCs w:val="20"/>
              </w:rPr>
            </w:pPr>
            <w:r>
              <w:rPr>
                <w:bCs/>
                <w:color w:val="000000" w:themeColor="text1"/>
                <w:sz w:val="20"/>
                <w:szCs w:val="20"/>
              </w:rPr>
              <w:t>24901,35</w:t>
            </w:r>
          </w:p>
          <w:p w:rsidR="00C37CE0" w:rsidRPr="005C6099" w:rsidRDefault="00C37CE0" w:rsidP="00692DB7">
            <w:pPr>
              <w:jc w:val="center"/>
              <w:rPr>
                <w:bCs/>
                <w:color w:val="000000" w:themeColor="text1"/>
                <w:sz w:val="20"/>
                <w:szCs w:val="20"/>
              </w:rPr>
            </w:pPr>
            <w:r>
              <w:rPr>
                <w:bCs/>
                <w:color w:val="000000" w:themeColor="text1"/>
                <w:sz w:val="20"/>
                <w:szCs w:val="20"/>
              </w:rPr>
              <w:t>/ 5214,43 &lt;*&gt;</w:t>
            </w:r>
          </w:p>
        </w:tc>
        <w:tc>
          <w:tcPr>
            <w:tcW w:w="1134" w:type="dxa"/>
            <w:hideMark/>
          </w:tcPr>
          <w:p w:rsidR="00C37CE0" w:rsidRPr="00C37CE0" w:rsidRDefault="00C37CE0">
            <w:pPr>
              <w:jc w:val="center"/>
              <w:rPr>
                <w:bCs/>
                <w:color w:val="0D0D0D"/>
                <w:sz w:val="20"/>
                <w:szCs w:val="20"/>
              </w:rPr>
            </w:pPr>
            <w:r w:rsidRPr="00C37CE0">
              <w:rPr>
                <w:bCs/>
                <w:color w:val="0D0D0D"/>
                <w:sz w:val="20"/>
                <w:szCs w:val="20"/>
              </w:rPr>
              <w:t>20494,0</w:t>
            </w:r>
          </w:p>
        </w:tc>
        <w:tc>
          <w:tcPr>
            <w:tcW w:w="993" w:type="dxa"/>
            <w:hideMark/>
          </w:tcPr>
          <w:p w:rsidR="00C37CE0" w:rsidRPr="00C37CE0" w:rsidRDefault="00C37CE0">
            <w:pPr>
              <w:jc w:val="center"/>
              <w:rPr>
                <w:bCs/>
                <w:sz w:val="20"/>
                <w:szCs w:val="20"/>
              </w:rPr>
            </w:pPr>
            <w:r w:rsidRPr="00C37CE0">
              <w:rPr>
                <w:bCs/>
                <w:sz w:val="20"/>
                <w:szCs w:val="20"/>
              </w:rPr>
              <w:t>20690,27</w:t>
            </w:r>
          </w:p>
        </w:tc>
        <w:tc>
          <w:tcPr>
            <w:tcW w:w="992" w:type="dxa"/>
            <w:hideMark/>
          </w:tcPr>
          <w:p w:rsidR="00C37CE0" w:rsidRPr="00C37CE0" w:rsidRDefault="00C37CE0">
            <w:pPr>
              <w:jc w:val="center"/>
              <w:rPr>
                <w:bCs/>
                <w:color w:val="0D0D0D"/>
                <w:sz w:val="20"/>
                <w:szCs w:val="20"/>
              </w:rPr>
            </w:pPr>
            <w:r w:rsidRPr="00C37CE0">
              <w:rPr>
                <w:bCs/>
                <w:color w:val="0D0D0D"/>
                <w:sz w:val="20"/>
                <w:szCs w:val="20"/>
              </w:rPr>
              <w:t>20893,93</w:t>
            </w:r>
          </w:p>
        </w:tc>
        <w:tc>
          <w:tcPr>
            <w:tcW w:w="1004"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25186,6</w:t>
            </w:r>
          </w:p>
        </w:tc>
        <w:tc>
          <w:tcPr>
            <w:tcW w:w="1069"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26320,0</w:t>
            </w:r>
          </w:p>
        </w:tc>
        <w:tc>
          <w:tcPr>
            <w:tcW w:w="1075"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27504,4</w:t>
            </w:r>
          </w:p>
        </w:tc>
      </w:tr>
      <w:tr w:rsidR="00AA5B95" w:rsidRPr="005C6099" w:rsidTr="00692DB7">
        <w:trPr>
          <w:trHeight w:val="330"/>
          <w:jc w:val="center"/>
        </w:trPr>
        <w:tc>
          <w:tcPr>
            <w:tcW w:w="606" w:type="dxa"/>
            <w:vMerge w:val="restart"/>
            <w:hideMark/>
          </w:tcPr>
          <w:p w:rsidR="00AA5B95" w:rsidRPr="005C6099" w:rsidRDefault="00AA5B95" w:rsidP="00692DB7">
            <w:pPr>
              <w:jc w:val="center"/>
              <w:rPr>
                <w:color w:val="000000" w:themeColor="text1"/>
                <w:sz w:val="20"/>
                <w:szCs w:val="20"/>
              </w:rPr>
            </w:pPr>
            <w:r w:rsidRPr="005C6099">
              <w:rPr>
                <w:color w:val="000000" w:themeColor="text1"/>
                <w:sz w:val="20"/>
                <w:szCs w:val="20"/>
              </w:rPr>
              <w:t>1.2.1.1</w:t>
            </w:r>
          </w:p>
        </w:tc>
        <w:tc>
          <w:tcPr>
            <w:tcW w:w="4275" w:type="dxa"/>
            <w:vMerge w:val="restart"/>
            <w:hideMark/>
          </w:tcPr>
          <w:p w:rsidR="00AA5B95" w:rsidRPr="005C6099" w:rsidRDefault="00AA5B95" w:rsidP="00692DB7">
            <w:pPr>
              <w:rPr>
                <w:color w:val="000000" w:themeColor="text1"/>
                <w:sz w:val="20"/>
                <w:szCs w:val="20"/>
              </w:rPr>
            </w:pPr>
            <w:r w:rsidRPr="005C6099">
              <w:rPr>
                <w:color w:val="000000" w:themeColor="text1"/>
                <w:sz w:val="20"/>
                <w:szCs w:val="20"/>
              </w:rPr>
              <w:t>Оказание услуг связи комитету информационных технологий и связи Еврейской автономной области (телефонная линия (модем), мобильный интернет)</w:t>
            </w:r>
          </w:p>
        </w:tc>
        <w:tc>
          <w:tcPr>
            <w:tcW w:w="1559" w:type="dxa"/>
          </w:tcPr>
          <w:p w:rsidR="00AA5B95" w:rsidRPr="005C6099" w:rsidRDefault="00AA5B95" w:rsidP="00692DB7">
            <w:pPr>
              <w:rPr>
                <w:color w:val="000000" w:themeColor="text1"/>
                <w:sz w:val="20"/>
                <w:szCs w:val="20"/>
              </w:rPr>
            </w:pPr>
            <w:r w:rsidRPr="005C6099">
              <w:rPr>
                <w:bCs/>
                <w:color w:val="000000" w:themeColor="text1"/>
                <w:sz w:val="20"/>
                <w:szCs w:val="20"/>
              </w:rPr>
              <w:t>Всего </w:t>
            </w:r>
          </w:p>
        </w:tc>
        <w:tc>
          <w:tcPr>
            <w:tcW w:w="1134" w:type="dxa"/>
            <w:hideMark/>
          </w:tcPr>
          <w:p w:rsidR="00AA5B95" w:rsidRPr="005C6099" w:rsidRDefault="00AA5B95" w:rsidP="00AA5B95">
            <w:pPr>
              <w:jc w:val="center"/>
              <w:rPr>
                <w:color w:val="000000" w:themeColor="text1"/>
                <w:sz w:val="20"/>
                <w:szCs w:val="20"/>
              </w:rPr>
            </w:pPr>
            <w:r w:rsidRPr="00AA5B95">
              <w:rPr>
                <w:color w:val="000000" w:themeColor="text1"/>
                <w:sz w:val="20"/>
                <w:szCs w:val="20"/>
              </w:rPr>
              <w:t>295,65</w:t>
            </w:r>
            <w:r>
              <w:rPr>
                <w:color w:val="000000" w:themeColor="text1"/>
                <w:sz w:val="20"/>
                <w:szCs w:val="20"/>
              </w:rPr>
              <w:t xml:space="preserve">/ 0,32 </w:t>
            </w:r>
            <w:r>
              <w:rPr>
                <w:bCs/>
                <w:color w:val="000000" w:themeColor="text1"/>
                <w:sz w:val="20"/>
                <w:szCs w:val="20"/>
              </w:rPr>
              <w:t>&lt;*&gt;</w:t>
            </w:r>
          </w:p>
        </w:tc>
        <w:tc>
          <w:tcPr>
            <w:tcW w:w="1134" w:type="dxa"/>
            <w:hideMark/>
          </w:tcPr>
          <w:p w:rsidR="00AA5B95" w:rsidRPr="005C6099" w:rsidRDefault="00AA5B95" w:rsidP="00692DB7">
            <w:pPr>
              <w:jc w:val="center"/>
              <w:rPr>
                <w:color w:val="000000" w:themeColor="text1"/>
                <w:sz w:val="20"/>
                <w:szCs w:val="20"/>
              </w:rPr>
            </w:pPr>
            <w:r>
              <w:rPr>
                <w:color w:val="000000" w:themeColor="text1"/>
                <w:sz w:val="20"/>
                <w:szCs w:val="20"/>
              </w:rPr>
              <w:t xml:space="preserve">29,32 / 0,32 </w:t>
            </w:r>
            <w:r>
              <w:rPr>
                <w:bCs/>
                <w:color w:val="000000" w:themeColor="text1"/>
                <w:sz w:val="20"/>
                <w:szCs w:val="20"/>
              </w:rPr>
              <w:t>&lt;*&gt;</w:t>
            </w:r>
          </w:p>
        </w:tc>
        <w:tc>
          <w:tcPr>
            <w:tcW w:w="1134" w:type="dxa"/>
            <w:hideMark/>
          </w:tcPr>
          <w:p w:rsidR="00AA5B95" w:rsidRDefault="00AA5B95">
            <w:pPr>
              <w:jc w:val="center"/>
              <w:rPr>
                <w:color w:val="000000"/>
                <w:sz w:val="20"/>
                <w:szCs w:val="20"/>
              </w:rPr>
            </w:pPr>
            <w:r>
              <w:rPr>
                <w:color w:val="000000"/>
                <w:sz w:val="20"/>
                <w:szCs w:val="20"/>
              </w:rPr>
              <w:t>30,0</w:t>
            </w:r>
          </w:p>
        </w:tc>
        <w:tc>
          <w:tcPr>
            <w:tcW w:w="993" w:type="dxa"/>
            <w:hideMark/>
          </w:tcPr>
          <w:p w:rsidR="00AA5B95" w:rsidRDefault="00AA5B95">
            <w:pPr>
              <w:jc w:val="center"/>
              <w:rPr>
                <w:sz w:val="20"/>
                <w:szCs w:val="20"/>
              </w:rPr>
            </w:pPr>
            <w:r>
              <w:rPr>
                <w:sz w:val="20"/>
                <w:szCs w:val="20"/>
              </w:rPr>
              <w:t>31,13</w:t>
            </w:r>
          </w:p>
        </w:tc>
        <w:tc>
          <w:tcPr>
            <w:tcW w:w="992" w:type="dxa"/>
            <w:hideMark/>
          </w:tcPr>
          <w:p w:rsidR="00AA5B95" w:rsidRDefault="00AA5B95">
            <w:pPr>
              <w:jc w:val="center"/>
              <w:rPr>
                <w:color w:val="000000"/>
                <w:sz w:val="20"/>
                <w:szCs w:val="20"/>
              </w:rPr>
            </w:pPr>
            <w:r>
              <w:rPr>
                <w:color w:val="000000"/>
                <w:sz w:val="20"/>
                <w:szCs w:val="20"/>
              </w:rPr>
              <w:t>32,3</w:t>
            </w:r>
          </w:p>
        </w:tc>
        <w:tc>
          <w:tcPr>
            <w:tcW w:w="1004"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55,1</w:t>
            </w:r>
          </w:p>
        </w:tc>
        <w:tc>
          <w:tcPr>
            <w:tcW w:w="1069"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57,6</w:t>
            </w:r>
          </w:p>
        </w:tc>
        <w:tc>
          <w:tcPr>
            <w:tcW w:w="1075"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60,2</w:t>
            </w:r>
          </w:p>
        </w:tc>
      </w:tr>
      <w:tr w:rsidR="00AA5B95" w:rsidRPr="005C6099" w:rsidTr="00692DB7">
        <w:trPr>
          <w:trHeight w:val="519"/>
          <w:jc w:val="center"/>
        </w:trPr>
        <w:tc>
          <w:tcPr>
            <w:tcW w:w="606" w:type="dxa"/>
            <w:vMerge/>
            <w:hideMark/>
          </w:tcPr>
          <w:p w:rsidR="00AA5B95" w:rsidRPr="005C6099" w:rsidRDefault="00AA5B95" w:rsidP="00692DB7">
            <w:pPr>
              <w:jc w:val="center"/>
              <w:rPr>
                <w:color w:val="000000" w:themeColor="text1"/>
                <w:sz w:val="20"/>
                <w:szCs w:val="20"/>
              </w:rPr>
            </w:pPr>
          </w:p>
        </w:tc>
        <w:tc>
          <w:tcPr>
            <w:tcW w:w="4275" w:type="dxa"/>
            <w:vMerge/>
            <w:hideMark/>
          </w:tcPr>
          <w:p w:rsidR="00AA5B95" w:rsidRPr="005C6099" w:rsidRDefault="00AA5B95" w:rsidP="00692DB7">
            <w:pPr>
              <w:rPr>
                <w:color w:val="000000" w:themeColor="text1"/>
                <w:sz w:val="20"/>
                <w:szCs w:val="20"/>
              </w:rPr>
            </w:pPr>
          </w:p>
        </w:tc>
        <w:tc>
          <w:tcPr>
            <w:tcW w:w="1559" w:type="dxa"/>
          </w:tcPr>
          <w:p w:rsidR="00AA5B95" w:rsidRPr="005C6099" w:rsidRDefault="00AA5B95"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AA5B95" w:rsidRPr="005C6099" w:rsidRDefault="00AA5B95" w:rsidP="00AA5B95">
            <w:pPr>
              <w:jc w:val="center"/>
              <w:rPr>
                <w:color w:val="000000" w:themeColor="text1"/>
                <w:sz w:val="20"/>
                <w:szCs w:val="20"/>
              </w:rPr>
            </w:pPr>
            <w:r w:rsidRPr="00AA5B95">
              <w:rPr>
                <w:color w:val="000000" w:themeColor="text1"/>
                <w:sz w:val="20"/>
                <w:szCs w:val="20"/>
              </w:rPr>
              <w:t>295,65</w:t>
            </w:r>
            <w:r>
              <w:rPr>
                <w:color w:val="000000" w:themeColor="text1"/>
                <w:sz w:val="20"/>
                <w:szCs w:val="20"/>
              </w:rPr>
              <w:t xml:space="preserve">/ 0,32 </w:t>
            </w:r>
            <w:r>
              <w:rPr>
                <w:bCs/>
                <w:color w:val="000000" w:themeColor="text1"/>
                <w:sz w:val="20"/>
                <w:szCs w:val="20"/>
              </w:rPr>
              <w:t>&lt;*&gt;</w:t>
            </w:r>
          </w:p>
        </w:tc>
        <w:tc>
          <w:tcPr>
            <w:tcW w:w="1134" w:type="dxa"/>
            <w:hideMark/>
          </w:tcPr>
          <w:p w:rsidR="00AA5B95" w:rsidRPr="005C6099" w:rsidRDefault="00AA5B95" w:rsidP="00692DB7">
            <w:pPr>
              <w:jc w:val="center"/>
              <w:rPr>
                <w:color w:val="000000" w:themeColor="text1"/>
                <w:sz w:val="20"/>
                <w:szCs w:val="20"/>
              </w:rPr>
            </w:pPr>
            <w:r>
              <w:rPr>
                <w:color w:val="000000" w:themeColor="text1"/>
                <w:sz w:val="20"/>
                <w:szCs w:val="20"/>
              </w:rPr>
              <w:t xml:space="preserve">29,32 / 0,32 </w:t>
            </w:r>
            <w:r>
              <w:rPr>
                <w:bCs/>
                <w:color w:val="000000" w:themeColor="text1"/>
                <w:sz w:val="20"/>
                <w:szCs w:val="20"/>
              </w:rPr>
              <w:t>&lt;*&gt;</w:t>
            </w:r>
          </w:p>
        </w:tc>
        <w:tc>
          <w:tcPr>
            <w:tcW w:w="1134" w:type="dxa"/>
            <w:hideMark/>
          </w:tcPr>
          <w:p w:rsidR="00AA5B95" w:rsidRDefault="00AA5B95">
            <w:pPr>
              <w:jc w:val="center"/>
              <w:rPr>
                <w:color w:val="000000"/>
                <w:sz w:val="20"/>
                <w:szCs w:val="20"/>
              </w:rPr>
            </w:pPr>
            <w:r>
              <w:rPr>
                <w:color w:val="000000"/>
                <w:sz w:val="20"/>
                <w:szCs w:val="20"/>
              </w:rPr>
              <w:t>30,0</w:t>
            </w:r>
          </w:p>
        </w:tc>
        <w:tc>
          <w:tcPr>
            <w:tcW w:w="993" w:type="dxa"/>
            <w:hideMark/>
          </w:tcPr>
          <w:p w:rsidR="00AA5B95" w:rsidRDefault="00AA5B95">
            <w:pPr>
              <w:jc w:val="center"/>
              <w:rPr>
                <w:sz w:val="20"/>
                <w:szCs w:val="20"/>
              </w:rPr>
            </w:pPr>
            <w:r>
              <w:rPr>
                <w:sz w:val="20"/>
                <w:szCs w:val="20"/>
              </w:rPr>
              <w:t>31,13</w:t>
            </w:r>
          </w:p>
        </w:tc>
        <w:tc>
          <w:tcPr>
            <w:tcW w:w="992" w:type="dxa"/>
            <w:hideMark/>
          </w:tcPr>
          <w:p w:rsidR="00AA5B95" w:rsidRDefault="00AA5B95">
            <w:pPr>
              <w:jc w:val="center"/>
              <w:rPr>
                <w:color w:val="000000"/>
                <w:sz w:val="20"/>
                <w:szCs w:val="20"/>
              </w:rPr>
            </w:pPr>
            <w:r>
              <w:rPr>
                <w:color w:val="000000"/>
                <w:sz w:val="20"/>
                <w:szCs w:val="20"/>
              </w:rPr>
              <w:t>32,3</w:t>
            </w:r>
          </w:p>
        </w:tc>
        <w:tc>
          <w:tcPr>
            <w:tcW w:w="1004"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55,1</w:t>
            </w:r>
          </w:p>
        </w:tc>
        <w:tc>
          <w:tcPr>
            <w:tcW w:w="1069"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57,6</w:t>
            </w:r>
          </w:p>
        </w:tc>
        <w:tc>
          <w:tcPr>
            <w:tcW w:w="1075"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60,2</w:t>
            </w:r>
          </w:p>
        </w:tc>
      </w:tr>
      <w:tr w:rsidR="00AA5B95" w:rsidRPr="005C6099" w:rsidTr="00692DB7">
        <w:trPr>
          <w:trHeight w:val="274"/>
          <w:jc w:val="center"/>
        </w:trPr>
        <w:tc>
          <w:tcPr>
            <w:tcW w:w="606" w:type="dxa"/>
            <w:vMerge w:val="restart"/>
            <w:hideMark/>
          </w:tcPr>
          <w:p w:rsidR="00AA5B95" w:rsidRPr="005C6099" w:rsidRDefault="00AA5B95" w:rsidP="00692DB7">
            <w:pPr>
              <w:jc w:val="center"/>
              <w:rPr>
                <w:color w:val="000000" w:themeColor="text1"/>
                <w:sz w:val="20"/>
                <w:szCs w:val="20"/>
              </w:rPr>
            </w:pPr>
            <w:r w:rsidRPr="005C6099">
              <w:rPr>
                <w:color w:val="000000" w:themeColor="text1"/>
                <w:sz w:val="20"/>
                <w:szCs w:val="20"/>
              </w:rPr>
              <w:t>1.2.1.2</w:t>
            </w:r>
          </w:p>
        </w:tc>
        <w:tc>
          <w:tcPr>
            <w:tcW w:w="4275" w:type="dxa"/>
            <w:vMerge w:val="restart"/>
            <w:hideMark/>
          </w:tcPr>
          <w:p w:rsidR="00AA5B95" w:rsidRPr="005C6099" w:rsidRDefault="00AA5B95" w:rsidP="00692DB7">
            <w:pPr>
              <w:rPr>
                <w:color w:val="000000" w:themeColor="text1"/>
                <w:sz w:val="20"/>
                <w:szCs w:val="20"/>
              </w:rPr>
            </w:pPr>
            <w:r w:rsidRPr="005C6099">
              <w:rPr>
                <w:color w:val="000000" w:themeColor="text1"/>
                <w:sz w:val="20"/>
                <w:szCs w:val="20"/>
              </w:rPr>
              <w:t>Организация передачи данных по виртуальной частной сети (IP VPN)</w:t>
            </w:r>
          </w:p>
        </w:tc>
        <w:tc>
          <w:tcPr>
            <w:tcW w:w="1559" w:type="dxa"/>
          </w:tcPr>
          <w:p w:rsidR="00AA5B95" w:rsidRPr="005C6099" w:rsidRDefault="00AA5B95" w:rsidP="00692DB7">
            <w:pPr>
              <w:rPr>
                <w:color w:val="000000" w:themeColor="text1"/>
                <w:sz w:val="20"/>
                <w:szCs w:val="20"/>
              </w:rPr>
            </w:pPr>
            <w:r w:rsidRPr="005C6099">
              <w:rPr>
                <w:color w:val="000000" w:themeColor="text1"/>
                <w:sz w:val="20"/>
                <w:szCs w:val="20"/>
              </w:rPr>
              <w:t>Всего</w:t>
            </w:r>
          </w:p>
        </w:tc>
        <w:tc>
          <w:tcPr>
            <w:tcW w:w="1134" w:type="dxa"/>
            <w:hideMark/>
          </w:tcPr>
          <w:p w:rsidR="00AA5B95" w:rsidRPr="005C6099" w:rsidRDefault="00AA5B95" w:rsidP="00AA5B95">
            <w:pPr>
              <w:jc w:val="center"/>
              <w:rPr>
                <w:color w:val="000000" w:themeColor="text1"/>
                <w:sz w:val="20"/>
                <w:szCs w:val="20"/>
              </w:rPr>
            </w:pPr>
            <w:r w:rsidRPr="00AA5B95">
              <w:rPr>
                <w:color w:val="000000" w:themeColor="text1"/>
                <w:sz w:val="20"/>
                <w:szCs w:val="20"/>
              </w:rPr>
              <w:t>43407,01</w:t>
            </w:r>
            <w:r>
              <w:rPr>
                <w:color w:val="000000" w:themeColor="text1"/>
                <w:sz w:val="20"/>
                <w:szCs w:val="20"/>
              </w:rPr>
              <w:t xml:space="preserve">/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1134" w:type="dxa"/>
            <w:hideMark/>
          </w:tcPr>
          <w:p w:rsidR="00AA5B95" w:rsidRPr="005C6099" w:rsidRDefault="00AA5B95" w:rsidP="00692DB7">
            <w:pPr>
              <w:jc w:val="center"/>
              <w:rPr>
                <w:color w:val="000000" w:themeColor="text1"/>
                <w:sz w:val="20"/>
                <w:szCs w:val="20"/>
              </w:rPr>
            </w:pPr>
            <w:r>
              <w:rPr>
                <w:color w:val="000000" w:themeColor="text1"/>
                <w:sz w:val="20"/>
                <w:szCs w:val="20"/>
              </w:rPr>
              <w:t xml:space="preserve">7107,46 /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1134" w:type="dxa"/>
            <w:hideMark/>
          </w:tcPr>
          <w:p w:rsidR="00AA5B95" w:rsidRDefault="00AA5B95">
            <w:pPr>
              <w:jc w:val="center"/>
              <w:rPr>
                <w:color w:val="000000"/>
                <w:sz w:val="20"/>
                <w:szCs w:val="20"/>
              </w:rPr>
            </w:pPr>
            <w:r>
              <w:rPr>
                <w:color w:val="000000"/>
                <w:sz w:val="20"/>
                <w:szCs w:val="20"/>
              </w:rPr>
              <w:t>4795,0</w:t>
            </w:r>
          </w:p>
        </w:tc>
        <w:tc>
          <w:tcPr>
            <w:tcW w:w="993" w:type="dxa"/>
            <w:hideMark/>
          </w:tcPr>
          <w:p w:rsidR="00AA5B95" w:rsidRDefault="00AA5B95">
            <w:pPr>
              <w:jc w:val="center"/>
              <w:rPr>
                <w:sz w:val="20"/>
                <w:szCs w:val="20"/>
              </w:rPr>
            </w:pPr>
            <w:r>
              <w:rPr>
                <w:sz w:val="20"/>
                <w:szCs w:val="20"/>
              </w:rPr>
              <w:t>4975,29</w:t>
            </w:r>
          </w:p>
        </w:tc>
        <w:tc>
          <w:tcPr>
            <w:tcW w:w="992" w:type="dxa"/>
            <w:hideMark/>
          </w:tcPr>
          <w:p w:rsidR="00AA5B95" w:rsidRDefault="00AA5B95">
            <w:pPr>
              <w:jc w:val="center"/>
              <w:rPr>
                <w:color w:val="000000"/>
                <w:sz w:val="20"/>
                <w:szCs w:val="20"/>
              </w:rPr>
            </w:pPr>
            <w:r>
              <w:rPr>
                <w:color w:val="000000"/>
                <w:sz w:val="20"/>
                <w:szCs w:val="20"/>
              </w:rPr>
              <w:t>5162,36</w:t>
            </w:r>
          </w:p>
        </w:tc>
        <w:tc>
          <w:tcPr>
            <w:tcW w:w="1004"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6811,2</w:t>
            </w:r>
          </w:p>
        </w:tc>
        <w:tc>
          <w:tcPr>
            <w:tcW w:w="1069"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7117,7</w:t>
            </w:r>
          </w:p>
        </w:tc>
        <w:tc>
          <w:tcPr>
            <w:tcW w:w="1075"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7438,0</w:t>
            </w:r>
          </w:p>
        </w:tc>
      </w:tr>
      <w:tr w:rsidR="00AA5B95" w:rsidRPr="005C6099" w:rsidTr="00692DB7">
        <w:trPr>
          <w:trHeight w:val="393"/>
          <w:jc w:val="center"/>
        </w:trPr>
        <w:tc>
          <w:tcPr>
            <w:tcW w:w="606" w:type="dxa"/>
            <w:vMerge/>
            <w:hideMark/>
          </w:tcPr>
          <w:p w:rsidR="00AA5B95" w:rsidRPr="005C6099" w:rsidRDefault="00AA5B95" w:rsidP="00692DB7">
            <w:pPr>
              <w:jc w:val="center"/>
              <w:rPr>
                <w:color w:val="000000" w:themeColor="text1"/>
                <w:sz w:val="20"/>
                <w:szCs w:val="20"/>
              </w:rPr>
            </w:pPr>
          </w:p>
        </w:tc>
        <w:tc>
          <w:tcPr>
            <w:tcW w:w="4275" w:type="dxa"/>
            <w:vMerge/>
            <w:hideMark/>
          </w:tcPr>
          <w:p w:rsidR="00AA5B95" w:rsidRPr="005C6099" w:rsidRDefault="00AA5B95" w:rsidP="00692DB7">
            <w:pPr>
              <w:rPr>
                <w:color w:val="000000" w:themeColor="text1"/>
                <w:sz w:val="20"/>
                <w:szCs w:val="20"/>
              </w:rPr>
            </w:pPr>
          </w:p>
        </w:tc>
        <w:tc>
          <w:tcPr>
            <w:tcW w:w="1559" w:type="dxa"/>
          </w:tcPr>
          <w:p w:rsidR="00AA5B95" w:rsidRPr="005C6099" w:rsidRDefault="00AA5B95" w:rsidP="00692DB7">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AA5B95" w:rsidRPr="005C6099" w:rsidRDefault="00AA5B95" w:rsidP="00AA5B95">
            <w:pPr>
              <w:jc w:val="center"/>
              <w:rPr>
                <w:color w:val="000000" w:themeColor="text1"/>
                <w:sz w:val="20"/>
                <w:szCs w:val="20"/>
              </w:rPr>
            </w:pPr>
            <w:r w:rsidRPr="00AA5B95">
              <w:rPr>
                <w:color w:val="000000" w:themeColor="text1"/>
                <w:sz w:val="20"/>
                <w:szCs w:val="20"/>
              </w:rPr>
              <w:t>43407,01</w:t>
            </w:r>
            <w:r>
              <w:rPr>
                <w:color w:val="000000" w:themeColor="text1"/>
                <w:sz w:val="20"/>
                <w:szCs w:val="20"/>
              </w:rPr>
              <w:t xml:space="preserve">/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1134" w:type="dxa"/>
            <w:hideMark/>
          </w:tcPr>
          <w:p w:rsidR="00AA5B95" w:rsidRPr="005C6099" w:rsidRDefault="00AA5B95" w:rsidP="00692DB7">
            <w:pPr>
              <w:jc w:val="center"/>
              <w:rPr>
                <w:color w:val="000000" w:themeColor="text1"/>
                <w:sz w:val="20"/>
                <w:szCs w:val="20"/>
              </w:rPr>
            </w:pPr>
            <w:r>
              <w:rPr>
                <w:color w:val="000000" w:themeColor="text1"/>
                <w:sz w:val="20"/>
                <w:szCs w:val="20"/>
              </w:rPr>
              <w:t xml:space="preserve">7107,46 /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1134" w:type="dxa"/>
            <w:hideMark/>
          </w:tcPr>
          <w:p w:rsidR="00AA5B95" w:rsidRDefault="00AA5B95">
            <w:pPr>
              <w:jc w:val="center"/>
              <w:rPr>
                <w:color w:val="000000"/>
                <w:sz w:val="20"/>
                <w:szCs w:val="20"/>
              </w:rPr>
            </w:pPr>
            <w:r>
              <w:rPr>
                <w:color w:val="000000"/>
                <w:sz w:val="20"/>
                <w:szCs w:val="20"/>
              </w:rPr>
              <w:t>4795,0</w:t>
            </w:r>
          </w:p>
        </w:tc>
        <w:tc>
          <w:tcPr>
            <w:tcW w:w="993" w:type="dxa"/>
            <w:hideMark/>
          </w:tcPr>
          <w:p w:rsidR="00AA5B95" w:rsidRDefault="00AA5B95">
            <w:pPr>
              <w:jc w:val="center"/>
              <w:rPr>
                <w:sz w:val="20"/>
                <w:szCs w:val="20"/>
              </w:rPr>
            </w:pPr>
            <w:r>
              <w:rPr>
                <w:sz w:val="20"/>
                <w:szCs w:val="20"/>
              </w:rPr>
              <w:t>4975,29</w:t>
            </w:r>
          </w:p>
        </w:tc>
        <w:tc>
          <w:tcPr>
            <w:tcW w:w="992" w:type="dxa"/>
            <w:hideMark/>
          </w:tcPr>
          <w:p w:rsidR="00AA5B95" w:rsidRDefault="00AA5B95">
            <w:pPr>
              <w:jc w:val="center"/>
              <w:rPr>
                <w:color w:val="000000"/>
                <w:sz w:val="20"/>
                <w:szCs w:val="20"/>
              </w:rPr>
            </w:pPr>
            <w:r>
              <w:rPr>
                <w:color w:val="000000"/>
                <w:sz w:val="20"/>
                <w:szCs w:val="20"/>
              </w:rPr>
              <w:t>5162,36</w:t>
            </w:r>
          </w:p>
        </w:tc>
        <w:tc>
          <w:tcPr>
            <w:tcW w:w="1004"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6811,2</w:t>
            </w:r>
          </w:p>
        </w:tc>
        <w:tc>
          <w:tcPr>
            <w:tcW w:w="1069"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7117,7</w:t>
            </w:r>
          </w:p>
        </w:tc>
        <w:tc>
          <w:tcPr>
            <w:tcW w:w="1075"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7438,0</w:t>
            </w:r>
          </w:p>
        </w:tc>
      </w:tr>
      <w:tr w:rsidR="00873804" w:rsidRPr="005C6099" w:rsidTr="00692DB7">
        <w:trPr>
          <w:trHeight w:val="440"/>
          <w:jc w:val="center"/>
        </w:trPr>
        <w:tc>
          <w:tcPr>
            <w:tcW w:w="606" w:type="dxa"/>
            <w:vMerge w:val="restart"/>
            <w:hideMark/>
          </w:tcPr>
          <w:p w:rsidR="00873804" w:rsidRPr="005C6099" w:rsidRDefault="00873804" w:rsidP="00692DB7">
            <w:pPr>
              <w:jc w:val="center"/>
              <w:rPr>
                <w:color w:val="000000" w:themeColor="text1"/>
                <w:sz w:val="20"/>
                <w:szCs w:val="20"/>
              </w:rPr>
            </w:pPr>
            <w:r w:rsidRPr="005C6099">
              <w:rPr>
                <w:color w:val="000000" w:themeColor="text1"/>
                <w:sz w:val="20"/>
                <w:szCs w:val="20"/>
              </w:rPr>
              <w:t>1.2.1.3</w:t>
            </w:r>
          </w:p>
        </w:tc>
        <w:tc>
          <w:tcPr>
            <w:tcW w:w="4275" w:type="dxa"/>
            <w:vMerge w:val="restart"/>
            <w:hideMark/>
          </w:tcPr>
          <w:p w:rsidR="00873804" w:rsidRPr="005C6099" w:rsidRDefault="00873804" w:rsidP="00692DB7">
            <w:pPr>
              <w:rPr>
                <w:color w:val="000000" w:themeColor="text1"/>
                <w:sz w:val="20"/>
                <w:szCs w:val="20"/>
              </w:rPr>
            </w:pPr>
            <w:r w:rsidRPr="005C6099">
              <w:rPr>
                <w:color w:val="000000" w:themeColor="text1"/>
                <w:sz w:val="20"/>
                <w:szCs w:val="20"/>
              </w:rPr>
              <w:t>Предоставление постоянного доступа к сети Интернет (основной и резервный каналы)</w:t>
            </w:r>
          </w:p>
        </w:tc>
        <w:tc>
          <w:tcPr>
            <w:tcW w:w="1559" w:type="dxa"/>
          </w:tcPr>
          <w:p w:rsidR="00873804" w:rsidRPr="005C6099" w:rsidRDefault="00873804" w:rsidP="00692DB7">
            <w:pPr>
              <w:rPr>
                <w:color w:val="000000" w:themeColor="text1"/>
                <w:sz w:val="20"/>
                <w:szCs w:val="20"/>
              </w:rPr>
            </w:pPr>
            <w:r w:rsidRPr="005C6099">
              <w:rPr>
                <w:bCs/>
                <w:color w:val="000000" w:themeColor="text1"/>
                <w:sz w:val="20"/>
                <w:szCs w:val="20"/>
              </w:rPr>
              <w:t>Всего </w:t>
            </w:r>
          </w:p>
        </w:tc>
        <w:tc>
          <w:tcPr>
            <w:tcW w:w="1134" w:type="dxa"/>
            <w:hideMark/>
          </w:tcPr>
          <w:p w:rsidR="00873804" w:rsidRPr="005C6099" w:rsidRDefault="00873804" w:rsidP="00873804">
            <w:pPr>
              <w:jc w:val="center"/>
              <w:rPr>
                <w:color w:val="000000" w:themeColor="text1"/>
                <w:sz w:val="20"/>
                <w:szCs w:val="20"/>
              </w:rPr>
            </w:pPr>
            <w:r w:rsidRPr="00873804">
              <w:rPr>
                <w:color w:val="000000" w:themeColor="text1"/>
                <w:sz w:val="20"/>
                <w:szCs w:val="20"/>
              </w:rPr>
              <w:t>3312,11</w:t>
            </w:r>
            <w:r>
              <w:rPr>
                <w:color w:val="000000" w:themeColor="text1"/>
                <w:sz w:val="20"/>
                <w:szCs w:val="20"/>
              </w:rPr>
              <w:t xml:space="preserve">/ 22,86 </w:t>
            </w:r>
            <w:r>
              <w:rPr>
                <w:bCs/>
                <w:color w:val="000000" w:themeColor="text1"/>
                <w:sz w:val="20"/>
                <w:szCs w:val="20"/>
              </w:rPr>
              <w:t>&lt;*&gt;</w:t>
            </w:r>
          </w:p>
        </w:tc>
        <w:tc>
          <w:tcPr>
            <w:tcW w:w="1134" w:type="dxa"/>
            <w:hideMark/>
          </w:tcPr>
          <w:p w:rsidR="00873804" w:rsidRPr="005C6099" w:rsidRDefault="00873804" w:rsidP="00692DB7">
            <w:pPr>
              <w:jc w:val="center"/>
              <w:rPr>
                <w:color w:val="000000" w:themeColor="text1"/>
                <w:sz w:val="20"/>
                <w:szCs w:val="20"/>
              </w:rPr>
            </w:pPr>
            <w:r>
              <w:rPr>
                <w:color w:val="000000" w:themeColor="text1"/>
                <w:sz w:val="20"/>
                <w:szCs w:val="20"/>
              </w:rPr>
              <w:t xml:space="preserve">400,59 / 22,86 </w:t>
            </w:r>
            <w:r>
              <w:rPr>
                <w:bCs/>
                <w:color w:val="000000" w:themeColor="text1"/>
                <w:sz w:val="20"/>
                <w:szCs w:val="20"/>
              </w:rPr>
              <w:t>&lt;*&gt;</w:t>
            </w:r>
          </w:p>
        </w:tc>
        <w:tc>
          <w:tcPr>
            <w:tcW w:w="1134" w:type="dxa"/>
            <w:hideMark/>
          </w:tcPr>
          <w:p w:rsidR="00873804" w:rsidRDefault="00873804">
            <w:pPr>
              <w:jc w:val="center"/>
              <w:rPr>
                <w:color w:val="000000"/>
                <w:sz w:val="20"/>
                <w:szCs w:val="20"/>
              </w:rPr>
            </w:pPr>
            <w:r>
              <w:rPr>
                <w:color w:val="000000"/>
                <w:sz w:val="20"/>
                <w:szCs w:val="20"/>
              </w:rPr>
              <w:t>395,0</w:t>
            </w:r>
          </w:p>
        </w:tc>
        <w:tc>
          <w:tcPr>
            <w:tcW w:w="993" w:type="dxa"/>
            <w:hideMark/>
          </w:tcPr>
          <w:p w:rsidR="00873804" w:rsidRDefault="00873804">
            <w:pPr>
              <w:jc w:val="center"/>
              <w:rPr>
                <w:sz w:val="20"/>
                <w:szCs w:val="20"/>
              </w:rPr>
            </w:pPr>
            <w:r>
              <w:rPr>
                <w:sz w:val="20"/>
                <w:szCs w:val="20"/>
              </w:rPr>
              <w:t>409,85</w:t>
            </w:r>
          </w:p>
        </w:tc>
        <w:tc>
          <w:tcPr>
            <w:tcW w:w="992" w:type="dxa"/>
            <w:hideMark/>
          </w:tcPr>
          <w:p w:rsidR="00873804" w:rsidRDefault="00873804">
            <w:pPr>
              <w:jc w:val="center"/>
              <w:rPr>
                <w:color w:val="000000"/>
                <w:sz w:val="20"/>
                <w:szCs w:val="20"/>
              </w:rPr>
            </w:pPr>
            <w:r>
              <w:rPr>
                <w:color w:val="000000"/>
                <w:sz w:val="20"/>
                <w:szCs w:val="20"/>
              </w:rPr>
              <w:t>425,27</w:t>
            </w:r>
          </w:p>
        </w:tc>
        <w:tc>
          <w:tcPr>
            <w:tcW w:w="1004"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536,0</w:t>
            </w:r>
          </w:p>
        </w:tc>
        <w:tc>
          <w:tcPr>
            <w:tcW w:w="1069"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560,1</w:t>
            </w:r>
          </w:p>
        </w:tc>
        <w:tc>
          <w:tcPr>
            <w:tcW w:w="1075"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585,3</w:t>
            </w:r>
          </w:p>
        </w:tc>
      </w:tr>
      <w:tr w:rsidR="00873804" w:rsidRPr="005C6099" w:rsidTr="00692DB7">
        <w:trPr>
          <w:trHeight w:val="560"/>
          <w:jc w:val="center"/>
        </w:trPr>
        <w:tc>
          <w:tcPr>
            <w:tcW w:w="606" w:type="dxa"/>
            <w:vMerge/>
            <w:hideMark/>
          </w:tcPr>
          <w:p w:rsidR="00873804" w:rsidRPr="005C6099" w:rsidRDefault="00873804" w:rsidP="00692DB7">
            <w:pPr>
              <w:jc w:val="center"/>
              <w:rPr>
                <w:color w:val="000000" w:themeColor="text1"/>
                <w:sz w:val="20"/>
                <w:szCs w:val="20"/>
              </w:rPr>
            </w:pPr>
          </w:p>
        </w:tc>
        <w:tc>
          <w:tcPr>
            <w:tcW w:w="4275" w:type="dxa"/>
            <w:vMerge/>
            <w:hideMark/>
          </w:tcPr>
          <w:p w:rsidR="00873804" w:rsidRPr="005C6099" w:rsidRDefault="00873804" w:rsidP="00692DB7">
            <w:pPr>
              <w:rPr>
                <w:color w:val="000000" w:themeColor="text1"/>
                <w:sz w:val="20"/>
                <w:szCs w:val="20"/>
              </w:rPr>
            </w:pPr>
          </w:p>
        </w:tc>
        <w:tc>
          <w:tcPr>
            <w:tcW w:w="1559" w:type="dxa"/>
          </w:tcPr>
          <w:p w:rsidR="00873804" w:rsidRPr="005C6099" w:rsidRDefault="00873804"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873804" w:rsidRPr="005C6099" w:rsidRDefault="00873804" w:rsidP="00873804">
            <w:pPr>
              <w:jc w:val="center"/>
              <w:rPr>
                <w:color w:val="000000" w:themeColor="text1"/>
                <w:sz w:val="20"/>
                <w:szCs w:val="20"/>
              </w:rPr>
            </w:pPr>
            <w:r w:rsidRPr="00873804">
              <w:rPr>
                <w:color w:val="000000" w:themeColor="text1"/>
                <w:sz w:val="20"/>
                <w:szCs w:val="20"/>
              </w:rPr>
              <w:t>3312,11</w:t>
            </w:r>
            <w:r>
              <w:rPr>
                <w:color w:val="000000" w:themeColor="text1"/>
                <w:sz w:val="20"/>
                <w:szCs w:val="20"/>
              </w:rPr>
              <w:t xml:space="preserve">/ 22,86 </w:t>
            </w:r>
            <w:r>
              <w:rPr>
                <w:bCs/>
                <w:color w:val="000000" w:themeColor="text1"/>
                <w:sz w:val="20"/>
                <w:szCs w:val="20"/>
              </w:rPr>
              <w:t>&lt;*&gt;</w:t>
            </w:r>
          </w:p>
        </w:tc>
        <w:tc>
          <w:tcPr>
            <w:tcW w:w="1134" w:type="dxa"/>
            <w:hideMark/>
          </w:tcPr>
          <w:p w:rsidR="00873804" w:rsidRPr="005C6099" w:rsidRDefault="00873804" w:rsidP="00692DB7">
            <w:pPr>
              <w:jc w:val="center"/>
              <w:rPr>
                <w:color w:val="000000" w:themeColor="text1"/>
                <w:sz w:val="20"/>
                <w:szCs w:val="20"/>
              </w:rPr>
            </w:pPr>
            <w:r>
              <w:rPr>
                <w:color w:val="000000" w:themeColor="text1"/>
                <w:sz w:val="20"/>
                <w:szCs w:val="20"/>
              </w:rPr>
              <w:t xml:space="preserve">400,59 / 22,86 </w:t>
            </w:r>
            <w:r>
              <w:rPr>
                <w:bCs/>
                <w:color w:val="000000" w:themeColor="text1"/>
                <w:sz w:val="20"/>
                <w:szCs w:val="20"/>
              </w:rPr>
              <w:t>&lt;*&gt;</w:t>
            </w:r>
          </w:p>
        </w:tc>
        <w:tc>
          <w:tcPr>
            <w:tcW w:w="1134" w:type="dxa"/>
            <w:hideMark/>
          </w:tcPr>
          <w:p w:rsidR="00873804" w:rsidRDefault="00873804">
            <w:pPr>
              <w:jc w:val="center"/>
              <w:rPr>
                <w:color w:val="000000"/>
                <w:sz w:val="20"/>
                <w:szCs w:val="20"/>
              </w:rPr>
            </w:pPr>
            <w:r>
              <w:rPr>
                <w:color w:val="000000"/>
                <w:sz w:val="20"/>
                <w:szCs w:val="20"/>
              </w:rPr>
              <w:t>395,0</w:t>
            </w:r>
          </w:p>
        </w:tc>
        <w:tc>
          <w:tcPr>
            <w:tcW w:w="993" w:type="dxa"/>
            <w:hideMark/>
          </w:tcPr>
          <w:p w:rsidR="00873804" w:rsidRDefault="00873804">
            <w:pPr>
              <w:jc w:val="center"/>
              <w:rPr>
                <w:sz w:val="20"/>
                <w:szCs w:val="20"/>
              </w:rPr>
            </w:pPr>
            <w:r>
              <w:rPr>
                <w:sz w:val="20"/>
                <w:szCs w:val="20"/>
              </w:rPr>
              <w:t>409,85</w:t>
            </w:r>
          </w:p>
        </w:tc>
        <w:tc>
          <w:tcPr>
            <w:tcW w:w="992" w:type="dxa"/>
            <w:hideMark/>
          </w:tcPr>
          <w:p w:rsidR="00873804" w:rsidRDefault="00873804">
            <w:pPr>
              <w:jc w:val="center"/>
              <w:rPr>
                <w:color w:val="000000"/>
                <w:sz w:val="20"/>
                <w:szCs w:val="20"/>
              </w:rPr>
            </w:pPr>
            <w:r>
              <w:rPr>
                <w:color w:val="000000"/>
                <w:sz w:val="20"/>
                <w:szCs w:val="20"/>
              </w:rPr>
              <w:t>425,27</w:t>
            </w:r>
          </w:p>
        </w:tc>
        <w:tc>
          <w:tcPr>
            <w:tcW w:w="1004"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536,0</w:t>
            </w:r>
          </w:p>
        </w:tc>
        <w:tc>
          <w:tcPr>
            <w:tcW w:w="1069"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560,1</w:t>
            </w:r>
          </w:p>
        </w:tc>
        <w:tc>
          <w:tcPr>
            <w:tcW w:w="1075"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585,3</w:t>
            </w:r>
          </w:p>
        </w:tc>
      </w:tr>
      <w:tr w:rsidR="00873804" w:rsidRPr="005C6099" w:rsidTr="00692DB7">
        <w:trPr>
          <w:trHeight w:val="347"/>
          <w:jc w:val="center"/>
        </w:trPr>
        <w:tc>
          <w:tcPr>
            <w:tcW w:w="606" w:type="dxa"/>
            <w:vMerge w:val="restart"/>
            <w:hideMark/>
          </w:tcPr>
          <w:p w:rsidR="00873804" w:rsidRPr="005C6099" w:rsidRDefault="00873804" w:rsidP="00692DB7">
            <w:pPr>
              <w:jc w:val="center"/>
              <w:rPr>
                <w:color w:val="000000" w:themeColor="text1"/>
                <w:sz w:val="20"/>
                <w:szCs w:val="20"/>
              </w:rPr>
            </w:pPr>
            <w:r w:rsidRPr="005C6099">
              <w:rPr>
                <w:color w:val="000000" w:themeColor="text1"/>
                <w:sz w:val="20"/>
                <w:szCs w:val="20"/>
              </w:rPr>
              <w:lastRenderedPageBreak/>
              <w:t>1.2.1.4</w:t>
            </w:r>
          </w:p>
        </w:tc>
        <w:tc>
          <w:tcPr>
            <w:tcW w:w="4275" w:type="dxa"/>
            <w:vMerge w:val="restart"/>
            <w:hideMark/>
          </w:tcPr>
          <w:p w:rsidR="00873804" w:rsidRPr="005C6099" w:rsidRDefault="00873804" w:rsidP="00B510D4">
            <w:pPr>
              <w:rPr>
                <w:color w:val="000000" w:themeColor="text1"/>
                <w:sz w:val="20"/>
                <w:szCs w:val="20"/>
              </w:rPr>
            </w:pPr>
            <w:r w:rsidRPr="005C6099">
              <w:rPr>
                <w:color w:val="000000" w:themeColor="text1"/>
                <w:sz w:val="20"/>
                <w:szCs w:val="20"/>
              </w:rPr>
              <w:t xml:space="preserve">Предоставление постоянного доступа к сети Интернет (модемы) </w:t>
            </w:r>
            <w:proofErr w:type="gramStart"/>
            <w:r w:rsidRPr="005C6099">
              <w:rPr>
                <w:color w:val="000000" w:themeColor="text1"/>
                <w:sz w:val="20"/>
                <w:szCs w:val="20"/>
              </w:rPr>
              <w:t>государственным</w:t>
            </w:r>
            <w:proofErr w:type="gramEnd"/>
            <w:r w:rsidRPr="005C6099">
              <w:rPr>
                <w:color w:val="000000" w:themeColor="text1"/>
                <w:sz w:val="20"/>
                <w:szCs w:val="20"/>
              </w:rPr>
              <w:t xml:space="preserve"> </w:t>
            </w:r>
            <w:proofErr w:type="spellStart"/>
            <w:r w:rsidRPr="005C6099">
              <w:rPr>
                <w:color w:val="000000" w:themeColor="text1"/>
                <w:sz w:val="20"/>
                <w:szCs w:val="20"/>
              </w:rPr>
              <w:t>инже</w:t>
            </w:r>
            <w:r>
              <w:rPr>
                <w:color w:val="000000" w:themeColor="text1"/>
                <w:sz w:val="20"/>
                <w:szCs w:val="20"/>
              </w:rPr>
              <w:t>-</w:t>
            </w:r>
            <w:r w:rsidRPr="005C6099">
              <w:rPr>
                <w:color w:val="000000" w:themeColor="text1"/>
                <w:sz w:val="20"/>
                <w:szCs w:val="20"/>
              </w:rPr>
              <w:t>нерам-инспекторам</w:t>
            </w:r>
            <w:proofErr w:type="spellEnd"/>
            <w:r w:rsidRPr="005C6099">
              <w:rPr>
                <w:color w:val="000000" w:themeColor="text1"/>
                <w:sz w:val="20"/>
                <w:szCs w:val="20"/>
              </w:rPr>
              <w:t xml:space="preserve"> инспекции, </w:t>
            </w:r>
            <w:proofErr w:type="spellStart"/>
            <w:r>
              <w:rPr>
                <w:color w:val="000000" w:themeColor="text1"/>
                <w:sz w:val="20"/>
                <w:szCs w:val="20"/>
              </w:rPr>
              <w:t>осуществля-</w:t>
            </w:r>
            <w:r w:rsidRPr="005C6099">
              <w:rPr>
                <w:color w:val="000000" w:themeColor="text1"/>
                <w:sz w:val="20"/>
                <w:szCs w:val="20"/>
              </w:rPr>
              <w:t>ющими</w:t>
            </w:r>
            <w:proofErr w:type="spellEnd"/>
            <w:r w:rsidRPr="005C6099">
              <w:rPr>
                <w:color w:val="000000" w:themeColor="text1"/>
                <w:sz w:val="20"/>
                <w:szCs w:val="20"/>
              </w:rPr>
              <w:t xml:space="preserve"> контрольно-надзорные функции в муниципальных образованиях </w:t>
            </w:r>
            <w:r w:rsidR="00B510D4">
              <w:rPr>
                <w:color w:val="000000" w:themeColor="text1"/>
                <w:sz w:val="20"/>
                <w:szCs w:val="20"/>
              </w:rPr>
              <w:t xml:space="preserve">Еврейской автономной </w:t>
            </w:r>
            <w:r w:rsidRPr="005C6099">
              <w:rPr>
                <w:color w:val="000000" w:themeColor="text1"/>
                <w:sz w:val="20"/>
                <w:szCs w:val="20"/>
              </w:rPr>
              <w:t>области</w:t>
            </w:r>
          </w:p>
        </w:tc>
        <w:tc>
          <w:tcPr>
            <w:tcW w:w="1559" w:type="dxa"/>
          </w:tcPr>
          <w:p w:rsidR="00873804" w:rsidRPr="005C6099" w:rsidRDefault="00873804" w:rsidP="00692DB7">
            <w:pPr>
              <w:rPr>
                <w:color w:val="000000" w:themeColor="text1"/>
                <w:sz w:val="20"/>
                <w:szCs w:val="20"/>
              </w:rPr>
            </w:pPr>
            <w:r w:rsidRPr="005C6099">
              <w:rPr>
                <w:bCs/>
                <w:color w:val="000000" w:themeColor="text1"/>
                <w:sz w:val="20"/>
                <w:szCs w:val="20"/>
              </w:rPr>
              <w:t>Всего </w:t>
            </w:r>
          </w:p>
        </w:tc>
        <w:tc>
          <w:tcPr>
            <w:tcW w:w="1134" w:type="dxa"/>
            <w:hideMark/>
          </w:tcPr>
          <w:p w:rsidR="00873804" w:rsidRDefault="00873804">
            <w:pPr>
              <w:jc w:val="center"/>
              <w:rPr>
                <w:color w:val="0D0D0D"/>
                <w:sz w:val="20"/>
                <w:szCs w:val="20"/>
              </w:rPr>
            </w:pPr>
            <w:r>
              <w:rPr>
                <w:color w:val="0D0D0D"/>
                <w:sz w:val="20"/>
                <w:szCs w:val="20"/>
              </w:rPr>
              <w:t>41,1</w:t>
            </w:r>
          </w:p>
        </w:tc>
        <w:tc>
          <w:tcPr>
            <w:tcW w:w="1134" w:type="dxa"/>
            <w:hideMark/>
          </w:tcPr>
          <w:p w:rsidR="00873804" w:rsidRDefault="00873804">
            <w:pPr>
              <w:jc w:val="center"/>
              <w:rPr>
                <w:color w:val="0D0D0D"/>
                <w:sz w:val="20"/>
                <w:szCs w:val="20"/>
              </w:rPr>
            </w:pPr>
            <w:r>
              <w:rPr>
                <w:color w:val="0D0D0D"/>
                <w:sz w:val="20"/>
                <w:szCs w:val="20"/>
              </w:rPr>
              <w:t>0,0</w:t>
            </w:r>
          </w:p>
        </w:tc>
        <w:tc>
          <w:tcPr>
            <w:tcW w:w="1134" w:type="dxa"/>
            <w:hideMark/>
          </w:tcPr>
          <w:p w:rsidR="00873804" w:rsidRDefault="00873804" w:rsidP="00873804">
            <w:pPr>
              <w:jc w:val="center"/>
            </w:pPr>
            <w:r w:rsidRPr="00003BE0">
              <w:rPr>
                <w:color w:val="0D0D0D"/>
                <w:sz w:val="20"/>
                <w:szCs w:val="20"/>
              </w:rPr>
              <w:t>0,0</w:t>
            </w:r>
          </w:p>
        </w:tc>
        <w:tc>
          <w:tcPr>
            <w:tcW w:w="993" w:type="dxa"/>
            <w:hideMark/>
          </w:tcPr>
          <w:p w:rsidR="00873804" w:rsidRDefault="00873804" w:rsidP="00873804">
            <w:pPr>
              <w:jc w:val="center"/>
            </w:pPr>
            <w:r w:rsidRPr="00003BE0">
              <w:rPr>
                <w:color w:val="0D0D0D"/>
                <w:sz w:val="20"/>
                <w:szCs w:val="20"/>
              </w:rPr>
              <w:t>0,0</w:t>
            </w:r>
          </w:p>
        </w:tc>
        <w:tc>
          <w:tcPr>
            <w:tcW w:w="992" w:type="dxa"/>
            <w:hideMark/>
          </w:tcPr>
          <w:p w:rsidR="00873804" w:rsidRDefault="00873804" w:rsidP="00873804">
            <w:pPr>
              <w:jc w:val="center"/>
            </w:pPr>
            <w:r w:rsidRPr="00003BE0">
              <w:rPr>
                <w:color w:val="0D0D0D"/>
                <w:sz w:val="20"/>
                <w:szCs w:val="20"/>
              </w:rPr>
              <w:t>0,0</w:t>
            </w:r>
          </w:p>
        </w:tc>
        <w:tc>
          <w:tcPr>
            <w:tcW w:w="1004"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13,1</w:t>
            </w:r>
          </w:p>
        </w:tc>
        <w:tc>
          <w:tcPr>
            <w:tcW w:w="1069"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13,7</w:t>
            </w:r>
          </w:p>
        </w:tc>
        <w:tc>
          <w:tcPr>
            <w:tcW w:w="1075"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14,3</w:t>
            </w:r>
          </w:p>
        </w:tc>
      </w:tr>
      <w:tr w:rsidR="00873804" w:rsidRPr="005C6099" w:rsidTr="00692DB7">
        <w:trPr>
          <w:trHeight w:val="582"/>
          <w:jc w:val="center"/>
        </w:trPr>
        <w:tc>
          <w:tcPr>
            <w:tcW w:w="606" w:type="dxa"/>
            <w:vMerge/>
            <w:hideMark/>
          </w:tcPr>
          <w:p w:rsidR="00873804" w:rsidRPr="005C6099" w:rsidRDefault="00873804" w:rsidP="00692DB7">
            <w:pPr>
              <w:jc w:val="center"/>
              <w:rPr>
                <w:color w:val="000000" w:themeColor="text1"/>
                <w:sz w:val="20"/>
                <w:szCs w:val="20"/>
              </w:rPr>
            </w:pPr>
          </w:p>
        </w:tc>
        <w:tc>
          <w:tcPr>
            <w:tcW w:w="4275" w:type="dxa"/>
            <w:vMerge/>
            <w:hideMark/>
          </w:tcPr>
          <w:p w:rsidR="00873804" w:rsidRPr="005C6099" w:rsidRDefault="00873804" w:rsidP="00692DB7">
            <w:pPr>
              <w:rPr>
                <w:color w:val="000000" w:themeColor="text1"/>
                <w:sz w:val="20"/>
                <w:szCs w:val="20"/>
              </w:rPr>
            </w:pPr>
          </w:p>
        </w:tc>
        <w:tc>
          <w:tcPr>
            <w:tcW w:w="1559" w:type="dxa"/>
          </w:tcPr>
          <w:p w:rsidR="00873804" w:rsidRPr="005C6099" w:rsidRDefault="00873804"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873804" w:rsidRDefault="00873804">
            <w:pPr>
              <w:jc w:val="center"/>
              <w:rPr>
                <w:color w:val="0D0D0D"/>
                <w:sz w:val="20"/>
                <w:szCs w:val="20"/>
              </w:rPr>
            </w:pPr>
            <w:r>
              <w:rPr>
                <w:color w:val="0D0D0D"/>
                <w:sz w:val="20"/>
                <w:szCs w:val="20"/>
              </w:rPr>
              <w:t>41,1</w:t>
            </w:r>
          </w:p>
        </w:tc>
        <w:tc>
          <w:tcPr>
            <w:tcW w:w="1134" w:type="dxa"/>
            <w:hideMark/>
          </w:tcPr>
          <w:p w:rsidR="00873804" w:rsidRDefault="00873804">
            <w:pPr>
              <w:jc w:val="center"/>
              <w:rPr>
                <w:color w:val="0D0D0D"/>
                <w:sz w:val="20"/>
                <w:szCs w:val="20"/>
              </w:rPr>
            </w:pPr>
            <w:r>
              <w:rPr>
                <w:color w:val="0D0D0D"/>
                <w:sz w:val="20"/>
                <w:szCs w:val="20"/>
              </w:rPr>
              <w:t>0,0</w:t>
            </w:r>
          </w:p>
        </w:tc>
        <w:tc>
          <w:tcPr>
            <w:tcW w:w="1134" w:type="dxa"/>
            <w:hideMark/>
          </w:tcPr>
          <w:p w:rsidR="00873804" w:rsidRDefault="00873804" w:rsidP="00873804">
            <w:pPr>
              <w:jc w:val="center"/>
            </w:pPr>
            <w:r w:rsidRPr="00003BE0">
              <w:rPr>
                <w:color w:val="0D0D0D"/>
                <w:sz w:val="20"/>
                <w:szCs w:val="20"/>
              </w:rPr>
              <w:t>0,0</w:t>
            </w:r>
          </w:p>
        </w:tc>
        <w:tc>
          <w:tcPr>
            <w:tcW w:w="993" w:type="dxa"/>
            <w:hideMark/>
          </w:tcPr>
          <w:p w:rsidR="00873804" w:rsidRDefault="00873804" w:rsidP="00873804">
            <w:pPr>
              <w:jc w:val="center"/>
            </w:pPr>
            <w:r w:rsidRPr="00003BE0">
              <w:rPr>
                <w:color w:val="0D0D0D"/>
                <w:sz w:val="20"/>
                <w:szCs w:val="20"/>
              </w:rPr>
              <w:t>0,0</w:t>
            </w:r>
          </w:p>
        </w:tc>
        <w:tc>
          <w:tcPr>
            <w:tcW w:w="992" w:type="dxa"/>
            <w:hideMark/>
          </w:tcPr>
          <w:p w:rsidR="00873804" w:rsidRDefault="00873804" w:rsidP="00873804">
            <w:pPr>
              <w:jc w:val="center"/>
            </w:pPr>
            <w:r w:rsidRPr="00003BE0">
              <w:rPr>
                <w:color w:val="0D0D0D"/>
                <w:sz w:val="20"/>
                <w:szCs w:val="20"/>
              </w:rPr>
              <w:t>0,0</w:t>
            </w:r>
          </w:p>
        </w:tc>
        <w:tc>
          <w:tcPr>
            <w:tcW w:w="1004"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13,1</w:t>
            </w:r>
          </w:p>
        </w:tc>
        <w:tc>
          <w:tcPr>
            <w:tcW w:w="1069"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13,7</w:t>
            </w:r>
          </w:p>
        </w:tc>
        <w:tc>
          <w:tcPr>
            <w:tcW w:w="1075"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14,3</w:t>
            </w:r>
          </w:p>
        </w:tc>
      </w:tr>
      <w:tr w:rsidR="00C37CE0" w:rsidRPr="005C6099" w:rsidTr="00692DB7">
        <w:trPr>
          <w:trHeight w:val="195"/>
          <w:jc w:val="center"/>
        </w:trPr>
        <w:tc>
          <w:tcPr>
            <w:tcW w:w="606" w:type="dxa"/>
            <w:vMerge w:val="restart"/>
            <w:hideMark/>
          </w:tcPr>
          <w:p w:rsidR="00C37CE0" w:rsidRPr="005C6099" w:rsidRDefault="00C37CE0" w:rsidP="00692DB7">
            <w:pPr>
              <w:jc w:val="center"/>
              <w:rPr>
                <w:color w:val="000000" w:themeColor="text1"/>
                <w:sz w:val="20"/>
                <w:szCs w:val="20"/>
              </w:rPr>
            </w:pPr>
            <w:r w:rsidRPr="005C6099">
              <w:rPr>
                <w:color w:val="000000" w:themeColor="text1"/>
                <w:sz w:val="20"/>
                <w:szCs w:val="20"/>
              </w:rPr>
              <w:t>1.2.1.5</w:t>
            </w:r>
          </w:p>
        </w:tc>
        <w:tc>
          <w:tcPr>
            <w:tcW w:w="4275" w:type="dxa"/>
            <w:vMerge w:val="restart"/>
            <w:hideMark/>
          </w:tcPr>
          <w:p w:rsidR="00C37CE0" w:rsidRPr="005C6099" w:rsidRDefault="00C37CE0" w:rsidP="00692DB7">
            <w:pPr>
              <w:rPr>
                <w:color w:val="000000" w:themeColor="text1"/>
                <w:sz w:val="20"/>
                <w:szCs w:val="20"/>
              </w:rPr>
            </w:pPr>
            <w:r w:rsidRPr="005C6099">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1559" w:type="dxa"/>
          </w:tcPr>
          <w:p w:rsidR="00C37CE0" w:rsidRPr="005C6099" w:rsidRDefault="00C37CE0" w:rsidP="00692DB7">
            <w:pPr>
              <w:rPr>
                <w:color w:val="000000" w:themeColor="text1"/>
                <w:sz w:val="20"/>
                <w:szCs w:val="20"/>
              </w:rPr>
            </w:pPr>
            <w:r w:rsidRPr="005C6099">
              <w:rPr>
                <w:color w:val="000000" w:themeColor="text1"/>
                <w:sz w:val="20"/>
                <w:szCs w:val="20"/>
              </w:rPr>
              <w:t>Всего</w:t>
            </w:r>
          </w:p>
        </w:tc>
        <w:tc>
          <w:tcPr>
            <w:tcW w:w="1134" w:type="dxa"/>
            <w:hideMark/>
          </w:tcPr>
          <w:p w:rsidR="00C37CE0" w:rsidRPr="005C6099" w:rsidRDefault="00C37CE0" w:rsidP="006C7609">
            <w:pPr>
              <w:jc w:val="center"/>
              <w:rPr>
                <w:color w:val="000000" w:themeColor="text1"/>
                <w:sz w:val="20"/>
                <w:szCs w:val="20"/>
              </w:rPr>
            </w:pPr>
            <w:r>
              <w:rPr>
                <w:color w:val="000000" w:themeColor="text1"/>
                <w:sz w:val="20"/>
                <w:szCs w:val="20"/>
              </w:rPr>
              <w:t xml:space="preserve">118934,68/ 2704,0 </w:t>
            </w:r>
            <w:r>
              <w:rPr>
                <w:bCs/>
                <w:color w:val="000000" w:themeColor="text1"/>
                <w:sz w:val="20"/>
                <w:szCs w:val="20"/>
              </w:rPr>
              <w:t>&lt;*&gt;</w:t>
            </w:r>
          </w:p>
        </w:tc>
        <w:tc>
          <w:tcPr>
            <w:tcW w:w="1134" w:type="dxa"/>
            <w:hideMark/>
          </w:tcPr>
          <w:p w:rsidR="00C37CE0" w:rsidRPr="005C6099" w:rsidRDefault="00C37CE0" w:rsidP="00692DB7">
            <w:pPr>
              <w:jc w:val="center"/>
              <w:rPr>
                <w:color w:val="000000" w:themeColor="text1"/>
                <w:sz w:val="20"/>
                <w:szCs w:val="20"/>
              </w:rPr>
            </w:pPr>
            <w:r>
              <w:rPr>
                <w:color w:val="000000" w:themeColor="text1"/>
                <w:sz w:val="20"/>
                <w:szCs w:val="20"/>
              </w:rPr>
              <w:t xml:space="preserve">17363,98 / 2704,0 </w:t>
            </w:r>
            <w:r>
              <w:rPr>
                <w:bCs/>
                <w:color w:val="000000" w:themeColor="text1"/>
                <w:sz w:val="20"/>
                <w:szCs w:val="20"/>
              </w:rPr>
              <w:t>&lt;*&gt;</w:t>
            </w:r>
          </w:p>
        </w:tc>
        <w:tc>
          <w:tcPr>
            <w:tcW w:w="1134" w:type="dxa"/>
            <w:hideMark/>
          </w:tcPr>
          <w:p w:rsidR="00C37CE0" w:rsidRDefault="00C37CE0">
            <w:pPr>
              <w:jc w:val="center"/>
              <w:rPr>
                <w:color w:val="000000"/>
                <w:sz w:val="20"/>
                <w:szCs w:val="20"/>
              </w:rPr>
            </w:pPr>
            <w:r>
              <w:rPr>
                <w:color w:val="000000"/>
                <w:sz w:val="20"/>
                <w:szCs w:val="20"/>
              </w:rPr>
              <w:t>15274,0</w:t>
            </w:r>
          </w:p>
        </w:tc>
        <w:tc>
          <w:tcPr>
            <w:tcW w:w="993" w:type="dxa"/>
            <w:hideMark/>
          </w:tcPr>
          <w:p w:rsidR="00C37CE0" w:rsidRDefault="00C37CE0">
            <w:pPr>
              <w:jc w:val="center"/>
              <w:rPr>
                <w:color w:val="000000"/>
                <w:sz w:val="20"/>
                <w:szCs w:val="20"/>
              </w:rPr>
            </w:pPr>
            <w:r>
              <w:rPr>
                <w:color w:val="000000"/>
                <w:sz w:val="20"/>
                <w:szCs w:val="20"/>
              </w:rPr>
              <w:t>15274,0</w:t>
            </w:r>
          </w:p>
        </w:tc>
        <w:tc>
          <w:tcPr>
            <w:tcW w:w="992" w:type="dxa"/>
            <w:hideMark/>
          </w:tcPr>
          <w:p w:rsidR="00C37CE0" w:rsidRDefault="00C37CE0">
            <w:pPr>
              <w:jc w:val="center"/>
              <w:rPr>
                <w:color w:val="000000"/>
                <w:sz w:val="20"/>
                <w:szCs w:val="20"/>
              </w:rPr>
            </w:pPr>
            <w:r>
              <w:rPr>
                <w:color w:val="000000"/>
                <w:sz w:val="20"/>
                <w:szCs w:val="20"/>
              </w:rPr>
              <w:t>15274,0</w:t>
            </w:r>
          </w:p>
        </w:tc>
        <w:tc>
          <w:tcPr>
            <w:tcW w:w="1004" w:type="dxa"/>
            <w:hideMark/>
          </w:tcPr>
          <w:p w:rsidR="00C37CE0" w:rsidRPr="005C6099" w:rsidRDefault="00C37CE0" w:rsidP="00692DB7">
            <w:pPr>
              <w:jc w:val="center"/>
              <w:rPr>
                <w:color w:val="000000" w:themeColor="text1"/>
                <w:sz w:val="20"/>
                <w:szCs w:val="20"/>
              </w:rPr>
            </w:pPr>
            <w:r w:rsidRPr="005C6099">
              <w:rPr>
                <w:color w:val="000000" w:themeColor="text1"/>
                <w:sz w:val="20"/>
                <w:szCs w:val="20"/>
              </w:rPr>
              <w:t>17771,2</w:t>
            </w:r>
          </w:p>
        </w:tc>
        <w:tc>
          <w:tcPr>
            <w:tcW w:w="1069" w:type="dxa"/>
            <w:hideMark/>
          </w:tcPr>
          <w:p w:rsidR="00C37CE0" w:rsidRPr="005C6099" w:rsidRDefault="00C37CE0" w:rsidP="00692DB7">
            <w:pPr>
              <w:jc w:val="center"/>
              <w:rPr>
                <w:color w:val="000000" w:themeColor="text1"/>
                <w:sz w:val="20"/>
                <w:szCs w:val="20"/>
              </w:rPr>
            </w:pPr>
            <w:r w:rsidRPr="005C6099">
              <w:rPr>
                <w:color w:val="000000" w:themeColor="text1"/>
                <w:sz w:val="20"/>
                <w:szCs w:val="20"/>
              </w:rPr>
              <w:t>18570,9</w:t>
            </w:r>
          </w:p>
        </w:tc>
        <w:tc>
          <w:tcPr>
            <w:tcW w:w="1075" w:type="dxa"/>
            <w:hideMark/>
          </w:tcPr>
          <w:p w:rsidR="00C37CE0" w:rsidRPr="005C6099" w:rsidRDefault="00C37CE0" w:rsidP="00692DB7">
            <w:pPr>
              <w:jc w:val="center"/>
              <w:rPr>
                <w:color w:val="000000" w:themeColor="text1"/>
                <w:sz w:val="20"/>
                <w:szCs w:val="20"/>
              </w:rPr>
            </w:pPr>
            <w:r w:rsidRPr="005C6099">
              <w:rPr>
                <w:color w:val="000000" w:themeColor="text1"/>
                <w:sz w:val="20"/>
                <w:szCs w:val="20"/>
              </w:rPr>
              <w:t>19406,6</w:t>
            </w:r>
          </w:p>
        </w:tc>
      </w:tr>
      <w:tr w:rsidR="00C37CE0" w:rsidRPr="005C6099" w:rsidTr="00692DB7">
        <w:trPr>
          <w:trHeight w:val="595"/>
          <w:jc w:val="center"/>
        </w:trPr>
        <w:tc>
          <w:tcPr>
            <w:tcW w:w="606" w:type="dxa"/>
            <w:vMerge/>
            <w:hideMark/>
          </w:tcPr>
          <w:p w:rsidR="00C37CE0" w:rsidRPr="005C6099" w:rsidRDefault="00C37CE0" w:rsidP="00692DB7">
            <w:pPr>
              <w:jc w:val="center"/>
              <w:rPr>
                <w:color w:val="000000" w:themeColor="text1"/>
                <w:sz w:val="20"/>
                <w:szCs w:val="20"/>
              </w:rPr>
            </w:pPr>
          </w:p>
        </w:tc>
        <w:tc>
          <w:tcPr>
            <w:tcW w:w="4275" w:type="dxa"/>
            <w:vMerge/>
            <w:hideMark/>
          </w:tcPr>
          <w:p w:rsidR="00C37CE0" w:rsidRPr="005C6099" w:rsidRDefault="00C37CE0" w:rsidP="00692DB7">
            <w:pPr>
              <w:rPr>
                <w:color w:val="000000" w:themeColor="text1"/>
                <w:sz w:val="20"/>
                <w:szCs w:val="20"/>
              </w:rPr>
            </w:pPr>
          </w:p>
        </w:tc>
        <w:tc>
          <w:tcPr>
            <w:tcW w:w="1559" w:type="dxa"/>
          </w:tcPr>
          <w:p w:rsidR="00C37CE0" w:rsidRPr="005C6099" w:rsidRDefault="00C37CE0" w:rsidP="00692DB7">
            <w:pPr>
              <w:rPr>
                <w:bCs/>
                <w:color w:val="000000" w:themeColor="text1"/>
                <w:sz w:val="20"/>
                <w:szCs w:val="20"/>
              </w:rPr>
            </w:pPr>
            <w:r w:rsidRPr="005C6099">
              <w:rPr>
                <w:bCs/>
                <w:color w:val="000000" w:themeColor="text1"/>
                <w:sz w:val="20"/>
                <w:szCs w:val="20"/>
              </w:rPr>
              <w:t>Областной бюджет </w:t>
            </w:r>
          </w:p>
        </w:tc>
        <w:tc>
          <w:tcPr>
            <w:tcW w:w="1134" w:type="dxa"/>
            <w:hideMark/>
          </w:tcPr>
          <w:p w:rsidR="00C37CE0" w:rsidRPr="005C6099" w:rsidRDefault="00C37CE0" w:rsidP="006C7609">
            <w:pPr>
              <w:jc w:val="center"/>
              <w:rPr>
                <w:color w:val="000000" w:themeColor="text1"/>
                <w:sz w:val="20"/>
                <w:szCs w:val="20"/>
              </w:rPr>
            </w:pPr>
            <w:r>
              <w:rPr>
                <w:color w:val="000000" w:themeColor="text1"/>
                <w:sz w:val="20"/>
                <w:szCs w:val="20"/>
              </w:rPr>
              <w:t xml:space="preserve">118934,68/ 2704,0 </w:t>
            </w:r>
            <w:r>
              <w:rPr>
                <w:bCs/>
                <w:color w:val="000000" w:themeColor="text1"/>
                <w:sz w:val="20"/>
                <w:szCs w:val="20"/>
              </w:rPr>
              <w:t>&lt;*&gt;</w:t>
            </w:r>
          </w:p>
        </w:tc>
        <w:tc>
          <w:tcPr>
            <w:tcW w:w="1134" w:type="dxa"/>
            <w:hideMark/>
          </w:tcPr>
          <w:p w:rsidR="00C37CE0" w:rsidRPr="005C6099" w:rsidRDefault="00C37CE0" w:rsidP="00692DB7">
            <w:pPr>
              <w:jc w:val="center"/>
              <w:rPr>
                <w:color w:val="000000" w:themeColor="text1"/>
                <w:sz w:val="20"/>
                <w:szCs w:val="20"/>
              </w:rPr>
            </w:pPr>
            <w:r>
              <w:rPr>
                <w:color w:val="000000" w:themeColor="text1"/>
                <w:sz w:val="20"/>
                <w:szCs w:val="20"/>
              </w:rPr>
              <w:t xml:space="preserve">17363,98 / 2704,0 </w:t>
            </w:r>
            <w:r>
              <w:rPr>
                <w:bCs/>
                <w:color w:val="000000" w:themeColor="text1"/>
                <w:sz w:val="20"/>
                <w:szCs w:val="20"/>
              </w:rPr>
              <w:t>&lt;*&gt;</w:t>
            </w:r>
          </w:p>
        </w:tc>
        <w:tc>
          <w:tcPr>
            <w:tcW w:w="1134" w:type="dxa"/>
            <w:hideMark/>
          </w:tcPr>
          <w:p w:rsidR="00C37CE0" w:rsidRDefault="00C37CE0" w:rsidP="00C37CE0">
            <w:pPr>
              <w:jc w:val="center"/>
            </w:pPr>
            <w:r w:rsidRPr="00032D8D">
              <w:rPr>
                <w:color w:val="000000"/>
                <w:sz w:val="20"/>
                <w:szCs w:val="20"/>
              </w:rPr>
              <w:t>15274,0</w:t>
            </w:r>
          </w:p>
        </w:tc>
        <w:tc>
          <w:tcPr>
            <w:tcW w:w="993" w:type="dxa"/>
            <w:hideMark/>
          </w:tcPr>
          <w:p w:rsidR="00C37CE0" w:rsidRDefault="00C37CE0" w:rsidP="00C37CE0">
            <w:pPr>
              <w:jc w:val="center"/>
            </w:pPr>
            <w:r w:rsidRPr="00032D8D">
              <w:rPr>
                <w:color w:val="000000"/>
                <w:sz w:val="20"/>
                <w:szCs w:val="20"/>
              </w:rPr>
              <w:t>15274,0</w:t>
            </w:r>
          </w:p>
        </w:tc>
        <w:tc>
          <w:tcPr>
            <w:tcW w:w="992" w:type="dxa"/>
            <w:hideMark/>
          </w:tcPr>
          <w:p w:rsidR="00C37CE0" w:rsidRDefault="00C37CE0" w:rsidP="00C37CE0">
            <w:pPr>
              <w:jc w:val="center"/>
            </w:pPr>
            <w:r w:rsidRPr="00032D8D">
              <w:rPr>
                <w:color w:val="000000"/>
                <w:sz w:val="20"/>
                <w:szCs w:val="20"/>
              </w:rPr>
              <w:t>15274,0</w:t>
            </w:r>
          </w:p>
        </w:tc>
        <w:tc>
          <w:tcPr>
            <w:tcW w:w="1004" w:type="dxa"/>
            <w:hideMark/>
          </w:tcPr>
          <w:p w:rsidR="00C37CE0" w:rsidRPr="005C6099" w:rsidRDefault="00C37CE0" w:rsidP="00692DB7">
            <w:pPr>
              <w:jc w:val="center"/>
              <w:rPr>
                <w:color w:val="000000" w:themeColor="text1"/>
                <w:sz w:val="20"/>
                <w:szCs w:val="20"/>
              </w:rPr>
            </w:pPr>
            <w:r w:rsidRPr="005C6099">
              <w:rPr>
                <w:color w:val="000000" w:themeColor="text1"/>
                <w:sz w:val="20"/>
                <w:szCs w:val="20"/>
              </w:rPr>
              <w:t>17771,2</w:t>
            </w:r>
          </w:p>
        </w:tc>
        <w:tc>
          <w:tcPr>
            <w:tcW w:w="1069" w:type="dxa"/>
            <w:hideMark/>
          </w:tcPr>
          <w:p w:rsidR="00C37CE0" w:rsidRPr="005C6099" w:rsidRDefault="00C37CE0" w:rsidP="00692DB7">
            <w:pPr>
              <w:jc w:val="center"/>
              <w:rPr>
                <w:color w:val="000000" w:themeColor="text1"/>
                <w:sz w:val="20"/>
                <w:szCs w:val="20"/>
              </w:rPr>
            </w:pPr>
            <w:r w:rsidRPr="005C6099">
              <w:rPr>
                <w:color w:val="000000" w:themeColor="text1"/>
                <w:sz w:val="20"/>
                <w:szCs w:val="20"/>
              </w:rPr>
              <w:t>18570,9</w:t>
            </w:r>
          </w:p>
        </w:tc>
        <w:tc>
          <w:tcPr>
            <w:tcW w:w="1075" w:type="dxa"/>
            <w:hideMark/>
          </w:tcPr>
          <w:p w:rsidR="00C37CE0" w:rsidRPr="005C6099" w:rsidRDefault="00C37CE0" w:rsidP="00692DB7">
            <w:pPr>
              <w:jc w:val="center"/>
              <w:rPr>
                <w:color w:val="000000" w:themeColor="text1"/>
                <w:sz w:val="20"/>
                <w:szCs w:val="20"/>
              </w:rPr>
            </w:pPr>
            <w:r w:rsidRPr="005C6099">
              <w:rPr>
                <w:color w:val="000000" w:themeColor="text1"/>
                <w:sz w:val="20"/>
                <w:szCs w:val="20"/>
              </w:rPr>
              <w:t>19406,6</w:t>
            </w:r>
          </w:p>
        </w:tc>
      </w:tr>
      <w:tr w:rsidR="00C37CE0" w:rsidRPr="005C6099" w:rsidTr="00692DB7">
        <w:trPr>
          <w:trHeight w:val="449"/>
          <w:jc w:val="center"/>
        </w:trPr>
        <w:tc>
          <w:tcPr>
            <w:tcW w:w="606" w:type="dxa"/>
            <w:vMerge w:val="restart"/>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1.2.2</w:t>
            </w:r>
          </w:p>
        </w:tc>
        <w:tc>
          <w:tcPr>
            <w:tcW w:w="4275" w:type="dxa"/>
            <w:vMerge w:val="restart"/>
            <w:hideMark/>
          </w:tcPr>
          <w:p w:rsidR="00C37CE0" w:rsidRPr="005C6099" w:rsidRDefault="00C37CE0" w:rsidP="00692DB7">
            <w:pPr>
              <w:rPr>
                <w:bCs/>
                <w:color w:val="000000" w:themeColor="text1"/>
                <w:sz w:val="20"/>
                <w:szCs w:val="20"/>
              </w:rPr>
            </w:pPr>
            <w:r w:rsidRPr="005C6099">
              <w:rPr>
                <w:bCs/>
                <w:color w:val="000000" w:themeColor="text1"/>
                <w:sz w:val="20"/>
                <w:szCs w:val="20"/>
              </w:rPr>
              <w:t>Направление «Техническое сопровождение информационно-телекоммуникационной инфраструктуры»</w:t>
            </w:r>
          </w:p>
        </w:tc>
        <w:tc>
          <w:tcPr>
            <w:tcW w:w="1559" w:type="dxa"/>
          </w:tcPr>
          <w:p w:rsidR="00C37CE0" w:rsidRPr="005C6099" w:rsidRDefault="00C37CE0" w:rsidP="00692DB7">
            <w:pPr>
              <w:rPr>
                <w:color w:val="000000" w:themeColor="text1"/>
                <w:sz w:val="20"/>
                <w:szCs w:val="20"/>
              </w:rPr>
            </w:pPr>
            <w:r w:rsidRPr="005C6099">
              <w:rPr>
                <w:bCs/>
                <w:color w:val="000000" w:themeColor="text1"/>
                <w:sz w:val="20"/>
                <w:szCs w:val="20"/>
              </w:rPr>
              <w:t>Всего </w:t>
            </w:r>
          </w:p>
        </w:tc>
        <w:tc>
          <w:tcPr>
            <w:tcW w:w="1134" w:type="dxa"/>
            <w:hideMark/>
          </w:tcPr>
          <w:p w:rsidR="00C37CE0" w:rsidRPr="005C6099" w:rsidRDefault="00C37CE0" w:rsidP="002F4B95">
            <w:pPr>
              <w:jc w:val="center"/>
              <w:rPr>
                <w:bCs/>
                <w:color w:val="000000" w:themeColor="text1"/>
                <w:sz w:val="20"/>
                <w:szCs w:val="20"/>
              </w:rPr>
            </w:pPr>
            <w:r>
              <w:rPr>
                <w:bCs/>
                <w:color w:val="000000" w:themeColor="text1"/>
                <w:sz w:val="20"/>
                <w:szCs w:val="20"/>
              </w:rPr>
              <w:t>181284,55/ 9280,46 &lt;*&gt;</w:t>
            </w:r>
          </w:p>
        </w:tc>
        <w:tc>
          <w:tcPr>
            <w:tcW w:w="1134" w:type="dxa"/>
            <w:hideMark/>
          </w:tcPr>
          <w:p w:rsidR="00C37CE0" w:rsidRPr="005C6099" w:rsidRDefault="00C37CE0" w:rsidP="00692DB7">
            <w:pPr>
              <w:jc w:val="center"/>
              <w:rPr>
                <w:bCs/>
                <w:color w:val="000000" w:themeColor="text1"/>
                <w:sz w:val="20"/>
                <w:szCs w:val="20"/>
              </w:rPr>
            </w:pPr>
            <w:r>
              <w:rPr>
                <w:bCs/>
                <w:color w:val="000000" w:themeColor="text1"/>
                <w:sz w:val="20"/>
                <w:szCs w:val="20"/>
              </w:rPr>
              <w:t>24527,55 / 9280,46 &lt;*&gt;</w:t>
            </w:r>
          </w:p>
        </w:tc>
        <w:tc>
          <w:tcPr>
            <w:tcW w:w="1134" w:type="dxa"/>
            <w:hideMark/>
          </w:tcPr>
          <w:p w:rsidR="00C37CE0" w:rsidRPr="00C37CE0" w:rsidRDefault="00C37CE0">
            <w:pPr>
              <w:jc w:val="center"/>
              <w:rPr>
                <w:bCs/>
                <w:color w:val="0D0D0D"/>
                <w:sz w:val="20"/>
                <w:szCs w:val="20"/>
              </w:rPr>
            </w:pPr>
            <w:r w:rsidRPr="00C37CE0">
              <w:rPr>
                <w:bCs/>
                <w:color w:val="0D0D0D"/>
                <w:sz w:val="20"/>
                <w:szCs w:val="20"/>
              </w:rPr>
              <w:t>23350,4</w:t>
            </w:r>
          </w:p>
        </w:tc>
        <w:tc>
          <w:tcPr>
            <w:tcW w:w="993" w:type="dxa"/>
            <w:hideMark/>
          </w:tcPr>
          <w:p w:rsidR="00C37CE0" w:rsidRPr="00C37CE0" w:rsidRDefault="00C37CE0">
            <w:pPr>
              <w:jc w:val="center"/>
              <w:rPr>
                <w:bCs/>
                <w:color w:val="0D0D0D"/>
                <w:sz w:val="20"/>
                <w:szCs w:val="20"/>
              </w:rPr>
            </w:pPr>
            <w:r w:rsidRPr="00C37CE0">
              <w:rPr>
                <w:bCs/>
                <w:color w:val="0D0D0D"/>
                <w:sz w:val="20"/>
                <w:szCs w:val="20"/>
              </w:rPr>
              <w:t>23461,13</w:t>
            </w:r>
          </w:p>
        </w:tc>
        <w:tc>
          <w:tcPr>
            <w:tcW w:w="992" w:type="dxa"/>
            <w:hideMark/>
          </w:tcPr>
          <w:p w:rsidR="00C37CE0" w:rsidRPr="00C37CE0" w:rsidRDefault="00C37CE0">
            <w:pPr>
              <w:jc w:val="center"/>
              <w:rPr>
                <w:bCs/>
                <w:color w:val="0D0D0D"/>
                <w:sz w:val="20"/>
                <w:szCs w:val="20"/>
              </w:rPr>
            </w:pPr>
            <w:r w:rsidRPr="00C37CE0">
              <w:rPr>
                <w:bCs/>
                <w:color w:val="0D0D0D"/>
                <w:sz w:val="20"/>
                <w:szCs w:val="20"/>
              </w:rPr>
              <w:t>24557,47</w:t>
            </w:r>
          </w:p>
        </w:tc>
        <w:tc>
          <w:tcPr>
            <w:tcW w:w="1004"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26962,4</w:t>
            </w:r>
          </w:p>
        </w:tc>
        <w:tc>
          <w:tcPr>
            <w:tcW w:w="1069"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28436,0</w:t>
            </w:r>
          </w:p>
        </w:tc>
        <w:tc>
          <w:tcPr>
            <w:tcW w:w="1075"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29989,6</w:t>
            </w:r>
          </w:p>
        </w:tc>
      </w:tr>
      <w:tr w:rsidR="00C37CE0" w:rsidRPr="005C6099" w:rsidTr="00692DB7">
        <w:trPr>
          <w:trHeight w:val="210"/>
          <w:jc w:val="center"/>
        </w:trPr>
        <w:tc>
          <w:tcPr>
            <w:tcW w:w="606" w:type="dxa"/>
            <w:vMerge/>
            <w:hideMark/>
          </w:tcPr>
          <w:p w:rsidR="00C37CE0" w:rsidRPr="005C6099" w:rsidRDefault="00C37CE0" w:rsidP="00692DB7">
            <w:pPr>
              <w:jc w:val="center"/>
              <w:rPr>
                <w:bCs/>
                <w:color w:val="000000" w:themeColor="text1"/>
                <w:sz w:val="20"/>
                <w:szCs w:val="20"/>
              </w:rPr>
            </w:pPr>
          </w:p>
        </w:tc>
        <w:tc>
          <w:tcPr>
            <w:tcW w:w="4275" w:type="dxa"/>
            <w:vMerge/>
            <w:hideMark/>
          </w:tcPr>
          <w:p w:rsidR="00C37CE0" w:rsidRPr="005C6099" w:rsidRDefault="00C37CE0" w:rsidP="00692DB7">
            <w:pPr>
              <w:rPr>
                <w:bCs/>
                <w:color w:val="000000" w:themeColor="text1"/>
                <w:sz w:val="20"/>
                <w:szCs w:val="20"/>
              </w:rPr>
            </w:pPr>
          </w:p>
        </w:tc>
        <w:tc>
          <w:tcPr>
            <w:tcW w:w="1559" w:type="dxa"/>
          </w:tcPr>
          <w:p w:rsidR="00C37CE0" w:rsidRPr="005C6099" w:rsidRDefault="00C37CE0"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37CE0" w:rsidRPr="005C6099" w:rsidRDefault="00C37CE0" w:rsidP="00692DB7">
            <w:pPr>
              <w:jc w:val="center"/>
              <w:rPr>
                <w:bCs/>
                <w:color w:val="000000" w:themeColor="text1"/>
                <w:sz w:val="20"/>
                <w:szCs w:val="20"/>
              </w:rPr>
            </w:pPr>
            <w:r>
              <w:rPr>
                <w:bCs/>
                <w:color w:val="000000" w:themeColor="text1"/>
                <w:sz w:val="20"/>
                <w:szCs w:val="20"/>
              </w:rPr>
              <w:t>181284,55/ 9280,46 &lt;*&gt;</w:t>
            </w:r>
          </w:p>
        </w:tc>
        <w:tc>
          <w:tcPr>
            <w:tcW w:w="1134" w:type="dxa"/>
            <w:hideMark/>
          </w:tcPr>
          <w:p w:rsidR="00C37CE0" w:rsidRPr="005C6099" w:rsidRDefault="00C37CE0" w:rsidP="00692DB7">
            <w:pPr>
              <w:jc w:val="center"/>
              <w:rPr>
                <w:bCs/>
                <w:color w:val="000000" w:themeColor="text1"/>
                <w:sz w:val="20"/>
                <w:szCs w:val="20"/>
              </w:rPr>
            </w:pPr>
            <w:r>
              <w:rPr>
                <w:bCs/>
                <w:color w:val="000000" w:themeColor="text1"/>
                <w:sz w:val="20"/>
                <w:szCs w:val="20"/>
              </w:rPr>
              <w:t>24527,55 / 9280,46 &lt;*&gt;</w:t>
            </w:r>
          </w:p>
        </w:tc>
        <w:tc>
          <w:tcPr>
            <w:tcW w:w="1134" w:type="dxa"/>
            <w:hideMark/>
          </w:tcPr>
          <w:p w:rsidR="00C37CE0" w:rsidRPr="00C37CE0" w:rsidRDefault="00C37CE0">
            <w:pPr>
              <w:jc w:val="center"/>
              <w:rPr>
                <w:bCs/>
                <w:color w:val="0D0D0D"/>
                <w:sz w:val="20"/>
                <w:szCs w:val="20"/>
              </w:rPr>
            </w:pPr>
            <w:r w:rsidRPr="00C37CE0">
              <w:rPr>
                <w:bCs/>
                <w:color w:val="0D0D0D"/>
                <w:sz w:val="20"/>
                <w:szCs w:val="20"/>
              </w:rPr>
              <w:t>23350,4</w:t>
            </w:r>
          </w:p>
        </w:tc>
        <w:tc>
          <w:tcPr>
            <w:tcW w:w="993" w:type="dxa"/>
            <w:hideMark/>
          </w:tcPr>
          <w:p w:rsidR="00C37CE0" w:rsidRPr="00C37CE0" w:rsidRDefault="00C37CE0">
            <w:pPr>
              <w:jc w:val="center"/>
              <w:rPr>
                <w:bCs/>
                <w:color w:val="0D0D0D"/>
                <w:sz w:val="20"/>
                <w:szCs w:val="20"/>
              </w:rPr>
            </w:pPr>
            <w:r w:rsidRPr="00C37CE0">
              <w:rPr>
                <w:bCs/>
                <w:color w:val="0D0D0D"/>
                <w:sz w:val="20"/>
                <w:szCs w:val="20"/>
              </w:rPr>
              <w:t>23461,13</w:t>
            </w:r>
          </w:p>
        </w:tc>
        <w:tc>
          <w:tcPr>
            <w:tcW w:w="992" w:type="dxa"/>
            <w:hideMark/>
          </w:tcPr>
          <w:p w:rsidR="00C37CE0" w:rsidRPr="00C37CE0" w:rsidRDefault="00C37CE0">
            <w:pPr>
              <w:jc w:val="center"/>
              <w:rPr>
                <w:bCs/>
                <w:color w:val="0D0D0D"/>
                <w:sz w:val="20"/>
                <w:szCs w:val="20"/>
              </w:rPr>
            </w:pPr>
            <w:r w:rsidRPr="00C37CE0">
              <w:rPr>
                <w:bCs/>
                <w:color w:val="0D0D0D"/>
                <w:sz w:val="20"/>
                <w:szCs w:val="20"/>
              </w:rPr>
              <w:t>24557,47</w:t>
            </w:r>
          </w:p>
        </w:tc>
        <w:tc>
          <w:tcPr>
            <w:tcW w:w="1004"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26962,4</w:t>
            </w:r>
          </w:p>
        </w:tc>
        <w:tc>
          <w:tcPr>
            <w:tcW w:w="1069"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28436,0</w:t>
            </w:r>
          </w:p>
        </w:tc>
        <w:tc>
          <w:tcPr>
            <w:tcW w:w="1075"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29989,6</w:t>
            </w:r>
          </w:p>
        </w:tc>
      </w:tr>
      <w:tr w:rsidR="00EE5212" w:rsidRPr="005C6099" w:rsidTr="00692DB7">
        <w:trPr>
          <w:trHeight w:val="607"/>
          <w:jc w:val="center"/>
        </w:trPr>
        <w:tc>
          <w:tcPr>
            <w:tcW w:w="606" w:type="dxa"/>
            <w:vMerge w:val="restart"/>
            <w:hideMark/>
          </w:tcPr>
          <w:p w:rsidR="00EE5212" w:rsidRPr="005C6099" w:rsidRDefault="00EE5212" w:rsidP="00692DB7">
            <w:pPr>
              <w:jc w:val="center"/>
              <w:rPr>
                <w:color w:val="000000" w:themeColor="text1"/>
                <w:sz w:val="20"/>
                <w:szCs w:val="20"/>
              </w:rPr>
            </w:pPr>
            <w:r w:rsidRPr="005C6099">
              <w:rPr>
                <w:color w:val="000000" w:themeColor="text1"/>
                <w:sz w:val="20"/>
                <w:szCs w:val="20"/>
              </w:rPr>
              <w:t>1.2.2.1</w:t>
            </w:r>
          </w:p>
        </w:tc>
        <w:tc>
          <w:tcPr>
            <w:tcW w:w="4275" w:type="dxa"/>
            <w:vMerge w:val="restart"/>
            <w:hideMark/>
          </w:tcPr>
          <w:p w:rsidR="00EE5212" w:rsidRPr="005C6099" w:rsidRDefault="00EE5212" w:rsidP="00692DB7">
            <w:pPr>
              <w:rPr>
                <w:color w:val="000000" w:themeColor="text1"/>
                <w:sz w:val="20"/>
                <w:szCs w:val="20"/>
              </w:rPr>
            </w:pPr>
            <w:r w:rsidRPr="005C6099">
              <w:rPr>
                <w:color w:val="000000" w:themeColor="text1"/>
                <w:sz w:val="20"/>
                <w:szCs w:val="20"/>
              </w:rPr>
              <w:t xml:space="preserve">Техническое сопровождение и актуализация информационных систем, используемых органами исполнительной власти, формируемыми правительством </w:t>
            </w:r>
            <w:r w:rsidRPr="000700DF">
              <w:rPr>
                <w:color w:val="000000" w:themeColor="text1"/>
                <w:sz w:val="20"/>
                <w:szCs w:val="20"/>
              </w:rPr>
              <w:t xml:space="preserve">Еврейской автономной </w:t>
            </w:r>
            <w:r w:rsidRPr="005C6099">
              <w:rPr>
                <w:color w:val="000000" w:themeColor="text1"/>
                <w:sz w:val="20"/>
                <w:szCs w:val="20"/>
              </w:rPr>
              <w:t>области, и аппаратом губернатора и правительства Еврейской автономной области, консультационные услуги</w:t>
            </w: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Всего </w:t>
            </w:r>
          </w:p>
        </w:tc>
        <w:tc>
          <w:tcPr>
            <w:tcW w:w="1134" w:type="dxa"/>
            <w:hideMark/>
          </w:tcPr>
          <w:p w:rsidR="00EE5212" w:rsidRPr="002F4B95" w:rsidRDefault="00EE5212" w:rsidP="002F4B95">
            <w:pPr>
              <w:jc w:val="center"/>
              <w:rPr>
                <w:color w:val="000000" w:themeColor="text1"/>
                <w:sz w:val="20"/>
                <w:szCs w:val="20"/>
              </w:rPr>
            </w:pPr>
            <w:r>
              <w:rPr>
                <w:color w:val="000000" w:themeColor="text1"/>
                <w:sz w:val="20"/>
                <w:szCs w:val="20"/>
              </w:rPr>
              <w:t>136663,27</w:t>
            </w:r>
          </w:p>
          <w:p w:rsidR="00EE5212" w:rsidRPr="005C6099" w:rsidRDefault="00EE5212" w:rsidP="00692DB7">
            <w:pPr>
              <w:jc w:val="center"/>
              <w:rPr>
                <w:color w:val="000000" w:themeColor="text1"/>
                <w:sz w:val="20"/>
                <w:szCs w:val="20"/>
              </w:rPr>
            </w:pPr>
            <w:r>
              <w:rPr>
                <w:color w:val="000000" w:themeColor="text1"/>
                <w:sz w:val="20"/>
                <w:szCs w:val="20"/>
              </w:rPr>
              <w:t xml:space="preserve">/ 5848,95 </w:t>
            </w:r>
            <w:r>
              <w:rPr>
                <w:bCs/>
                <w:color w:val="000000" w:themeColor="text1"/>
                <w:sz w:val="20"/>
                <w:szCs w:val="20"/>
              </w:rPr>
              <w:t>&lt;*&gt;</w:t>
            </w:r>
          </w:p>
        </w:tc>
        <w:tc>
          <w:tcPr>
            <w:tcW w:w="1134" w:type="dxa"/>
            <w:hideMark/>
          </w:tcPr>
          <w:p w:rsidR="00EE5212" w:rsidRPr="005C6099" w:rsidRDefault="00EE5212" w:rsidP="00692DB7">
            <w:pPr>
              <w:jc w:val="center"/>
              <w:rPr>
                <w:color w:val="000000" w:themeColor="text1"/>
                <w:sz w:val="20"/>
                <w:szCs w:val="20"/>
              </w:rPr>
            </w:pPr>
            <w:r>
              <w:rPr>
                <w:color w:val="000000" w:themeColor="text1"/>
                <w:sz w:val="20"/>
                <w:szCs w:val="20"/>
              </w:rPr>
              <w:t xml:space="preserve">17075,87 / 5848,95 </w:t>
            </w:r>
            <w:r>
              <w:rPr>
                <w:bCs/>
                <w:color w:val="000000" w:themeColor="text1"/>
                <w:sz w:val="20"/>
                <w:szCs w:val="20"/>
              </w:rPr>
              <w:t>&lt;*&gt;</w:t>
            </w:r>
          </w:p>
        </w:tc>
        <w:tc>
          <w:tcPr>
            <w:tcW w:w="1134" w:type="dxa"/>
            <w:hideMark/>
          </w:tcPr>
          <w:p w:rsidR="00EE5212" w:rsidRDefault="00EE5212">
            <w:pPr>
              <w:jc w:val="center"/>
              <w:rPr>
                <w:color w:val="000000"/>
                <w:sz w:val="20"/>
                <w:szCs w:val="20"/>
              </w:rPr>
            </w:pPr>
            <w:r>
              <w:rPr>
                <w:color w:val="000000"/>
                <w:sz w:val="20"/>
                <w:szCs w:val="20"/>
              </w:rPr>
              <w:t>19325,4</w:t>
            </w:r>
          </w:p>
        </w:tc>
        <w:tc>
          <w:tcPr>
            <w:tcW w:w="993" w:type="dxa"/>
            <w:hideMark/>
          </w:tcPr>
          <w:p w:rsidR="00EE5212" w:rsidRDefault="00EE5212">
            <w:pPr>
              <w:jc w:val="center"/>
              <w:rPr>
                <w:color w:val="000000"/>
                <w:sz w:val="20"/>
                <w:szCs w:val="20"/>
              </w:rPr>
            </w:pPr>
            <w:r>
              <w:rPr>
                <w:color w:val="000000"/>
                <w:sz w:val="20"/>
                <w:szCs w:val="20"/>
              </w:rPr>
              <w:t>19376,13</w:t>
            </w:r>
          </w:p>
        </w:tc>
        <w:tc>
          <w:tcPr>
            <w:tcW w:w="992" w:type="dxa"/>
            <w:hideMark/>
          </w:tcPr>
          <w:p w:rsidR="00EE5212" w:rsidRDefault="00EE5212">
            <w:pPr>
              <w:jc w:val="center"/>
              <w:rPr>
                <w:color w:val="000000"/>
                <w:sz w:val="20"/>
                <w:szCs w:val="20"/>
              </w:rPr>
            </w:pPr>
            <w:r>
              <w:rPr>
                <w:color w:val="000000"/>
                <w:sz w:val="20"/>
                <w:szCs w:val="20"/>
              </w:rPr>
              <w:t>20377,47</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19031,3</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20148,1</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21329,0</w:t>
            </w:r>
          </w:p>
        </w:tc>
      </w:tr>
      <w:tr w:rsidR="00EE5212" w:rsidRPr="005C6099" w:rsidTr="00692DB7">
        <w:trPr>
          <w:trHeight w:val="842"/>
          <w:jc w:val="center"/>
        </w:trPr>
        <w:tc>
          <w:tcPr>
            <w:tcW w:w="606" w:type="dxa"/>
            <w:vMerge/>
            <w:hideMark/>
          </w:tcPr>
          <w:p w:rsidR="00EE5212" w:rsidRPr="005C6099" w:rsidRDefault="00EE5212" w:rsidP="00692DB7">
            <w:pPr>
              <w:jc w:val="center"/>
              <w:rPr>
                <w:color w:val="000000" w:themeColor="text1"/>
                <w:sz w:val="20"/>
                <w:szCs w:val="20"/>
              </w:rPr>
            </w:pPr>
          </w:p>
        </w:tc>
        <w:tc>
          <w:tcPr>
            <w:tcW w:w="4275" w:type="dxa"/>
            <w:vMerge/>
            <w:hideMark/>
          </w:tcPr>
          <w:p w:rsidR="00EE5212" w:rsidRPr="005C6099" w:rsidRDefault="00EE5212" w:rsidP="00692DB7">
            <w:pPr>
              <w:rPr>
                <w:color w:val="000000" w:themeColor="text1"/>
                <w:sz w:val="20"/>
                <w:szCs w:val="20"/>
              </w:rPr>
            </w:pP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EE5212" w:rsidRPr="002F4B95" w:rsidRDefault="00EE5212" w:rsidP="00EE5212">
            <w:pPr>
              <w:jc w:val="center"/>
              <w:rPr>
                <w:color w:val="000000" w:themeColor="text1"/>
                <w:sz w:val="20"/>
                <w:szCs w:val="20"/>
              </w:rPr>
            </w:pPr>
            <w:r>
              <w:rPr>
                <w:color w:val="000000" w:themeColor="text1"/>
                <w:sz w:val="20"/>
                <w:szCs w:val="20"/>
              </w:rPr>
              <w:t>136663,27</w:t>
            </w:r>
          </w:p>
          <w:p w:rsidR="00EE5212" w:rsidRPr="005C6099" w:rsidRDefault="00EE5212" w:rsidP="00692DB7">
            <w:pPr>
              <w:jc w:val="center"/>
              <w:rPr>
                <w:color w:val="000000" w:themeColor="text1"/>
                <w:sz w:val="20"/>
                <w:szCs w:val="20"/>
              </w:rPr>
            </w:pPr>
            <w:r>
              <w:rPr>
                <w:color w:val="000000" w:themeColor="text1"/>
                <w:sz w:val="20"/>
                <w:szCs w:val="20"/>
              </w:rPr>
              <w:t xml:space="preserve">/ 5848,95 </w:t>
            </w:r>
            <w:r>
              <w:rPr>
                <w:bCs/>
                <w:color w:val="000000" w:themeColor="text1"/>
                <w:sz w:val="20"/>
                <w:szCs w:val="20"/>
              </w:rPr>
              <w:t>&lt;*&gt;</w:t>
            </w:r>
          </w:p>
        </w:tc>
        <w:tc>
          <w:tcPr>
            <w:tcW w:w="1134" w:type="dxa"/>
            <w:hideMark/>
          </w:tcPr>
          <w:p w:rsidR="00EE5212" w:rsidRPr="005C6099" w:rsidRDefault="00EE5212" w:rsidP="00692DB7">
            <w:pPr>
              <w:jc w:val="center"/>
              <w:rPr>
                <w:color w:val="000000" w:themeColor="text1"/>
                <w:sz w:val="20"/>
                <w:szCs w:val="20"/>
              </w:rPr>
            </w:pPr>
            <w:r>
              <w:rPr>
                <w:color w:val="000000" w:themeColor="text1"/>
                <w:sz w:val="20"/>
                <w:szCs w:val="20"/>
              </w:rPr>
              <w:t xml:space="preserve">17075,87 / 5848,95 </w:t>
            </w:r>
            <w:r>
              <w:rPr>
                <w:bCs/>
                <w:color w:val="000000" w:themeColor="text1"/>
                <w:sz w:val="20"/>
                <w:szCs w:val="20"/>
              </w:rPr>
              <w:t>&lt;*&gt;</w:t>
            </w:r>
          </w:p>
        </w:tc>
        <w:tc>
          <w:tcPr>
            <w:tcW w:w="1134" w:type="dxa"/>
            <w:hideMark/>
          </w:tcPr>
          <w:p w:rsidR="00EE5212" w:rsidRDefault="00EE5212">
            <w:pPr>
              <w:jc w:val="center"/>
              <w:rPr>
                <w:color w:val="000000"/>
                <w:sz w:val="20"/>
                <w:szCs w:val="20"/>
              </w:rPr>
            </w:pPr>
            <w:r>
              <w:rPr>
                <w:color w:val="000000"/>
                <w:sz w:val="20"/>
                <w:szCs w:val="20"/>
              </w:rPr>
              <w:t>19325,4</w:t>
            </w:r>
          </w:p>
        </w:tc>
        <w:tc>
          <w:tcPr>
            <w:tcW w:w="993" w:type="dxa"/>
            <w:hideMark/>
          </w:tcPr>
          <w:p w:rsidR="00EE5212" w:rsidRDefault="00EE5212">
            <w:pPr>
              <w:jc w:val="center"/>
              <w:rPr>
                <w:color w:val="000000"/>
                <w:sz w:val="20"/>
                <w:szCs w:val="20"/>
              </w:rPr>
            </w:pPr>
            <w:r>
              <w:rPr>
                <w:color w:val="000000"/>
                <w:sz w:val="20"/>
                <w:szCs w:val="20"/>
              </w:rPr>
              <w:t>19376,13</w:t>
            </w:r>
          </w:p>
        </w:tc>
        <w:tc>
          <w:tcPr>
            <w:tcW w:w="992" w:type="dxa"/>
            <w:hideMark/>
          </w:tcPr>
          <w:p w:rsidR="00EE5212" w:rsidRDefault="00EE5212">
            <w:pPr>
              <w:jc w:val="center"/>
              <w:rPr>
                <w:color w:val="000000"/>
                <w:sz w:val="20"/>
                <w:szCs w:val="20"/>
              </w:rPr>
            </w:pPr>
            <w:r>
              <w:rPr>
                <w:color w:val="000000"/>
                <w:sz w:val="20"/>
                <w:szCs w:val="20"/>
              </w:rPr>
              <w:t>20377,47</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19031,3</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20148,1</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21329,0</w:t>
            </w:r>
          </w:p>
        </w:tc>
      </w:tr>
      <w:tr w:rsidR="002F4B95" w:rsidRPr="005C6099" w:rsidTr="00692DB7">
        <w:trPr>
          <w:trHeight w:val="368"/>
          <w:jc w:val="center"/>
        </w:trPr>
        <w:tc>
          <w:tcPr>
            <w:tcW w:w="606" w:type="dxa"/>
            <w:vMerge w:val="restart"/>
            <w:hideMark/>
          </w:tcPr>
          <w:p w:rsidR="002F4B95" w:rsidRPr="005C6099" w:rsidRDefault="002F4B95" w:rsidP="00692DB7">
            <w:pPr>
              <w:jc w:val="center"/>
              <w:rPr>
                <w:color w:val="000000" w:themeColor="text1"/>
                <w:sz w:val="20"/>
                <w:szCs w:val="20"/>
              </w:rPr>
            </w:pPr>
            <w:r w:rsidRPr="005C6099">
              <w:rPr>
                <w:color w:val="000000" w:themeColor="text1"/>
                <w:sz w:val="20"/>
                <w:szCs w:val="20"/>
              </w:rPr>
              <w:t>1.2.2.2</w:t>
            </w:r>
          </w:p>
        </w:tc>
        <w:tc>
          <w:tcPr>
            <w:tcW w:w="4275" w:type="dxa"/>
            <w:vMerge w:val="restart"/>
            <w:hideMark/>
          </w:tcPr>
          <w:p w:rsidR="002F4B95" w:rsidRPr="005C6099" w:rsidRDefault="002F4B95" w:rsidP="00692DB7">
            <w:pPr>
              <w:rPr>
                <w:color w:val="000000" w:themeColor="text1"/>
                <w:sz w:val="20"/>
                <w:szCs w:val="20"/>
              </w:rPr>
            </w:pPr>
            <w:r w:rsidRPr="005C6099">
              <w:rPr>
                <w:color w:val="000000" w:themeColor="text1"/>
                <w:sz w:val="20"/>
                <w:szCs w:val="20"/>
              </w:rPr>
              <w:t xml:space="preserve">Техническое сопровождение </w:t>
            </w:r>
            <w:proofErr w:type="spellStart"/>
            <w:proofErr w:type="gramStart"/>
            <w:r w:rsidRPr="005C6099">
              <w:rPr>
                <w:color w:val="000000" w:themeColor="text1"/>
                <w:sz w:val="20"/>
                <w:szCs w:val="20"/>
              </w:rPr>
              <w:t>интернет-портала</w:t>
            </w:r>
            <w:proofErr w:type="spellEnd"/>
            <w:proofErr w:type="gramEnd"/>
            <w:r w:rsidRPr="005C6099">
              <w:rPr>
                <w:color w:val="000000" w:themeColor="text1"/>
                <w:sz w:val="20"/>
                <w:szCs w:val="20"/>
              </w:rPr>
              <w:t xml:space="preserve"> для публичного обсуждения проектов и действующих нормативных актов органов власти (</w:t>
            </w:r>
            <w:proofErr w:type="spellStart"/>
            <w:r w:rsidRPr="005C6099">
              <w:rPr>
                <w:color w:val="000000" w:themeColor="text1"/>
                <w:sz w:val="20"/>
                <w:szCs w:val="20"/>
              </w:rPr>
              <w:t>pba.eao.ru</w:t>
            </w:r>
            <w:proofErr w:type="spellEnd"/>
            <w:r w:rsidRPr="005C6099">
              <w:rPr>
                <w:color w:val="000000" w:themeColor="text1"/>
                <w:sz w:val="20"/>
                <w:szCs w:val="20"/>
              </w:rPr>
              <w:t>)</w:t>
            </w:r>
          </w:p>
        </w:tc>
        <w:tc>
          <w:tcPr>
            <w:tcW w:w="1559" w:type="dxa"/>
          </w:tcPr>
          <w:p w:rsidR="002F4B95" w:rsidRPr="005C6099" w:rsidRDefault="002F4B95" w:rsidP="00692DB7">
            <w:pPr>
              <w:rPr>
                <w:color w:val="000000" w:themeColor="text1"/>
                <w:sz w:val="20"/>
                <w:szCs w:val="20"/>
              </w:rPr>
            </w:pPr>
            <w:r w:rsidRPr="005C6099">
              <w:rPr>
                <w:bCs/>
                <w:color w:val="000000" w:themeColor="text1"/>
                <w:sz w:val="20"/>
                <w:szCs w:val="20"/>
              </w:rPr>
              <w:t>Всего </w:t>
            </w:r>
          </w:p>
        </w:tc>
        <w:tc>
          <w:tcPr>
            <w:tcW w:w="1134" w:type="dxa"/>
            <w:hideMark/>
          </w:tcPr>
          <w:p w:rsidR="002F4B95" w:rsidRDefault="00EE5212">
            <w:pPr>
              <w:jc w:val="center"/>
              <w:rPr>
                <w:color w:val="0D0D0D"/>
                <w:sz w:val="20"/>
                <w:szCs w:val="20"/>
              </w:rPr>
            </w:pPr>
            <w:r>
              <w:rPr>
                <w:color w:val="0D0D0D"/>
                <w:sz w:val="20"/>
                <w:szCs w:val="20"/>
              </w:rPr>
              <w:t>25</w:t>
            </w:r>
            <w:r w:rsidR="002F4B95">
              <w:rPr>
                <w:color w:val="0D0D0D"/>
                <w:sz w:val="20"/>
                <w:szCs w:val="20"/>
              </w:rPr>
              <w:t>69,6</w:t>
            </w:r>
          </w:p>
        </w:tc>
        <w:tc>
          <w:tcPr>
            <w:tcW w:w="1134" w:type="dxa"/>
            <w:hideMark/>
          </w:tcPr>
          <w:p w:rsidR="002F4B95" w:rsidRDefault="002F4B95">
            <w:pPr>
              <w:jc w:val="center"/>
              <w:rPr>
                <w:color w:val="0D0D0D"/>
                <w:sz w:val="20"/>
                <w:szCs w:val="20"/>
              </w:rPr>
            </w:pPr>
            <w:r>
              <w:rPr>
                <w:color w:val="0D0D0D"/>
                <w:sz w:val="20"/>
                <w:szCs w:val="20"/>
              </w:rPr>
              <w:t>0,0</w:t>
            </w:r>
          </w:p>
        </w:tc>
        <w:tc>
          <w:tcPr>
            <w:tcW w:w="1134" w:type="dxa"/>
            <w:hideMark/>
          </w:tcPr>
          <w:p w:rsidR="002F4B95" w:rsidRDefault="002F4B95">
            <w:pPr>
              <w:jc w:val="center"/>
              <w:rPr>
                <w:color w:val="000000"/>
                <w:sz w:val="20"/>
                <w:szCs w:val="20"/>
              </w:rPr>
            </w:pPr>
            <w:r>
              <w:rPr>
                <w:color w:val="000000"/>
                <w:sz w:val="20"/>
                <w:szCs w:val="20"/>
              </w:rPr>
              <w:t>0,0</w:t>
            </w:r>
          </w:p>
        </w:tc>
        <w:tc>
          <w:tcPr>
            <w:tcW w:w="993" w:type="dxa"/>
            <w:hideMark/>
          </w:tcPr>
          <w:p w:rsidR="002F4B95" w:rsidRDefault="002F4B95">
            <w:pPr>
              <w:jc w:val="center"/>
              <w:rPr>
                <w:sz w:val="20"/>
                <w:szCs w:val="20"/>
              </w:rPr>
            </w:pPr>
            <w:r>
              <w:rPr>
                <w:sz w:val="20"/>
                <w:szCs w:val="20"/>
              </w:rPr>
              <w:t>0</w:t>
            </w:r>
            <w:r>
              <w:rPr>
                <w:color w:val="000000"/>
                <w:sz w:val="20"/>
                <w:szCs w:val="20"/>
              </w:rPr>
              <w:t>,0</w:t>
            </w:r>
          </w:p>
        </w:tc>
        <w:tc>
          <w:tcPr>
            <w:tcW w:w="992" w:type="dxa"/>
            <w:hideMark/>
          </w:tcPr>
          <w:p w:rsidR="002F4B95" w:rsidRDefault="002F4B95">
            <w:pPr>
              <w:jc w:val="center"/>
              <w:rPr>
                <w:color w:val="000000"/>
                <w:sz w:val="20"/>
                <w:szCs w:val="20"/>
              </w:rPr>
            </w:pPr>
            <w:r>
              <w:rPr>
                <w:color w:val="000000"/>
                <w:sz w:val="20"/>
                <w:szCs w:val="20"/>
              </w:rPr>
              <w:t>0,0</w:t>
            </w:r>
          </w:p>
        </w:tc>
        <w:tc>
          <w:tcPr>
            <w:tcW w:w="1004"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819,1</w:t>
            </w:r>
          </w:p>
        </w:tc>
        <w:tc>
          <w:tcPr>
            <w:tcW w:w="1069"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856,0</w:t>
            </w:r>
          </w:p>
        </w:tc>
        <w:tc>
          <w:tcPr>
            <w:tcW w:w="1075"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894,5</w:t>
            </w:r>
          </w:p>
        </w:tc>
      </w:tr>
      <w:tr w:rsidR="002F4B95" w:rsidRPr="005C6099" w:rsidTr="00692DB7">
        <w:trPr>
          <w:trHeight w:val="558"/>
          <w:jc w:val="center"/>
        </w:trPr>
        <w:tc>
          <w:tcPr>
            <w:tcW w:w="606" w:type="dxa"/>
            <w:vMerge/>
            <w:hideMark/>
          </w:tcPr>
          <w:p w:rsidR="002F4B95" w:rsidRPr="005C6099" w:rsidRDefault="002F4B95" w:rsidP="00692DB7">
            <w:pPr>
              <w:jc w:val="center"/>
              <w:rPr>
                <w:color w:val="000000" w:themeColor="text1"/>
                <w:sz w:val="20"/>
                <w:szCs w:val="20"/>
              </w:rPr>
            </w:pPr>
          </w:p>
        </w:tc>
        <w:tc>
          <w:tcPr>
            <w:tcW w:w="4275" w:type="dxa"/>
            <w:vMerge/>
            <w:hideMark/>
          </w:tcPr>
          <w:p w:rsidR="002F4B95" w:rsidRPr="005C6099" w:rsidRDefault="002F4B95" w:rsidP="00692DB7">
            <w:pPr>
              <w:rPr>
                <w:color w:val="000000" w:themeColor="text1"/>
                <w:sz w:val="20"/>
                <w:szCs w:val="20"/>
              </w:rPr>
            </w:pPr>
          </w:p>
        </w:tc>
        <w:tc>
          <w:tcPr>
            <w:tcW w:w="1559" w:type="dxa"/>
          </w:tcPr>
          <w:p w:rsidR="002F4B95" w:rsidRPr="005C6099" w:rsidRDefault="002F4B95"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2F4B95" w:rsidRDefault="00EE5212">
            <w:pPr>
              <w:jc w:val="center"/>
              <w:rPr>
                <w:color w:val="0D0D0D"/>
                <w:sz w:val="20"/>
                <w:szCs w:val="20"/>
              </w:rPr>
            </w:pPr>
            <w:r>
              <w:rPr>
                <w:color w:val="0D0D0D"/>
                <w:sz w:val="20"/>
                <w:szCs w:val="20"/>
              </w:rPr>
              <w:t>25</w:t>
            </w:r>
            <w:r w:rsidR="002F4B95">
              <w:rPr>
                <w:color w:val="0D0D0D"/>
                <w:sz w:val="20"/>
                <w:szCs w:val="20"/>
              </w:rPr>
              <w:t>69,6</w:t>
            </w:r>
          </w:p>
        </w:tc>
        <w:tc>
          <w:tcPr>
            <w:tcW w:w="1134" w:type="dxa"/>
            <w:hideMark/>
          </w:tcPr>
          <w:p w:rsidR="002F4B95" w:rsidRDefault="002F4B95">
            <w:pPr>
              <w:jc w:val="center"/>
              <w:rPr>
                <w:color w:val="0D0D0D"/>
                <w:sz w:val="20"/>
                <w:szCs w:val="20"/>
              </w:rPr>
            </w:pPr>
            <w:r>
              <w:rPr>
                <w:color w:val="0D0D0D"/>
                <w:sz w:val="20"/>
                <w:szCs w:val="20"/>
              </w:rPr>
              <w:t>0,0</w:t>
            </w:r>
          </w:p>
        </w:tc>
        <w:tc>
          <w:tcPr>
            <w:tcW w:w="1134" w:type="dxa"/>
            <w:hideMark/>
          </w:tcPr>
          <w:p w:rsidR="002F4B95" w:rsidRDefault="002F4B95">
            <w:pPr>
              <w:jc w:val="center"/>
              <w:rPr>
                <w:color w:val="000000"/>
                <w:sz w:val="20"/>
                <w:szCs w:val="20"/>
              </w:rPr>
            </w:pPr>
            <w:r>
              <w:rPr>
                <w:color w:val="000000"/>
                <w:sz w:val="20"/>
                <w:szCs w:val="20"/>
              </w:rPr>
              <w:t>0,0</w:t>
            </w:r>
          </w:p>
        </w:tc>
        <w:tc>
          <w:tcPr>
            <w:tcW w:w="993" w:type="dxa"/>
            <w:hideMark/>
          </w:tcPr>
          <w:p w:rsidR="002F4B95" w:rsidRDefault="002F4B95">
            <w:pPr>
              <w:jc w:val="center"/>
              <w:rPr>
                <w:sz w:val="20"/>
                <w:szCs w:val="20"/>
              </w:rPr>
            </w:pPr>
            <w:r>
              <w:rPr>
                <w:sz w:val="20"/>
                <w:szCs w:val="20"/>
              </w:rPr>
              <w:t>0</w:t>
            </w:r>
            <w:r>
              <w:rPr>
                <w:color w:val="000000"/>
                <w:sz w:val="20"/>
                <w:szCs w:val="20"/>
              </w:rPr>
              <w:t>,0</w:t>
            </w:r>
          </w:p>
        </w:tc>
        <w:tc>
          <w:tcPr>
            <w:tcW w:w="992" w:type="dxa"/>
            <w:hideMark/>
          </w:tcPr>
          <w:p w:rsidR="002F4B95" w:rsidRDefault="002F4B95">
            <w:pPr>
              <w:jc w:val="center"/>
              <w:rPr>
                <w:color w:val="000000"/>
                <w:sz w:val="20"/>
                <w:szCs w:val="20"/>
              </w:rPr>
            </w:pPr>
            <w:r>
              <w:rPr>
                <w:color w:val="000000"/>
                <w:sz w:val="20"/>
                <w:szCs w:val="20"/>
              </w:rPr>
              <w:t>0,0</w:t>
            </w:r>
          </w:p>
        </w:tc>
        <w:tc>
          <w:tcPr>
            <w:tcW w:w="1004"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819,1</w:t>
            </w:r>
          </w:p>
        </w:tc>
        <w:tc>
          <w:tcPr>
            <w:tcW w:w="1069"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856,0</w:t>
            </w:r>
          </w:p>
        </w:tc>
        <w:tc>
          <w:tcPr>
            <w:tcW w:w="1075"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894,5</w:t>
            </w:r>
          </w:p>
        </w:tc>
      </w:tr>
      <w:tr w:rsidR="002F4B95" w:rsidRPr="005C6099" w:rsidTr="00692DB7">
        <w:trPr>
          <w:trHeight w:val="279"/>
          <w:jc w:val="center"/>
        </w:trPr>
        <w:tc>
          <w:tcPr>
            <w:tcW w:w="606" w:type="dxa"/>
            <w:vMerge w:val="restart"/>
            <w:hideMark/>
          </w:tcPr>
          <w:p w:rsidR="002F4B95" w:rsidRPr="005C6099" w:rsidRDefault="002F4B95" w:rsidP="00692DB7">
            <w:pPr>
              <w:jc w:val="center"/>
              <w:rPr>
                <w:color w:val="000000" w:themeColor="text1"/>
                <w:sz w:val="20"/>
                <w:szCs w:val="20"/>
              </w:rPr>
            </w:pPr>
            <w:r w:rsidRPr="005C6099">
              <w:rPr>
                <w:color w:val="000000" w:themeColor="text1"/>
                <w:sz w:val="20"/>
                <w:szCs w:val="20"/>
              </w:rPr>
              <w:t>1.2.2.3</w:t>
            </w:r>
          </w:p>
        </w:tc>
        <w:tc>
          <w:tcPr>
            <w:tcW w:w="4275" w:type="dxa"/>
            <w:vMerge w:val="restart"/>
            <w:hideMark/>
          </w:tcPr>
          <w:p w:rsidR="002F4B95" w:rsidRPr="005C6099" w:rsidRDefault="002F4B95" w:rsidP="00692DB7">
            <w:pPr>
              <w:rPr>
                <w:color w:val="000000" w:themeColor="text1"/>
                <w:sz w:val="20"/>
                <w:szCs w:val="20"/>
              </w:rPr>
            </w:pPr>
            <w:r w:rsidRPr="005C6099">
              <w:rPr>
                <w:color w:val="000000" w:themeColor="text1"/>
                <w:sz w:val="20"/>
                <w:szCs w:val="20"/>
              </w:rPr>
              <w:t xml:space="preserve">Приобретение неисключительных прав на программное обеспечение </w:t>
            </w:r>
          </w:p>
        </w:tc>
        <w:tc>
          <w:tcPr>
            <w:tcW w:w="1559" w:type="dxa"/>
          </w:tcPr>
          <w:p w:rsidR="002F4B95" w:rsidRPr="005C6099" w:rsidRDefault="002F4B95" w:rsidP="00692DB7">
            <w:pPr>
              <w:rPr>
                <w:color w:val="000000" w:themeColor="text1"/>
                <w:sz w:val="20"/>
                <w:szCs w:val="20"/>
              </w:rPr>
            </w:pPr>
            <w:r w:rsidRPr="005C6099">
              <w:rPr>
                <w:bCs/>
                <w:color w:val="000000" w:themeColor="text1"/>
                <w:sz w:val="20"/>
                <w:szCs w:val="20"/>
              </w:rPr>
              <w:t>Всего </w:t>
            </w:r>
          </w:p>
        </w:tc>
        <w:tc>
          <w:tcPr>
            <w:tcW w:w="1134" w:type="dxa"/>
            <w:hideMark/>
          </w:tcPr>
          <w:p w:rsidR="002F4B95" w:rsidRPr="005C6099" w:rsidRDefault="002F4B95" w:rsidP="002F4B95">
            <w:pPr>
              <w:jc w:val="center"/>
              <w:rPr>
                <w:color w:val="000000" w:themeColor="text1"/>
                <w:sz w:val="20"/>
                <w:szCs w:val="20"/>
              </w:rPr>
            </w:pPr>
            <w:r w:rsidRPr="002F4B95">
              <w:rPr>
                <w:color w:val="000000" w:themeColor="text1"/>
                <w:sz w:val="20"/>
                <w:szCs w:val="20"/>
              </w:rPr>
              <w:t>6644,84</w:t>
            </w:r>
            <w:r>
              <w:rPr>
                <w:color w:val="000000" w:themeColor="text1"/>
                <w:sz w:val="20"/>
                <w:szCs w:val="20"/>
              </w:rPr>
              <w:t xml:space="preserve">/ 290,5 </w:t>
            </w:r>
            <w:r>
              <w:rPr>
                <w:bCs/>
                <w:color w:val="000000" w:themeColor="text1"/>
                <w:sz w:val="20"/>
                <w:szCs w:val="20"/>
              </w:rPr>
              <w:t>&lt;*&gt;</w:t>
            </w:r>
          </w:p>
        </w:tc>
        <w:tc>
          <w:tcPr>
            <w:tcW w:w="1134" w:type="dxa"/>
            <w:hideMark/>
          </w:tcPr>
          <w:p w:rsidR="002F4B95" w:rsidRPr="005C6099" w:rsidRDefault="002F4B95" w:rsidP="00692DB7">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1134" w:type="dxa"/>
            <w:hideMark/>
          </w:tcPr>
          <w:p w:rsidR="002F4B95" w:rsidRDefault="002F4B95">
            <w:pPr>
              <w:jc w:val="center"/>
              <w:rPr>
                <w:color w:val="0D0D0D"/>
                <w:sz w:val="20"/>
                <w:szCs w:val="20"/>
              </w:rPr>
            </w:pPr>
            <w:r>
              <w:rPr>
                <w:color w:val="0D0D0D"/>
                <w:sz w:val="20"/>
                <w:szCs w:val="20"/>
              </w:rPr>
              <w:t>1615,0</w:t>
            </w:r>
          </w:p>
        </w:tc>
        <w:tc>
          <w:tcPr>
            <w:tcW w:w="993" w:type="dxa"/>
            <w:hideMark/>
          </w:tcPr>
          <w:p w:rsidR="002F4B95" w:rsidRDefault="002F4B95">
            <w:pPr>
              <w:jc w:val="center"/>
              <w:rPr>
                <w:sz w:val="20"/>
                <w:szCs w:val="20"/>
              </w:rPr>
            </w:pPr>
            <w:r>
              <w:rPr>
                <w:sz w:val="20"/>
                <w:szCs w:val="20"/>
              </w:rPr>
              <w:t>1675,0</w:t>
            </w:r>
          </w:p>
        </w:tc>
        <w:tc>
          <w:tcPr>
            <w:tcW w:w="992" w:type="dxa"/>
            <w:hideMark/>
          </w:tcPr>
          <w:p w:rsidR="002F4B95" w:rsidRDefault="002F4B95">
            <w:pPr>
              <w:jc w:val="center"/>
              <w:rPr>
                <w:color w:val="0D0D0D"/>
                <w:sz w:val="20"/>
                <w:szCs w:val="20"/>
              </w:rPr>
            </w:pPr>
            <w:r>
              <w:rPr>
                <w:color w:val="0D0D0D"/>
                <w:sz w:val="20"/>
                <w:szCs w:val="20"/>
              </w:rPr>
              <w:t>1740,0</w:t>
            </w:r>
          </w:p>
        </w:tc>
        <w:tc>
          <w:tcPr>
            <w:tcW w:w="1004"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0,0</w:t>
            </w:r>
          </w:p>
        </w:tc>
        <w:tc>
          <w:tcPr>
            <w:tcW w:w="1069"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0,0</w:t>
            </w:r>
          </w:p>
        </w:tc>
        <w:tc>
          <w:tcPr>
            <w:tcW w:w="1075"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0,0</w:t>
            </w:r>
          </w:p>
        </w:tc>
      </w:tr>
      <w:tr w:rsidR="002F4B95" w:rsidRPr="005C6099" w:rsidTr="00692DB7">
        <w:trPr>
          <w:trHeight w:val="441"/>
          <w:jc w:val="center"/>
        </w:trPr>
        <w:tc>
          <w:tcPr>
            <w:tcW w:w="606" w:type="dxa"/>
            <w:vMerge/>
            <w:hideMark/>
          </w:tcPr>
          <w:p w:rsidR="002F4B95" w:rsidRPr="005C6099" w:rsidRDefault="002F4B95" w:rsidP="00692DB7">
            <w:pPr>
              <w:jc w:val="center"/>
              <w:rPr>
                <w:color w:val="000000" w:themeColor="text1"/>
                <w:sz w:val="20"/>
                <w:szCs w:val="20"/>
              </w:rPr>
            </w:pPr>
          </w:p>
        </w:tc>
        <w:tc>
          <w:tcPr>
            <w:tcW w:w="4275" w:type="dxa"/>
            <w:vMerge/>
            <w:hideMark/>
          </w:tcPr>
          <w:p w:rsidR="002F4B95" w:rsidRPr="005C6099" w:rsidRDefault="002F4B95" w:rsidP="00692DB7">
            <w:pPr>
              <w:rPr>
                <w:color w:val="000000" w:themeColor="text1"/>
                <w:sz w:val="20"/>
                <w:szCs w:val="20"/>
              </w:rPr>
            </w:pPr>
          </w:p>
        </w:tc>
        <w:tc>
          <w:tcPr>
            <w:tcW w:w="1559" w:type="dxa"/>
          </w:tcPr>
          <w:p w:rsidR="002F4B95" w:rsidRPr="005C6099" w:rsidRDefault="002F4B95"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2F4B95" w:rsidRPr="005C6099" w:rsidRDefault="002F4B95" w:rsidP="002F4B95">
            <w:pPr>
              <w:jc w:val="center"/>
              <w:rPr>
                <w:color w:val="000000" w:themeColor="text1"/>
                <w:sz w:val="20"/>
                <w:szCs w:val="20"/>
              </w:rPr>
            </w:pPr>
            <w:r w:rsidRPr="002F4B95">
              <w:rPr>
                <w:color w:val="000000" w:themeColor="text1"/>
                <w:sz w:val="20"/>
                <w:szCs w:val="20"/>
              </w:rPr>
              <w:t>6644,84</w:t>
            </w:r>
            <w:r>
              <w:rPr>
                <w:color w:val="000000" w:themeColor="text1"/>
                <w:sz w:val="20"/>
                <w:szCs w:val="20"/>
              </w:rPr>
              <w:t xml:space="preserve">/ 290,5 </w:t>
            </w:r>
            <w:r>
              <w:rPr>
                <w:bCs/>
                <w:color w:val="000000" w:themeColor="text1"/>
                <w:sz w:val="20"/>
                <w:szCs w:val="20"/>
              </w:rPr>
              <w:t>&lt;*&gt;</w:t>
            </w:r>
          </w:p>
        </w:tc>
        <w:tc>
          <w:tcPr>
            <w:tcW w:w="1134" w:type="dxa"/>
            <w:hideMark/>
          </w:tcPr>
          <w:p w:rsidR="002F4B95" w:rsidRPr="005C6099" w:rsidRDefault="002F4B95" w:rsidP="00692DB7">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1134" w:type="dxa"/>
            <w:hideMark/>
          </w:tcPr>
          <w:p w:rsidR="002F4B95" w:rsidRDefault="002F4B95">
            <w:pPr>
              <w:jc w:val="center"/>
              <w:rPr>
                <w:color w:val="0D0D0D"/>
                <w:sz w:val="20"/>
                <w:szCs w:val="20"/>
              </w:rPr>
            </w:pPr>
            <w:r>
              <w:rPr>
                <w:color w:val="0D0D0D"/>
                <w:sz w:val="20"/>
                <w:szCs w:val="20"/>
              </w:rPr>
              <w:t>1615,0</w:t>
            </w:r>
          </w:p>
        </w:tc>
        <w:tc>
          <w:tcPr>
            <w:tcW w:w="993" w:type="dxa"/>
            <w:hideMark/>
          </w:tcPr>
          <w:p w:rsidR="002F4B95" w:rsidRDefault="002F4B95">
            <w:pPr>
              <w:jc w:val="center"/>
              <w:rPr>
                <w:sz w:val="20"/>
                <w:szCs w:val="20"/>
              </w:rPr>
            </w:pPr>
            <w:r>
              <w:rPr>
                <w:sz w:val="20"/>
                <w:szCs w:val="20"/>
              </w:rPr>
              <w:t>1675,0</w:t>
            </w:r>
          </w:p>
        </w:tc>
        <w:tc>
          <w:tcPr>
            <w:tcW w:w="992" w:type="dxa"/>
            <w:hideMark/>
          </w:tcPr>
          <w:p w:rsidR="002F4B95" w:rsidRDefault="002F4B95">
            <w:pPr>
              <w:jc w:val="center"/>
              <w:rPr>
                <w:color w:val="0D0D0D"/>
                <w:sz w:val="20"/>
                <w:szCs w:val="20"/>
              </w:rPr>
            </w:pPr>
            <w:r>
              <w:rPr>
                <w:color w:val="0D0D0D"/>
                <w:sz w:val="20"/>
                <w:szCs w:val="20"/>
              </w:rPr>
              <w:t>1740,0</w:t>
            </w:r>
          </w:p>
        </w:tc>
        <w:tc>
          <w:tcPr>
            <w:tcW w:w="1004"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0,0</w:t>
            </w:r>
          </w:p>
        </w:tc>
        <w:tc>
          <w:tcPr>
            <w:tcW w:w="1069"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0,0</w:t>
            </w:r>
          </w:p>
        </w:tc>
        <w:tc>
          <w:tcPr>
            <w:tcW w:w="1075"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0,0</w:t>
            </w:r>
          </w:p>
        </w:tc>
      </w:tr>
      <w:tr w:rsidR="00EE5212" w:rsidRPr="005C6099" w:rsidTr="00692DB7">
        <w:trPr>
          <w:trHeight w:val="579"/>
          <w:jc w:val="center"/>
        </w:trPr>
        <w:tc>
          <w:tcPr>
            <w:tcW w:w="606" w:type="dxa"/>
            <w:vMerge w:val="restart"/>
            <w:hideMark/>
          </w:tcPr>
          <w:p w:rsidR="00EE5212" w:rsidRPr="005C6099" w:rsidRDefault="00EE5212" w:rsidP="00692DB7">
            <w:pPr>
              <w:jc w:val="center"/>
              <w:rPr>
                <w:color w:val="000000" w:themeColor="text1"/>
                <w:sz w:val="20"/>
                <w:szCs w:val="20"/>
              </w:rPr>
            </w:pPr>
            <w:r w:rsidRPr="005C6099">
              <w:rPr>
                <w:color w:val="000000" w:themeColor="text1"/>
                <w:sz w:val="20"/>
                <w:szCs w:val="20"/>
              </w:rPr>
              <w:t>1.2.2.4</w:t>
            </w:r>
          </w:p>
        </w:tc>
        <w:tc>
          <w:tcPr>
            <w:tcW w:w="4275" w:type="dxa"/>
            <w:vMerge w:val="restart"/>
            <w:hideMark/>
          </w:tcPr>
          <w:p w:rsidR="00EE5212" w:rsidRPr="005C6099" w:rsidRDefault="00EE5212" w:rsidP="00692DB7">
            <w:pPr>
              <w:rPr>
                <w:color w:val="000000" w:themeColor="text1"/>
                <w:sz w:val="20"/>
                <w:szCs w:val="20"/>
              </w:rPr>
            </w:pPr>
            <w:r w:rsidRPr="005C6099">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Всего </w:t>
            </w:r>
          </w:p>
        </w:tc>
        <w:tc>
          <w:tcPr>
            <w:tcW w:w="1134" w:type="dxa"/>
            <w:hideMark/>
          </w:tcPr>
          <w:p w:rsidR="00EE5212" w:rsidRPr="005C6099" w:rsidRDefault="00EE5212" w:rsidP="00EE5212">
            <w:pPr>
              <w:jc w:val="center"/>
              <w:rPr>
                <w:color w:val="000000" w:themeColor="text1"/>
                <w:sz w:val="20"/>
                <w:szCs w:val="20"/>
              </w:rPr>
            </w:pPr>
            <w:r>
              <w:rPr>
                <w:color w:val="000000" w:themeColor="text1"/>
                <w:sz w:val="20"/>
                <w:szCs w:val="20"/>
              </w:rPr>
              <w:t>15063,73 / 2990,53 &lt;*&gt;</w:t>
            </w:r>
          </w:p>
        </w:tc>
        <w:tc>
          <w:tcPr>
            <w:tcW w:w="1134" w:type="dxa"/>
            <w:hideMark/>
          </w:tcPr>
          <w:p w:rsidR="00EE5212" w:rsidRPr="005C6099" w:rsidRDefault="00EE5212" w:rsidP="00692DB7">
            <w:pPr>
              <w:jc w:val="center"/>
              <w:rPr>
                <w:color w:val="000000" w:themeColor="text1"/>
                <w:sz w:val="20"/>
                <w:szCs w:val="20"/>
              </w:rPr>
            </w:pPr>
            <w:r>
              <w:rPr>
                <w:color w:val="000000" w:themeColor="text1"/>
                <w:sz w:val="20"/>
                <w:szCs w:val="20"/>
              </w:rPr>
              <w:t>4490,53 / 2990,53 &lt;*&gt;</w:t>
            </w:r>
          </w:p>
        </w:tc>
        <w:tc>
          <w:tcPr>
            <w:tcW w:w="1134" w:type="dxa"/>
            <w:hideMark/>
          </w:tcPr>
          <w:p w:rsidR="00EE5212" w:rsidRDefault="00EE5212" w:rsidP="00EE5212">
            <w:pPr>
              <w:jc w:val="center"/>
            </w:pPr>
            <w:r w:rsidRPr="003001EC">
              <w:rPr>
                <w:color w:val="0D0D0D"/>
                <w:sz w:val="20"/>
                <w:szCs w:val="20"/>
              </w:rPr>
              <w:t>1500,0</w:t>
            </w:r>
          </w:p>
        </w:tc>
        <w:tc>
          <w:tcPr>
            <w:tcW w:w="993" w:type="dxa"/>
            <w:hideMark/>
          </w:tcPr>
          <w:p w:rsidR="00EE5212" w:rsidRDefault="00EE5212" w:rsidP="00EE5212">
            <w:pPr>
              <w:jc w:val="center"/>
            </w:pPr>
            <w:r w:rsidRPr="003001EC">
              <w:rPr>
                <w:color w:val="0D0D0D"/>
                <w:sz w:val="20"/>
                <w:szCs w:val="20"/>
              </w:rPr>
              <w:t>1500,0</w:t>
            </w:r>
          </w:p>
        </w:tc>
        <w:tc>
          <w:tcPr>
            <w:tcW w:w="992" w:type="dxa"/>
            <w:hideMark/>
          </w:tcPr>
          <w:p w:rsidR="00EE5212" w:rsidRDefault="00EE5212" w:rsidP="00EE5212">
            <w:pPr>
              <w:jc w:val="center"/>
            </w:pPr>
            <w:r w:rsidRPr="003001EC">
              <w:rPr>
                <w:color w:val="0D0D0D"/>
                <w:sz w:val="20"/>
                <w:szCs w:val="20"/>
              </w:rPr>
              <w:t>1500,0</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1936,0</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2023,1</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2114,1</w:t>
            </w:r>
          </w:p>
        </w:tc>
      </w:tr>
      <w:tr w:rsidR="00EE5212" w:rsidRPr="005C6099" w:rsidTr="00692DB7">
        <w:trPr>
          <w:trHeight w:val="391"/>
          <w:jc w:val="center"/>
        </w:trPr>
        <w:tc>
          <w:tcPr>
            <w:tcW w:w="606" w:type="dxa"/>
            <w:vMerge/>
            <w:hideMark/>
          </w:tcPr>
          <w:p w:rsidR="00EE5212" w:rsidRPr="005C6099" w:rsidRDefault="00EE5212" w:rsidP="00692DB7">
            <w:pPr>
              <w:jc w:val="center"/>
              <w:rPr>
                <w:color w:val="000000" w:themeColor="text1"/>
                <w:sz w:val="20"/>
                <w:szCs w:val="20"/>
              </w:rPr>
            </w:pPr>
          </w:p>
        </w:tc>
        <w:tc>
          <w:tcPr>
            <w:tcW w:w="4275" w:type="dxa"/>
            <w:vMerge/>
            <w:hideMark/>
          </w:tcPr>
          <w:p w:rsidR="00EE5212" w:rsidRPr="005C6099" w:rsidRDefault="00EE5212" w:rsidP="00692DB7">
            <w:pPr>
              <w:rPr>
                <w:color w:val="000000" w:themeColor="text1"/>
                <w:sz w:val="20"/>
                <w:szCs w:val="20"/>
              </w:rPr>
            </w:pP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EE5212" w:rsidRPr="005C6099" w:rsidRDefault="00EE5212" w:rsidP="00EE5212">
            <w:pPr>
              <w:jc w:val="center"/>
              <w:rPr>
                <w:color w:val="000000" w:themeColor="text1"/>
                <w:sz w:val="20"/>
                <w:szCs w:val="20"/>
              </w:rPr>
            </w:pPr>
            <w:r>
              <w:rPr>
                <w:color w:val="000000" w:themeColor="text1"/>
                <w:sz w:val="20"/>
                <w:szCs w:val="20"/>
              </w:rPr>
              <w:t xml:space="preserve">15063,73 / 2990,53 </w:t>
            </w:r>
            <w:r>
              <w:rPr>
                <w:color w:val="000000" w:themeColor="text1"/>
                <w:sz w:val="20"/>
                <w:szCs w:val="20"/>
              </w:rPr>
              <w:lastRenderedPageBreak/>
              <w:t>&lt;*&gt;</w:t>
            </w:r>
          </w:p>
        </w:tc>
        <w:tc>
          <w:tcPr>
            <w:tcW w:w="1134" w:type="dxa"/>
            <w:hideMark/>
          </w:tcPr>
          <w:p w:rsidR="00EE5212" w:rsidRPr="005C6099" w:rsidRDefault="00EE5212" w:rsidP="00692DB7">
            <w:pPr>
              <w:jc w:val="center"/>
              <w:rPr>
                <w:color w:val="000000" w:themeColor="text1"/>
                <w:sz w:val="20"/>
                <w:szCs w:val="20"/>
              </w:rPr>
            </w:pPr>
            <w:r>
              <w:rPr>
                <w:color w:val="000000" w:themeColor="text1"/>
                <w:sz w:val="20"/>
                <w:szCs w:val="20"/>
              </w:rPr>
              <w:lastRenderedPageBreak/>
              <w:t xml:space="preserve">4490,53 / 2990,53 </w:t>
            </w:r>
            <w:r>
              <w:rPr>
                <w:color w:val="000000" w:themeColor="text1"/>
                <w:sz w:val="20"/>
                <w:szCs w:val="20"/>
              </w:rPr>
              <w:lastRenderedPageBreak/>
              <w:t>&lt;*&gt;</w:t>
            </w:r>
          </w:p>
        </w:tc>
        <w:tc>
          <w:tcPr>
            <w:tcW w:w="1134" w:type="dxa"/>
            <w:hideMark/>
          </w:tcPr>
          <w:p w:rsidR="00EE5212" w:rsidRDefault="00EE5212" w:rsidP="00EE5212">
            <w:pPr>
              <w:jc w:val="center"/>
            </w:pPr>
            <w:r w:rsidRPr="003001EC">
              <w:rPr>
                <w:color w:val="0D0D0D"/>
                <w:sz w:val="20"/>
                <w:szCs w:val="20"/>
              </w:rPr>
              <w:lastRenderedPageBreak/>
              <w:t>1500,0</w:t>
            </w:r>
          </w:p>
        </w:tc>
        <w:tc>
          <w:tcPr>
            <w:tcW w:w="993" w:type="dxa"/>
            <w:hideMark/>
          </w:tcPr>
          <w:p w:rsidR="00EE5212" w:rsidRDefault="00EE5212" w:rsidP="00EE5212">
            <w:pPr>
              <w:jc w:val="center"/>
            </w:pPr>
            <w:r w:rsidRPr="003001EC">
              <w:rPr>
                <w:color w:val="0D0D0D"/>
                <w:sz w:val="20"/>
                <w:szCs w:val="20"/>
              </w:rPr>
              <w:t>1500,0</w:t>
            </w:r>
          </w:p>
        </w:tc>
        <w:tc>
          <w:tcPr>
            <w:tcW w:w="992" w:type="dxa"/>
            <w:hideMark/>
          </w:tcPr>
          <w:p w:rsidR="00EE5212" w:rsidRDefault="00EE5212" w:rsidP="00EE5212">
            <w:pPr>
              <w:jc w:val="center"/>
            </w:pPr>
            <w:r w:rsidRPr="003001EC">
              <w:rPr>
                <w:color w:val="0D0D0D"/>
                <w:sz w:val="20"/>
                <w:szCs w:val="20"/>
              </w:rPr>
              <w:t>1500,0</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1936,0</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2023,1</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2114,1</w:t>
            </w:r>
          </w:p>
        </w:tc>
      </w:tr>
      <w:tr w:rsidR="00EE5212" w:rsidRPr="005C6099" w:rsidTr="00692DB7">
        <w:trPr>
          <w:trHeight w:val="358"/>
          <w:jc w:val="center"/>
        </w:trPr>
        <w:tc>
          <w:tcPr>
            <w:tcW w:w="606" w:type="dxa"/>
            <w:vMerge w:val="restart"/>
            <w:hideMark/>
          </w:tcPr>
          <w:p w:rsidR="00EE5212" w:rsidRPr="005C6099" w:rsidRDefault="00EE5212" w:rsidP="00692DB7">
            <w:pPr>
              <w:jc w:val="center"/>
              <w:rPr>
                <w:color w:val="000000" w:themeColor="text1"/>
                <w:sz w:val="20"/>
                <w:szCs w:val="20"/>
              </w:rPr>
            </w:pPr>
            <w:r w:rsidRPr="005C6099">
              <w:rPr>
                <w:color w:val="000000" w:themeColor="text1"/>
                <w:sz w:val="20"/>
                <w:szCs w:val="20"/>
              </w:rPr>
              <w:lastRenderedPageBreak/>
              <w:t>1.2.2.5</w:t>
            </w:r>
          </w:p>
        </w:tc>
        <w:tc>
          <w:tcPr>
            <w:tcW w:w="4275" w:type="dxa"/>
            <w:vMerge w:val="restart"/>
            <w:hideMark/>
          </w:tcPr>
          <w:p w:rsidR="00EE5212" w:rsidRPr="005C6099" w:rsidRDefault="00EE5212" w:rsidP="00692DB7">
            <w:pPr>
              <w:rPr>
                <w:color w:val="000000" w:themeColor="text1"/>
                <w:sz w:val="20"/>
                <w:szCs w:val="20"/>
              </w:rPr>
            </w:pPr>
            <w:r w:rsidRPr="005C6099">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 xml:space="preserve">Всего </w:t>
            </w:r>
          </w:p>
        </w:tc>
        <w:tc>
          <w:tcPr>
            <w:tcW w:w="1134" w:type="dxa"/>
            <w:hideMark/>
          </w:tcPr>
          <w:p w:rsidR="00EE5212" w:rsidRDefault="00EE5212">
            <w:pPr>
              <w:jc w:val="center"/>
              <w:rPr>
                <w:color w:val="0D0D0D"/>
                <w:sz w:val="20"/>
                <w:szCs w:val="20"/>
              </w:rPr>
            </w:pPr>
            <w:r>
              <w:rPr>
                <w:color w:val="0D0D0D"/>
                <w:sz w:val="20"/>
                <w:szCs w:val="20"/>
              </w:rPr>
              <w:t>3565,5</w:t>
            </w:r>
          </w:p>
        </w:tc>
        <w:tc>
          <w:tcPr>
            <w:tcW w:w="1134" w:type="dxa"/>
            <w:hideMark/>
          </w:tcPr>
          <w:p w:rsidR="00EE5212" w:rsidRDefault="00EE5212" w:rsidP="00692DB7">
            <w:pPr>
              <w:jc w:val="center"/>
            </w:pPr>
            <w:r>
              <w:rPr>
                <w:color w:val="000000" w:themeColor="text1"/>
                <w:sz w:val="20"/>
                <w:szCs w:val="20"/>
              </w:rPr>
              <w:t>140</w:t>
            </w:r>
            <w:r w:rsidRPr="00FB2F1E">
              <w:rPr>
                <w:color w:val="000000" w:themeColor="text1"/>
                <w:sz w:val="20"/>
                <w:szCs w:val="20"/>
              </w:rPr>
              <w:t>,0</w:t>
            </w:r>
          </w:p>
        </w:tc>
        <w:tc>
          <w:tcPr>
            <w:tcW w:w="1134" w:type="dxa"/>
            <w:hideMark/>
          </w:tcPr>
          <w:p w:rsidR="00EE5212" w:rsidRDefault="00EE5212" w:rsidP="00EE5212">
            <w:pPr>
              <w:jc w:val="center"/>
            </w:pPr>
            <w:r w:rsidRPr="002A5EC3">
              <w:rPr>
                <w:color w:val="000000" w:themeColor="text1"/>
                <w:sz w:val="20"/>
                <w:szCs w:val="20"/>
              </w:rPr>
              <w:t>0,0</w:t>
            </w:r>
          </w:p>
        </w:tc>
        <w:tc>
          <w:tcPr>
            <w:tcW w:w="993" w:type="dxa"/>
            <w:hideMark/>
          </w:tcPr>
          <w:p w:rsidR="00EE5212" w:rsidRDefault="00EE5212" w:rsidP="00EE5212">
            <w:pPr>
              <w:jc w:val="center"/>
            </w:pPr>
            <w:r w:rsidRPr="002A5EC3">
              <w:rPr>
                <w:color w:val="000000" w:themeColor="text1"/>
                <w:sz w:val="20"/>
                <w:szCs w:val="20"/>
              </w:rPr>
              <w:t>0,0</w:t>
            </w:r>
          </w:p>
        </w:tc>
        <w:tc>
          <w:tcPr>
            <w:tcW w:w="992" w:type="dxa"/>
            <w:hideMark/>
          </w:tcPr>
          <w:p w:rsidR="00EE5212" w:rsidRDefault="00EE5212" w:rsidP="00EE5212">
            <w:pPr>
              <w:jc w:val="center"/>
            </w:pPr>
            <w:r w:rsidRPr="002A5EC3">
              <w:rPr>
                <w:color w:val="000000" w:themeColor="text1"/>
                <w:sz w:val="20"/>
                <w:szCs w:val="20"/>
              </w:rPr>
              <w:t>0,0</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1092,0</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1141,1</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1192,4</w:t>
            </w:r>
          </w:p>
        </w:tc>
      </w:tr>
      <w:tr w:rsidR="00EE5212" w:rsidRPr="005C6099" w:rsidTr="00692DB7">
        <w:trPr>
          <w:trHeight w:val="548"/>
          <w:jc w:val="center"/>
        </w:trPr>
        <w:tc>
          <w:tcPr>
            <w:tcW w:w="606" w:type="dxa"/>
            <w:vMerge/>
            <w:hideMark/>
          </w:tcPr>
          <w:p w:rsidR="00EE5212" w:rsidRPr="005C6099" w:rsidRDefault="00EE5212" w:rsidP="00692DB7">
            <w:pPr>
              <w:jc w:val="center"/>
              <w:rPr>
                <w:color w:val="000000" w:themeColor="text1"/>
                <w:sz w:val="20"/>
                <w:szCs w:val="20"/>
              </w:rPr>
            </w:pPr>
          </w:p>
        </w:tc>
        <w:tc>
          <w:tcPr>
            <w:tcW w:w="4275" w:type="dxa"/>
            <w:vMerge/>
            <w:hideMark/>
          </w:tcPr>
          <w:p w:rsidR="00EE5212" w:rsidRPr="005C6099" w:rsidRDefault="00EE5212" w:rsidP="00692DB7">
            <w:pPr>
              <w:rPr>
                <w:color w:val="000000" w:themeColor="text1"/>
                <w:sz w:val="20"/>
                <w:szCs w:val="20"/>
              </w:rPr>
            </w:pP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EE5212" w:rsidRDefault="00EE5212">
            <w:pPr>
              <w:jc w:val="center"/>
              <w:rPr>
                <w:color w:val="0D0D0D"/>
                <w:sz w:val="20"/>
                <w:szCs w:val="20"/>
              </w:rPr>
            </w:pPr>
            <w:r>
              <w:rPr>
                <w:color w:val="0D0D0D"/>
                <w:sz w:val="20"/>
                <w:szCs w:val="20"/>
              </w:rPr>
              <w:t>3565,5</w:t>
            </w:r>
          </w:p>
        </w:tc>
        <w:tc>
          <w:tcPr>
            <w:tcW w:w="1134" w:type="dxa"/>
            <w:hideMark/>
          </w:tcPr>
          <w:p w:rsidR="00EE5212" w:rsidRDefault="00EE5212" w:rsidP="00692DB7">
            <w:pPr>
              <w:jc w:val="center"/>
            </w:pPr>
            <w:r>
              <w:rPr>
                <w:color w:val="000000" w:themeColor="text1"/>
                <w:sz w:val="20"/>
                <w:szCs w:val="20"/>
              </w:rPr>
              <w:t>14</w:t>
            </w:r>
            <w:r w:rsidRPr="00FB2F1E">
              <w:rPr>
                <w:color w:val="000000" w:themeColor="text1"/>
                <w:sz w:val="20"/>
                <w:szCs w:val="20"/>
              </w:rPr>
              <w:t>0,0</w:t>
            </w:r>
          </w:p>
        </w:tc>
        <w:tc>
          <w:tcPr>
            <w:tcW w:w="1134" w:type="dxa"/>
            <w:hideMark/>
          </w:tcPr>
          <w:p w:rsidR="00EE5212" w:rsidRDefault="00EE5212" w:rsidP="00EE5212">
            <w:pPr>
              <w:jc w:val="center"/>
            </w:pPr>
            <w:r w:rsidRPr="002A5EC3">
              <w:rPr>
                <w:color w:val="000000" w:themeColor="text1"/>
                <w:sz w:val="20"/>
                <w:szCs w:val="20"/>
              </w:rPr>
              <w:t>0,0</w:t>
            </w:r>
          </w:p>
        </w:tc>
        <w:tc>
          <w:tcPr>
            <w:tcW w:w="993" w:type="dxa"/>
            <w:hideMark/>
          </w:tcPr>
          <w:p w:rsidR="00EE5212" w:rsidRDefault="00EE5212" w:rsidP="00EE5212">
            <w:pPr>
              <w:jc w:val="center"/>
            </w:pPr>
            <w:r w:rsidRPr="002A5EC3">
              <w:rPr>
                <w:color w:val="000000" w:themeColor="text1"/>
                <w:sz w:val="20"/>
                <w:szCs w:val="20"/>
              </w:rPr>
              <w:t>0,0</w:t>
            </w:r>
          </w:p>
        </w:tc>
        <w:tc>
          <w:tcPr>
            <w:tcW w:w="992" w:type="dxa"/>
            <w:hideMark/>
          </w:tcPr>
          <w:p w:rsidR="00EE5212" w:rsidRDefault="00EE5212" w:rsidP="00EE5212">
            <w:pPr>
              <w:jc w:val="center"/>
            </w:pPr>
            <w:r w:rsidRPr="002A5EC3">
              <w:rPr>
                <w:color w:val="000000" w:themeColor="text1"/>
                <w:sz w:val="20"/>
                <w:szCs w:val="20"/>
              </w:rPr>
              <w:t>0,0</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1092,0</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1141,1</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1192,4</w:t>
            </w:r>
          </w:p>
        </w:tc>
      </w:tr>
      <w:tr w:rsidR="00EE5212" w:rsidRPr="005C6099" w:rsidTr="00692DB7">
        <w:trPr>
          <w:trHeight w:val="599"/>
          <w:jc w:val="center"/>
        </w:trPr>
        <w:tc>
          <w:tcPr>
            <w:tcW w:w="606" w:type="dxa"/>
            <w:vMerge w:val="restart"/>
            <w:hideMark/>
          </w:tcPr>
          <w:p w:rsidR="00EE5212" w:rsidRPr="005C6099" w:rsidRDefault="00EE5212" w:rsidP="00692DB7">
            <w:pPr>
              <w:jc w:val="center"/>
              <w:rPr>
                <w:color w:val="000000" w:themeColor="text1"/>
                <w:sz w:val="20"/>
                <w:szCs w:val="20"/>
              </w:rPr>
            </w:pPr>
            <w:r w:rsidRPr="005C6099">
              <w:rPr>
                <w:color w:val="000000" w:themeColor="text1"/>
                <w:sz w:val="20"/>
                <w:szCs w:val="20"/>
              </w:rPr>
              <w:t>1.2.2.6</w:t>
            </w:r>
          </w:p>
        </w:tc>
        <w:tc>
          <w:tcPr>
            <w:tcW w:w="4275" w:type="dxa"/>
            <w:vMerge w:val="restart"/>
            <w:hideMark/>
          </w:tcPr>
          <w:p w:rsidR="00EE5212" w:rsidRPr="005C6099" w:rsidRDefault="00EE5212" w:rsidP="00692DB7">
            <w:pPr>
              <w:rPr>
                <w:color w:val="000000" w:themeColor="text1"/>
                <w:sz w:val="20"/>
                <w:szCs w:val="20"/>
              </w:rPr>
            </w:pPr>
            <w:r w:rsidRPr="005C6099">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телекоммуникационных услуг, перевод </w:t>
            </w:r>
            <w:proofErr w:type="spellStart"/>
            <w:r w:rsidRPr="005C6099">
              <w:rPr>
                <w:color w:val="000000" w:themeColor="text1"/>
                <w:sz w:val="20"/>
                <w:szCs w:val="20"/>
              </w:rPr>
              <w:t>контента</w:t>
            </w:r>
            <w:proofErr w:type="spellEnd"/>
            <w:r w:rsidRPr="005C6099">
              <w:rPr>
                <w:color w:val="000000" w:themeColor="text1"/>
                <w:sz w:val="20"/>
                <w:szCs w:val="20"/>
              </w:rPr>
              <w:t xml:space="preserve"> на иные языки, продвижение Портала в сети Интернет</w:t>
            </w: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Всего </w:t>
            </w:r>
          </w:p>
        </w:tc>
        <w:tc>
          <w:tcPr>
            <w:tcW w:w="1134" w:type="dxa"/>
            <w:hideMark/>
          </w:tcPr>
          <w:p w:rsidR="00EE5212" w:rsidRPr="005C6099" w:rsidRDefault="00EE5212" w:rsidP="00DD0FA0">
            <w:pPr>
              <w:jc w:val="center"/>
              <w:rPr>
                <w:color w:val="000000" w:themeColor="text1"/>
                <w:sz w:val="20"/>
                <w:szCs w:val="20"/>
              </w:rPr>
            </w:pPr>
            <w:r>
              <w:rPr>
                <w:color w:val="000000" w:themeColor="text1"/>
                <w:sz w:val="20"/>
                <w:szCs w:val="20"/>
              </w:rPr>
              <w:t>4793</w:t>
            </w:r>
            <w:r w:rsidRPr="00DD0FA0">
              <w:rPr>
                <w:color w:val="000000" w:themeColor="text1"/>
                <w:sz w:val="20"/>
                <w:szCs w:val="20"/>
              </w:rPr>
              <w:t>,98</w:t>
            </w:r>
            <w:r>
              <w:rPr>
                <w:color w:val="000000" w:themeColor="text1"/>
                <w:sz w:val="20"/>
                <w:szCs w:val="20"/>
              </w:rPr>
              <w:t xml:space="preserve"> / 42,0 </w:t>
            </w:r>
            <w:r>
              <w:rPr>
                <w:bCs/>
                <w:color w:val="000000" w:themeColor="text1"/>
                <w:sz w:val="20"/>
                <w:szCs w:val="20"/>
              </w:rPr>
              <w:t>&lt;*&gt;</w:t>
            </w:r>
          </w:p>
        </w:tc>
        <w:tc>
          <w:tcPr>
            <w:tcW w:w="1134" w:type="dxa"/>
            <w:hideMark/>
          </w:tcPr>
          <w:p w:rsidR="00EE5212" w:rsidRPr="005C6099" w:rsidRDefault="00EE5212" w:rsidP="00692DB7">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1134" w:type="dxa"/>
            <w:hideMark/>
          </w:tcPr>
          <w:p w:rsidR="00EE5212" w:rsidRDefault="00EE5212" w:rsidP="00EE5212">
            <w:pPr>
              <w:jc w:val="center"/>
            </w:pPr>
            <w:r w:rsidRPr="00720ABB">
              <w:rPr>
                <w:color w:val="0D0D0D"/>
                <w:sz w:val="20"/>
                <w:szCs w:val="20"/>
              </w:rPr>
              <w:t>660,0</w:t>
            </w:r>
          </w:p>
        </w:tc>
        <w:tc>
          <w:tcPr>
            <w:tcW w:w="993" w:type="dxa"/>
            <w:hideMark/>
          </w:tcPr>
          <w:p w:rsidR="00EE5212" w:rsidRDefault="00EE5212" w:rsidP="00EE5212">
            <w:pPr>
              <w:jc w:val="center"/>
            </w:pPr>
            <w:r w:rsidRPr="00720ABB">
              <w:rPr>
                <w:color w:val="0D0D0D"/>
                <w:sz w:val="20"/>
                <w:szCs w:val="20"/>
              </w:rPr>
              <w:t>660,0</w:t>
            </w:r>
          </w:p>
        </w:tc>
        <w:tc>
          <w:tcPr>
            <w:tcW w:w="992" w:type="dxa"/>
            <w:hideMark/>
          </w:tcPr>
          <w:p w:rsidR="00EE5212" w:rsidRDefault="00EE5212" w:rsidP="00EE5212">
            <w:pPr>
              <w:jc w:val="center"/>
            </w:pPr>
            <w:r w:rsidRPr="00720ABB">
              <w:rPr>
                <w:color w:val="0D0D0D"/>
                <w:sz w:val="20"/>
                <w:szCs w:val="20"/>
              </w:rPr>
              <w:t>660,0</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668,3</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698,4</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729,8</w:t>
            </w:r>
          </w:p>
        </w:tc>
      </w:tr>
      <w:tr w:rsidR="00EE5212" w:rsidRPr="005C6099" w:rsidTr="00692DB7">
        <w:trPr>
          <w:trHeight w:val="697"/>
          <w:jc w:val="center"/>
        </w:trPr>
        <w:tc>
          <w:tcPr>
            <w:tcW w:w="606" w:type="dxa"/>
            <w:vMerge/>
            <w:hideMark/>
          </w:tcPr>
          <w:p w:rsidR="00EE5212" w:rsidRPr="005C6099" w:rsidRDefault="00EE5212" w:rsidP="00692DB7">
            <w:pPr>
              <w:jc w:val="center"/>
              <w:rPr>
                <w:color w:val="000000" w:themeColor="text1"/>
                <w:sz w:val="20"/>
                <w:szCs w:val="20"/>
              </w:rPr>
            </w:pPr>
          </w:p>
        </w:tc>
        <w:tc>
          <w:tcPr>
            <w:tcW w:w="4275" w:type="dxa"/>
            <w:vMerge/>
            <w:hideMark/>
          </w:tcPr>
          <w:p w:rsidR="00EE5212" w:rsidRPr="005C6099" w:rsidRDefault="00EE5212" w:rsidP="00692DB7">
            <w:pPr>
              <w:rPr>
                <w:color w:val="000000" w:themeColor="text1"/>
                <w:sz w:val="20"/>
                <w:szCs w:val="20"/>
              </w:rPr>
            </w:pP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EE5212" w:rsidRPr="005C6099" w:rsidRDefault="00EE5212" w:rsidP="00DD0FA0">
            <w:pPr>
              <w:jc w:val="center"/>
              <w:rPr>
                <w:color w:val="000000" w:themeColor="text1"/>
                <w:sz w:val="20"/>
                <w:szCs w:val="20"/>
              </w:rPr>
            </w:pPr>
            <w:r>
              <w:rPr>
                <w:color w:val="000000" w:themeColor="text1"/>
                <w:sz w:val="20"/>
                <w:szCs w:val="20"/>
              </w:rPr>
              <w:t>4793</w:t>
            </w:r>
            <w:r w:rsidRPr="00DD0FA0">
              <w:rPr>
                <w:color w:val="000000" w:themeColor="text1"/>
                <w:sz w:val="20"/>
                <w:szCs w:val="20"/>
              </w:rPr>
              <w:t>,98</w:t>
            </w:r>
            <w:r>
              <w:rPr>
                <w:color w:val="000000" w:themeColor="text1"/>
                <w:sz w:val="20"/>
                <w:szCs w:val="20"/>
              </w:rPr>
              <w:t xml:space="preserve"> / 42,0 </w:t>
            </w:r>
            <w:r>
              <w:rPr>
                <w:bCs/>
                <w:color w:val="000000" w:themeColor="text1"/>
                <w:sz w:val="20"/>
                <w:szCs w:val="20"/>
              </w:rPr>
              <w:t>&lt;*&gt;</w:t>
            </w:r>
          </w:p>
        </w:tc>
        <w:tc>
          <w:tcPr>
            <w:tcW w:w="1134" w:type="dxa"/>
            <w:hideMark/>
          </w:tcPr>
          <w:p w:rsidR="00EE5212" w:rsidRPr="005C6099" w:rsidRDefault="00EE5212" w:rsidP="00692DB7">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1134" w:type="dxa"/>
            <w:hideMark/>
          </w:tcPr>
          <w:p w:rsidR="00EE5212" w:rsidRDefault="00EE5212" w:rsidP="00EE5212">
            <w:pPr>
              <w:jc w:val="center"/>
            </w:pPr>
            <w:r w:rsidRPr="00720ABB">
              <w:rPr>
                <w:color w:val="0D0D0D"/>
                <w:sz w:val="20"/>
                <w:szCs w:val="20"/>
              </w:rPr>
              <w:t>660,0</w:t>
            </w:r>
          </w:p>
        </w:tc>
        <w:tc>
          <w:tcPr>
            <w:tcW w:w="993" w:type="dxa"/>
            <w:hideMark/>
          </w:tcPr>
          <w:p w:rsidR="00EE5212" w:rsidRDefault="00EE5212" w:rsidP="00EE5212">
            <w:pPr>
              <w:jc w:val="center"/>
            </w:pPr>
            <w:r w:rsidRPr="00720ABB">
              <w:rPr>
                <w:color w:val="0D0D0D"/>
                <w:sz w:val="20"/>
                <w:szCs w:val="20"/>
              </w:rPr>
              <w:t>660,0</w:t>
            </w:r>
          </w:p>
        </w:tc>
        <w:tc>
          <w:tcPr>
            <w:tcW w:w="992" w:type="dxa"/>
            <w:hideMark/>
          </w:tcPr>
          <w:p w:rsidR="00EE5212" w:rsidRDefault="00EE5212" w:rsidP="00EE5212">
            <w:pPr>
              <w:jc w:val="center"/>
            </w:pPr>
            <w:r w:rsidRPr="00720ABB">
              <w:rPr>
                <w:color w:val="0D0D0D"/>
                <w:sz w:val="20"/>
                <w:szCs w:val="20"/>
              </w:rPr>
              <w:t>660,0</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668,3</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698,4</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729,8</w:t>
            </w:r>
          </w:p>
        </w:tc>
      </w:tr>
      <w:tr w:rsidR="00EE5212" w:rsidRPr="005C6099" w:rsidTr="00692DB7">
        <w:trPr>
          <w:trHeight w:val="396"/>
          <w:jc w:val="center"/>
        </w:trPr>
        <w:tc>
          <w:tcPr>
            <w:tcW w:w="606" w:type="dxa"/>
            <w:vMerge w:val="restart"/>
            <w:hideMark/>
          </w:tcPr>
          <w:p w:rsidR="00EE5212" w:rsidRPr="005C6099" w:rsidRDefault="00EE5212" w:rsidP="00692DB7">
            <w:pPr>
              <w:jc w:val="center"/>
              <w:rPr>
                <w:color w:val="000000" w:themeColor="text1"/>
                <w:sz w:val="20"/>
                <w:szCs w:val="20"/>
              </w:rPr>
            </w:pPr>
            <w:r w:rsidRPr="005C6099">
              <w:rPr>
                <w:color w:val="000000" w:themeColor="text1"/>
                <w:sz w:val="20"/>
                <w:szCs w:val="20"/>
              </w:rPr>
              <w:t>1.2.2.7</w:t>
            </w:r>
          </w:p>
        </w:tc>
        <w:tc>
          <w:tcPr>
            <w:tcW w:w="4275" w:type="dxa"/>
            <w:vMerge w:val="restart"/>
            <w:hideMark/>
          </w:tcPr>
          <w:p w:rsidR="00EE5212" w:rsidRPr="005C6099" w:rsidRDefault="00EE5212" w:rsidP="00692DB7">
            <w:pPr>
              <w:rPr>
                <w:color w:val="000000" w:themeColor="text1"/>
                <w:sz w:val="20"/>
                <w:szCs w:val="20"/>
              </w:rPr>
            </w:pPr>
            <w:r w:rsidRPr="005C6099">
              <w:rPr>
                <w:color w:val="000000" w:themeColor="text1"/>
                <w:sz w:val="20"/>
                <w:szCs w:val="20"/>
              </w:rPr>
              <w:t>Оказание услуг по созданию квалифицированных сертификатов ключей проверки электронных подписей</w:t>
            </w:r>
            <w:r w:rsidRPr="00A27C95">
              <w:rPr>
                <w:color w:val="000000" w:themeColor="text1"/>
                <w:sz w:val="20"/>
                <w:szCs w:val="20"/>
              </w:rPr>
              <w:t>, приобретение электронных идентификаторов</w:t>
            </w: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Всего </w:t>
            </w:r>
          </w:p>
        </w:tc>
        <w:tc>
          <w:tcPr>
            <w:tcW w:w="1134" w:type="dxa"/>
            <w:hideMark/>
          </w:tcPr>
          <w:p w:rsidR="00EE5212" w:rsidRPr="005C6099" w:rsidRDefault="00EE5212" w:rsidP="00DD0FA0">
            <w:pPr>
              <w:jc w:val="center"/>
              <w:rPr>
                <w:color w:val="000000" w:themeColor="text1"/>
                <w:sz w:val="20"/>
                <w:szCs w:val="20"/>
              </w:rPr>
            </w:pPr>
            <w:r>
              <w:rPr>
                <w:color w:val="000000" w:themeColor="text1"/>
                <w:sz w:val="20"/>
                <w:szCs w:val="20"/>
              </w:rPr>
              <w:t xml:space="preserve">2238,63 / 108,48 </w:t>
            </w:r>
            <w:r>
              <w:rPr>
                <w:bCs/>
                <w:color w:val="000000" w:themeColor="text1"/>
                <w:sz w:val="20"/>
                <w:szCs w:val="20"/>
              </w:rPr>
              <w:t>&lt;*&gt;</w:t>
            </w:r>
          </w:p>
        </w:tc>
        <w:tc>
          <w:tcPr>
            <w:tcW w:w="1134" w:type="dxa"/>
            <w:hideMark/>
          </w:tcPr>
          <w:p w:rsidR="00EE5212" w:rsidRPr="005C6099" w:rsidRDefault="00EE5212" w:rsidP="00692DB7">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1134" w:type="dxa"/>
            <w:hideMark/>
          </w:tcPr>
          <w:p w:rsidR="00EE5212" w:rsidRDefault="00EE5212" w:rsidP="00EE5212">
            <w:pPr>
              <w:jc w:val="center"/>
            </w:pPr>
            <w:r w:rsidRPr="001866C1">
              <w:rPr>
                <w:color w:val="0D0D0D"/>
                <w:sz w:val="20"/>
                <w:szCs w:val="20"/>
              </w:rPr>
              <w:t>150,0</w:t>
            </w:r>
          </w:p>
        </w:tc>
        <w:tc>
          <w:tcPr>
            <w:tcW w:w="993" w:type="dxa"/>
            <w:hideMark/>
          </w:tcPr>
          <w:p w:rsidR="00EE5212" w:rsidRDefault="00EE5212" w:rsidP="00EE5212">
            <w:pPr>
              <w:jc w:val="center"/>
            </w:pPr>
            <w:r w:rsidRPr="001866C1">
              <w:rPr>
                <w:color w:val="0D0D0D"/>
                <w:sz w:val="20"/>
                <w:szCs w:val="20"/>
              </w:rPr>
              <w:t>150,0</w:t>
            </w:r>
          </w:p>
        </w:tc>
        <w:tc>
          <w:tcPr>
            <w:tcW w:w="992" w:type="dxa"/>
            <w:hideMark/>
          </w:tcPr>
          <w:p w:rsidR="00EE5212" w:rsidRDefault="00EE5212" w:rsidP="00EE5212">
            <w:pPr>
              <w:jc w:val="center"/>
            </w:pPr>
            <w:r w:rsidRPr="001866C1">
              <w:rPr>
                <w:color w:val="0D0D0D"/>
                <w:sz w:val="20"/>
                <w:szCs w:val="20"/>
              </w:rPr>
              <w:t>150,0</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451,0</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471,3</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492,5</w:t>
            </w:r>
          </w:p>
        </w:tc>
      </w:tr>
      <w:tr w:rsidR="00EE5212" w:rsidRPr="005C6099" w:rsidTr="00692DB7">
        <w:trPr>
          <w:trHeight w:val="575"/>
          <w:jc w:val="center"/>
        </w:trPr>
        <w:tc>
          <w:tcPr>
            <w:tcW w:w="606" w:type="dxa"/>
            <w:vMerge/>
            <w:hideMark/>
          </w:tcPr>
          <w:p w:rsidR="00EE5212" w:rsidRPr="005C6099" w:rsidRDefault="00EE5212" w:rsidP="00692DB7">
            <w:pPr>
              <w:jc w:val="center"/>
              <w:rPr>
                <w:color w:val="000000" w:themeColor="text1"/>
                <w:sz w:val="20"/>
                <w:szCs w:val="20"/>
              </w:rPr>
            </w:pPr>
          </w:p>
        </w:tc>
        <w:tc>
          <w:tcPr>
            <w:tcW w:w="4275" w:type="dxa"/>
            <w:vMerge/>
            <w:hideMark/>
          </w:tcPr>
          <w:p w:rsidR="00EE5212" w:rsidRPr="005C6099" w:rsidRDefault="00EE5212" w:rsidP="00692DB7">
            <w:pPr>
              <w:rPr>
                <w:color w:val="000000" w:themeColor="text1"/>
                <w:sz w:val="20"/>
                <w:szCs w:val="20"/>
              </w:rPr>
            </w:pP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EE5212" w:rsidRPr="005C6099" w:rsidRDefault="00EE5212" w:rsidP="00F74F65">
            <w:pPr>
              <w:jc w:val="center"/>
              <w:rPr>
                <w:color w:val="000000" w:themeColor="text1"/>
                <w:sz w:val="20"/>
                <w:szCs w:val="20"/>
              </w:rPr>
            </w:pPr>
            <w:r w:rsidRPr="00DD0FA0">
              <w:rPr>
                <w:color w:val="000000" w:themeColor="text1"/>
                <w:sz w:val="20"/>
                <w:szCs w:val="20"/>
              </w:rPr>
              <w:t>2</w:t>
            </w:r>
            <w:r w:rsidR="00F74F65">
              <w:rPr>
                <w:color w:val="000000" w:themeColor="text1"/>
                <w:sz w:val="20"/>
                <w:szCs w:val="20"/>
              </w:rPr>
              <w:t>238</w:t>
            </w:r>
            <w:r w:rsidRPr="00DD0FA0">
              <w:rPr>
                <w:color w:val="000000" w:themeColor="text1"/>
                <w:sz w:val="20"/>
                <w:szCs w:val="20"/>
              </w:rPr>
              <w:t>,63</w:t>
            </w:r>
            <w:r>
              <w:rPr>
                <w:color w:val="000000" w:themeColor="text1"/>
                <w:sz w:val="20"/>
                <w:szCs w:val="20"/>
              </w:rPr>
              <w:t xml:space="preserve"> / 108,48 </w:t>
            </w:r>
            <w:r>
              <w:rPr>
                <w:bCs/>
                <w:color w:val="000000" w:themeColor="text1"/>
                <w:sz w:val="20"/>
                <w:szCs w:val="20"/>
              </w:rPr>
              <w:t>&lt;*&gt;</w:t>
            </w:r>
          </w:p>
        </w:tc>
        <w:tc>
          <w:tcPr>
            <w:tcW w:w="1134" w:type="dxa"/>
            <w:hideMark/>
          </w:tcPr>
          <w:p w:rsidR="00EE5212" w:rsidRPr="005C6099" w:rsidRDefault="00EE5212" w:rsidP="00692DB7">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1134" w:type="dxa"/>
            <w:hideMark/>
          </w:tcPr>
          <w:p w:rsidR="00EE5212" w:rsidRDefault="00EE5212" w:rsidP="00EE5212">
            <w:pPr>
              <w:jc w:val="center"/>
            </w:pPr>
            <w:r w:rsidRPr="001866C1">
              <w:rPr>
                <w:color w:val="0D0D0D"/>
                <w:sz w:val="20"/>
                <w:szCs w:val="20"/>
              </w:rPr>
              <w:t>150,0</w:t>
            </w:r>
          </w:p>
        </w:tc>
        <w:tc>
          <w:tcPr>
            <w:tcW w:w="993" w:type="dxa"/>
            <w:hideMark/>
          </w:tcPr>
          <w:p w:rsidR="00EE5212" w:rsidRDefault="00EE5212" w:rsidP="00EE5212">
            <w:pPr>
              <w:jc w:val="center"/>
            </w:pPr>
            <w:r w:rsidRPr="001866C1">
              <w:rPr>
                <w:color w:val="0D0D0D"/>
                <w:sz w:val="20"/>
                <w:szCs w:val="20"/>
              </w:rPr>
              <w:t>150,0</w:t>
            </w:r>
          </w:p>
        </w:tc>
        <w:tc>
          <w:tcPr>
            <w:tcW w:w="992" w:type="dxa"/>
            <w:hideMark/>
          </w:tcPr>
          <w:p w:rsidR="00EE5212" w:rsidRDefault="00EE5212" w:rsidP="00EE5212">
            <w:pPr>
              <w:jc w:val="center"/>
            </w:pPr>
            <w:r w:rsidRPr="001866C1">
              <w:rPr>
                <w:color w:val="0D0D0D"/>
                <w:sz w:val="20"/>
                <w:szCs w:val="20"/>
              </w:rPr>
              <w:t>150,0</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451,0</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471,3</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492,5</w:t>
            </w:r>
          </w:p>
        </w:tc>
      </w:tr>
      <w:tr w:rsidR="00DD0FA0" w:rsidRPr="005C6099" w:rsidTr="00692DB7">
        <w:trPr>
          <w:trHeight w:val="371"/>
          <w:jc w:val="center"/>
        </w:trPr>
        <w:tc>
          <w:tcPr>
            <w:tcW w:w="606" w:type="dxa"/>
            <w:vMerge w:val="restart"/>
            <w:hideMark/>
          </w:tcPr>
          <w:p w:rsidR="00DD0FA0" w:rsidRPr="005C6099" w:rsidRDefault="00DD0FA0" w:rsidP="00692DB7">
            <w:pPr>
              <w:jc w:val="center"/>
              <w:rPr>
                <w:color w:val="000000" w:themeColor="text1"/>
                <w:sz w:val="20"/>
                <w:szCs w:val="20"/>
              </w:rPr>
            </w:pPr>
            <w:r w:rsidRPr="005C6099">
              <w:rPr>
                <w:color w:val="000000" w:themeColor="text1"/>
                <w:sz w:val="20"/>
                <w:szCs w:val="20"/>
              </w:rPr>
              <w:t>1.2.2.8</w:t>
            </w:r>
          </w:p>
        </w:tc>
        <w:tc>
          <w:tcPr>
            <w:tcW w:w="4275" w:type="dxa"/>
            <w:vMerge w:val="restart"/>
            <w:hideMark/>
          </w:tcPr>
          <w:p w:rsidR="00DD0FA0" w:rsidRPr="005C6099" w:rsidRDefault="00DD0FA0" w:rsidP="00692DB7">
            <w:pPr>
              <w:rPr>
                <w:color w:val="000000" w:themeColor="text1"/>
                <w:sz w:val="20"/>
                <w:szCs w:val="20"/>
              </w:rPr>
            </w:pPr>
            <w:r w:rsidRPr="005C6099">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1559" w:type="dxa"/>
          </w:tcPr>
          <w:p w:rsidR="00DD0FA0" w:rsidRPr="005C6099" w:rsidRDefault="00DD0FA0" w:rsidP="00692DB7">
            <w:pPr>
              <w:rPr>
                <w:color w:val="000000" w:themeColor="text1"/>
                <w:sz w:val="20"/>
                <w:szCs w:val="20"/>
              </w:rPr>
            </w:pPr>
            <w:r w:rsidRPr="005C6099">
              <w:rPr>
                <w:bCs/>
                <w:color w:val="000000" w:themeColor="text1"/>
                <w:sz w:val="20"/>
                <w:szCs w:val="20"/>
              </w:rPr>
              <w:t>Всего </w:t>
            </w:r>
          </w:p>
        </w:tc>
        <w:tc>
          <w:tcPr>
            <w:tcW w:w="1134" w:type="dxa"/>
            <w:hideMark/>
          </w:tcPr>
          <w:p w:rsidR="00DD0FA0" w:rsidRDefault="00F74F65">
            <w:pPr>
              <w:jc w:val="center"/>
              <w:rPr>
                <w:color w:val="0D0D0D"/>
                <w:sz w:val="20"/>
                <w:szCs w:val="20"/>
              </w:rPr>
            </w:pPr>
            <w:r>
              <w:rPr>
                <w:color w:val="0D0D0D"/>
                <w:sz w:val="20"/>
                <w:szCs w:val="20"/>
              </w:rPr>
              <w:t>2894,0</w:t>
            </w:r>
          </w:p>
        </w:tc>
        <w:tc>
          <w:tcPr>
            <w:tcW w:w="1134" w:type="dxa"/>
            <w:hideMark/>
          </w:tcPr>
          <w:p w:rsidR="00DD0FA0" w:rsidRDefault="00DD0FA0">
            <w:pPr>
              <w:jc w:val="center"/>
              <w:rPr>
                <w:color w:val="0D0D0D"/>
                <w:sz w:val="20"/>
                <w:szCs w:val="20"/>
              </w:rPr>
            </w:pPr>
            <w:r>
              <w:rPr>
                <w:color w:val="0D0D0D"/>
                <w:sz w:val="20"/>
                <w:szCs w:val="20"/>
              </w:rPr>
              <w:t>145,0</w:t>
            </w:r>
          </w:p>
        </w:tc>
        <w:tc>
          <w:tcPr>
            <w:tcW w:w="1134" w:type="dxa"/>
            <w:hideMark/>
          </w:tcPr>
          <w:p w:rsidR="00DD0FA0" w:rsidRDefault="00F74F65" w:rsidP="00F74F65">
            <w:pPr>
              <w:jc w:val="center"/>
              <w:rPr>
                <w:color w:val="000000"/>
                <w:sz w:val="20"/>
                <w:szCs w:val="20"/>
              </w:rPr>
            </w:pPr>
            <w:r>
              <w:rPr>
                <w:color w:val="000000"/>
                <w:sz w:val="20"/>
                <w:szCs w:val="20"/>
              </w:rPr>
              <w:t>100</w:t>
            </w:r>
            <w:r w:rsidR="00DD0FA0">
              <w:rPr>
                <w:color w:val="000000"/>
                <w:sz w:val="20"/>
                <w:szCs w:val="20"/>
              </w:rPr>
              <w:t>,0</w:t>
            </w:r>
          </w:p>
        </w:tc>
        <w:tc>
          <w:tcPr>
            <w:tcW w:w="993" w:type="dxa"/>
            <w:hideMark/>
          </w:tcPr>
          <w:p w:rsidR="00DD0FA0" w:rsidRDefault="00F74F65">
            <w:pPr>
              <w:jc w:val="center"/>
              <w:rPr>
                <w:sz w:val="20"/>
                <w:szCs w:val="20"/>
              </w:rPr>
            </w:pPr>
            <w:r>
              <w:rPr>
                <w:sz w:val="20"/>
                <w:szCs w:val="20"/>
              </w:rPr>
              <w:t>100</w:t>
            </w:r>
            <w:r w:rsidR="00DD0FA0">
              <w:rPr>
                <w:sz w:val="20"/>
                <w:szCs w:val="20"/>
              </w:rPr>
              <w:t>,0</w:t>
            </w:r>
          </w:p>
        </w:tc>
        <w:tc>
          <w:tcPr>
            <w:tcW w:w="992" w:type="dxa"/>
            <w:hideMark/>
          </w:tcPr>
          <w:p w:rsidR="00DD0FA0" w:rsidRDefault="00F74F65">
            <w:pPr>
              <w:jc w:val="center"/>
              <w:rPr>
                <w:color w:val="000000"/>
                <w:sz w:val="20"/>
                <w:szCs w:val="20"/>
              </w:rPr>
            </w:pPr>
            <w:r>
              <w:rPr>
                <w:color w:val="000000"/>
                <w:sz w:val="20"/>
                <w:szCs w:val="20"/>
              </w:rPr>
              <w:t>100</w:t>
            </w:r>
            <w:r w:rsidR="00DD0FA0">
              <w:rPr>
                <w:color w:val="000000"/>
                <w:sz w:val="20"/>
                <w:szCs w:val="20"/>
              </w:rPr>
              <w:t>,0</w:t>
            </w:r>
          </w:p>
        </w:tc>
        <w:tc>
          <w:tcPr>
            <w:tcW w:w="1004"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780,7</w:t>
            </w:r>
          </w:p>
        </w:tc>
        <w:tc>
          <w:tcPr>
            <w:tcW w:w="1069"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815,8</w:t>
            </w:r>
          </w:p>
        </w:tc>
        <w:tc>
          <w:tcPr>
            <w:tcW w:w="1075"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852,5</w:t>
            </w:r>
          </w:p>
        </w:tc>
      </w:tr>
      <w:tr w:rsidR="00F74F65" w:rsidRPr="005C6099" w:rsidTr="00692DB7">
        <w:trPr>
          <w:trHeight w:val="565"/>
          <w:jc w:val="center"/>
        </w:trPr>
        <w:tc>
          <w:tcPr>
            <w:tcW w:w="606" w:type="dxa"/>
            <w:vMerge/>
            <w:hideMark/>
          </w:tcPr>
          <w:p w:rsidR="00F74F65" w:rsidRPr="005C6099" w:rsidRDefault="00F74F65" w:rsidP="00692DB7">
            <w:pPr>
              <w:jc w:val="center"/>
              <w:rPr>
                <w:color w:val="000000" w:themeColor="text1"/>
                <w:sz w:val="20"/>
                <w:szCs w:val="20"/>
              </w:rPr>
            </w:pPr>
          </w:p>
        </w:tc>
        <w:tc>
          <w:tcPr>
            <w:tcW w:w="4275" w:type="dxa"/>
            <w:vMerge/>
            <w:hideMark/>
          </w:tcPr>
          <w:p w:rsidR="00F74F65" w:rsidRPr="005C6099" w:rsidRDefault="00F74F65" w:rsidP="00692DB7">
            <w:pPr>
              <w:rPr>
                <w:color w:val="000000" w:themeColor="text1"/>
                <w:sz w:val="20"/>
                <w:szCs w:val="20"/>
              </w:rPr>
            </w:pPr>
          </w:p>
        </w:tc>
        <w:tc>
          <w:tcPr>
            <w:tcW w:w="1559" w:type="dxa"/>
          </w:tcPr>
          <w:p w:rsidR="00F74F65" w:rsidRPr="005C6099" w:rsidRDefault="00F74F65"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F74F65" w:rsidRDefault="00F74F65" w:rsidP="002D5E4C">
            <w:pPr>
              <w:jc w:val="center"/>
              <w:rPr>
                <w:color w:val="0D0D0D"/>
                <w:sz w:val="20"/>
                <w:szCs w:val="20"/>
              </w:rPr>
            </w:pPr>
            <w:r>
              <w:rPr>
                <w:color w:val="0D0D0D"/>
                <w:sz w:val="20"/>
                <w:szCs w:val="20"/>
              </w:rPr>
              <w:t>2894,0</w:t>
            </w:r>
          </w:p>
        </w:tc>
        <w:tc>
          <w:tcPr>
            <w:tcW w:w="1134" w:type="dxa"/>
            <w:hideMark/>
          </w:tcPr>
          <w:p w:rsidR="00F74F65" w:rsidRDefault="00F74F65" w:rsidP="002D5E4C">
            <w:pPr>
              <w:jc w:val="center"/>
              <w:rPr>
                <w:color w:val="0D0D0D"/>
                <w:sz w:val="20"/>
                <w:szCs w:val="20"/>
              </w:rPr>
            </w:pPr>
            <w:r>
              <w:rPr>
                <w:color w:val="0D0D0D"/>
                <w:sz w:val="20"/>
                <w:szCs w:val="20"/>
              </w:rPr>
              <w:t>145,0</w:t>
            </w:r>
          </w:p>
        </w:tc>
        <w:tc>
          <w:tcPr>
            <w:tcW w:w="1134" w:type="dxa"/>
            <w:hideMark/>
          </w:tcPr>
          <w:p w:rsidR="00F74F65" w:rsidRDefault="00F74F65" w:rsidP="002D5E4C">
            <w:pPr>
              <w:jc w:val="center"/>
              <w:rPr>
                <w:color w:val="000000"/>
                <w:sz w:val="20"/>
                <w:szCs w:val="20"/>
              </w:rPr>
            </w:pPr>
            <w:r>
              <w:rPr>
                <w:color w:val="000000"/>
                <w:sz w:val="20"/>
                <w:szCs w:val="20"/>
              </w:rPr>
              <w:t>100,0</w:t>
            </w:r>
          </w:p>
        </w:tc>
        <w:tc>
          <w:tcPr>
            <w:tcW w:w="993" w:type="dxa"/>
            <w:hideMark/>
          </w:tcPr>
          <w:p w:rsidR="00F74F65" w:rsidRDefault="00F74F65" w:rsidP="002D5E4C">
            <w:pPr>
              <w:jc w:val="center"/>
              <w:rPr>
                <w:sz w:val="20"/>
                <w:szCs w:val="20"/>
              </w:rPr>
            </w:pPr>
            <w:r>
              <w:rPr>
                <w:sz w:val="20"/>
                <w:szCs w:val="20"/>
              </w:rPr>
              <w:t>100,0</w:t>
            </w:r>
          </w:p>
        </w:tc>
        <w:tc>
          <w:tcPr>
            <w:tcW w:w="992" w:type="dxa"/>
            <w:hideMark/>
          </w:tcPr>
          <w:p w:rsidR="00F74F65" w:rsidRDefault="00F74F65" w:rsidP="002D5E4C">
            <w:pPr>
              <w:jc w:val="center"/>
              <w:rPr>
                <w:color w:val="000000"/>
                <w:sz w:val="20"/>
                <w:szCs w:val="20"/>
              </w:rPr>
            </w:pPr>
            <w:r>
              <w:rPr>
                <w:color w:val="000000"/>
                <w:sz w:val="20"/>
                <w:szCs w:val="20"/>
              </w:rPr>
              <w:t>100,0</w:t>
            </w:r>
          </w:p>
        </w:tc>
        <w:tc>
          <w:tcPr>
            <w:tcW w:w="1004" w:type="dxa"/>
            <w:hideMark/>
          </w:tcPr>
          <w:p w:rsidR="00F74F65" w:rsidRPr="005C6099" w:rsidRDefault="00F74F65" w:rsidP="00692DB7">
            <w:pPr>
              <w:jc w:val="center"/>
              <w:rPr>
                <w:color w:val="000000" w:themeColor="text1"/>
                <w:sz w:val="20"/>
                <w:szCs w:val="20"/>
              </w:rPr>
            </w:pPr>
            <w:r w:rsidRPr="005C6099">
              <w:rPr>
                <w:color w:val="000000" w:themeColor="text1"/>
                <w:sz w:val="20"/>
                <w:szCs w:val="20"/>
              </w:rPr>
              <w:t>780,7</w:t>
            </w:r>
          </w:p>
        </w:tc>
        <w:tc>
          <w:tcPr>
            <w:tcW w:w="1069" w:type="dxa"/>
            <w:hideMark/>
          </w:tcPr>
          <w:p w:rsidR="00F74F65" w:rsidRPr="005C6099" w:rsidRDefault="00F74F65" w:rsidP="00692DB7">
            <w:pPr>
              <w:jc w:val="center"/>
              <w:rPr>
                <w:color w:val="000000" w:themeColor="text1"/>
                <w:sz w:val="20"/>
                <w:szCs w:val="20"/>
              </w:rPr>
            </w:pPr>
            <w:r w:rsidRPr="005C6099">
              <w:rPr>
                <w:color w:val="000000" w:themeColor="text1"/>
                <w:sz w:val="20"/>
                <w:szCs w:val="20"/>
              </w:rPr>
              <w:t>815,8</w:t>
            </w:r>
          </w:p>
        </w:tc>
        <w:tc>
          <w:tcPr>
            <w:tcW w:w="1075" w:type="dxa"/>
            <w:hideMark/>
          </w:tcPr>
          <w:p w:rsidR="00F74F65" w:rsidRPr="005C6099" w:rsidRDefault="00F74F65" w:rsidP="00692DB7">
            <w:pPr>
              <w:jc w:val="center"/>
              <w:rPr>
                <w:color w:val="000000" w:themeColor="text1"/>
                <w:sz w:val="20"/>
                <w:szCs w:val="20"/>
              </w:rPr>
            </w:pPr>
            <w:r w:rsidRPr="005C6099">
              <w:rPr>
                <w:color w:val="000000" w:themeColor="text1"/>
                <w:sz w:val="20"/>
                <w:szCs w:val="20"/>
              </w:rPr>
              <w:t>852,5</w:t>
            </w:r>
          </w:p>
        </w:tc>
      </w:tr>
      <w:tr w:rsidR="00DD0FA0" w:rsidRPr="005C6099" w:rsidTr="00692DB7">
        <w:trPr>
          <w:trHeight w:val="652"/>
          <w:jc w:val="center"/>
        </w:trPr>
        <w:tc>
          <w:tcPr>
            <w:tcW w:w="606" w:type="dxa"/>
            <w:vMerge w:val="restart"/>
            <w:hideMark/>
          </w:tcPr>
          <w:p w:rsidR="00DD0FA0" w:rsidRPr="005C6099" w:rsidRDefault="00DD0FA0" w:rsidP="00692DB7">
            <w:pPr>
              <w:jc w:val="center"/>
              <w:rPr>
                <w:color w:val="000000" w:themeColor="text1"/>
                <w:sz w:val="20"/>
                <w:szCs w:val="20"/>
              </w:rPr>
            </w:pPr>
            <w:r w:rsidRPr="005C6099">
              <w:rPr>
                <w:color w:val="000000" w:themeColor="text1"/>
                <w:sz w:val="20"/>
                <w:szCs w:val="20"/>
              </w:rPr>
              <w:t>1.2.2.9</w:t>
            </w:r>
          </w:p>
        </w:tc>
        <w:tc>
          <w:tcPr>
            <w:tcW w:w="4275" w:type="dxa"/>
            <w:vMerge w:val="restart"/>
            <w:hideMark/>
          </w:tcPr>
          <w:p w:rsidR="00DD0FA0" w:rsidRPr="005C6099" w:rsidRDefault="00DD0FA0" w:rsidP="00692DB7">
            <w:pPr>
              <w:rPr>
                <w:color w:val="000000" w:themeColor="text1"/>
                <w:sz w:val="20"/>
                <w:szCs w:val="20"/>
              </w:rPr>
            </w:pPr>
            <w:r w:rsidRPr="005C6099">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1559" w:type="dxa"/>
          </w:tcPr>
          <w:p w:rsidR="00DD0FA0" w:rsidRPr="005C6099" w:rsidRDefault="00DD0FA0" w:rsidP="00692DB7">
            <w:pPr>
              <w:rPr>
                <w:color w:val="000000" w:themeColor="text1"/>
                <w:sz w:val="20"/>
                <w:szCs w:val="20"/>
              </w:rPr>
            </w:pPr>
            <w:r w:rsidRPr="005C6099">
              <w:rPr>
                <w:bCs/>
                <w:color w:val="000000" w:themeColor="text1"/>
                <w:sz w:val="20"/>
                <w:szCs w:val="20"/>
              </w:rPr>
              <w:t>Всего </w:t>
            </w:r>
          </w:p>
        </w:tc>
        <w:tc>
          <w:tcPr>
            <w:tcW w:w="1134" w:type="dxa"/>
            <w:hideMark/>
          </w:tcPr>
          <w:p w:rsidR="00DD0FA0" w:rsidRDefault="00DD0FA0">
            <w:pPr>
              <w:jc w:val="center"/>
              <w:rPr>
                <w:color w:val="0D0D0D"/>
                <w:sz w:val="20"/>
                <w:szCs w:val="20"/>
              </w:rPr>
            </w:pPr>
            <w:r>
              <w:rPr>
                <w:color w:val="0D0D0D"/>
                <w:sz w:val="20"/>
                <w:szCs w:val="20"/>
              </w:rPr>
              <w:t>3425,5</w:t>
            </w:r>
          </w:p>
        </w:tc>
        <w:tc>
          <w:tcPr>
            <w:tcW w:w="1134" w:type="dxa"/>
            <w:hideMark/>
          </w:tcPr>
          <w:p w:rsidR="00DD0FA0" w:rsidRDefault="00DD0FA0">
            <w:pPr>
              <w:jc w:val="center"/>
              <w:rPr>
                <w:color w:val="0D0D0D"/>
                <w:sz w:val="20"/>
                <w:szCs w:val="20"/>
              </w:rPr>
            </w:pPr>
            <w:r>
              <w:rPr>
                <w:color w:val="0D0D0D"/>
                <w:sz w:val="20"/>
                <w:szCs w:val="20"/>
              </w:rPr>
              <w:t>0,0</w:t>
            </w:r>
          </w:p>
        </w:tc>
        <w:tc>
          <w:tcPr>
            <w:tcW w:w="1134" w:type="dxa"/>
            <w:hideMark/>
          </w:tcPr>
          <w:p w:rsidR="00DD0FA0" w:rsidRDefault="00DD0FA0">
            <w:pPr>
              <w:jc w:val="center"/>
              <w:rPr>
                <w:color w:val="0D0D0D"/>
                <w:sz w:val="20"/>
                <w:szCs w:val="20"/>
              </w:rPr>
            </w:pPr>
            <w:r>
              <w:rPr>
                <w:color w:val="0D0D0D"/>
                <w:sz w:val="20"/>
                <w:szCs w:val="20"/>
              </w:rPr>
              <w:t>0,0</w:t>
            </w:r>
          </w:p>
        </w:tc>
        <w:tc>
          <w:tcPr>
            <w:tcW w:w="993" w:type="dxa"/>
            <w:hideMark/>
          </w:tcPr>
          <w:p w:rsidR="00DD0FA0" w:rsidRDefault="00DD0FA0">
            <w:pPr>
              <w:jc w:val="center"/>
              <w:rPr>
                <w:sz w:val="20"/>
                <w:szCs w:val="20"/>
              </w:rPr>
            </w:pPr>
            <w:r>
              <w:rPr>
                <w:sz w:val="20"/>
                <w:szCs w:val="20"/>
              </w:rPr>
              <w:t>0,0</w:t>
            </w:r>
          </w:p>
        </w:tc>
        <w:tc>
          <w:tcPr>
            <w:tcW w:w="992" w:type="dxa"/>
            <w:hideMark/>
          </w:tcPr>
          <w:p w:rsidR="00DD0FA0" w:rsidRDefault="00DD0FA0">
            <w:pPr>
              <w:jc w:val="center"/>
              <w:rPr>
                <w:color w:val="0D0D0D"/>
                <w:sz w:val="20"/>
                <w:szCs w:val="20"/>
              </w:rPr>
            </w:pPr>
            <w:r>
              <w:rPr>
                <w:color w:val="0D0D0D"/>
                <w:sz w:val="20"/>
                <w:szCs w:val="20"/>
              </w:rPr>
              <w:t>0,0</w:t>
            </w:r>
          </w:p>
        </w:tc>
        <w:tc>
          <w:tcPr>
            <w:tcW w:w="1004"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1092,0</w:t>
            </w:r>
          </w:p>
        </w:tc>
        <w:tc>
          <w:tcPr>
            <w:tcW w:w="1069"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1141,1</w:t>
            </w:r>
          </w:p>
        </w:tc>
        <w:tc>
          <w:tcPr>
            <w:tcW w:w="1075"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1192,4</w:t>
            </w:r>
          </w:p>
        </w:tc>
      </w:tr>
      <w:tr w:rsidR="00DD0FA0" w:rsidRPr="005C6099" w:rsidTr="00692DB7">
        <w:trPr>
          <w:trHeight w:val="420"/>
          <w:jc w:val="center"/>
        </w:trPr>
        <w:tc>
          <w:tcPr>
            <w:tcW w:w="606" w:type="dxa"/>
            <w:vMerge/>
            <w:hideMark/>
          </w:tcPr>
          <w:p w:rsidR="00DD0FA0" w:rsidRPr="005C6099" w:rsidRDefault="00DD0FA0" w:rsidP="00692DB7">
            <w:pPr>
              <w:jc w:val="center"/>
              <w:rPr>
                <w:color w:val="000000" w:themeColor="text1"/>
                <w:sz w:val="20"/>
                <w:szCs w:val="20"/>
              </w:rPr>
            </w:pPr>
          </w:p>
        </w:tc>
        <w:tc>
          <w:tcPr>
            <w:tcW w:w="4275" w:type="dxa"/>
            <w:vMerge/>
            <w:hideMark/>
          </w:tcPr>
          <w:p w:rsidR="00DD0FA0" w:rsidRPr="005C6099" w:rsidRDefault="00DD0FA0" w:rsidP="00692DB7">
            <w:pPr>
              <w:rPr>
                <w:color w:val="000000" w:themeColor="text1"/>
                <w:sz w:val="20"/>
                <w:szCs w:val="20"/>
              </w:rPr>
            </w:pPr>
          </w:p>
        </w:tc>
        <w:tc>
          <w:tcPr>
            <w:tcW w:w="1559" w:type="dxa"/>
          </w:tcPr>
          <w:p w:rsidR="00DD0FA0" w:rsidRPr="005C6099" w:rsidRDefault="00DD0FA0"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DD0FA0" w:rsidRDefault="00DD0FA0">
            <w:pPr>
              <w:jc w:val="center"/>
              <w:rPr>
                <w:color w:val="0D0D0D"/>
                <w:sz w:val="20"/>
                <w:szCs w:val="20"/>
              </w:rPr>
            </w:pPr>
            <w:r>
              <w:rPr>
                <w:color w:val="0D0D0D"/>
                <w:sz w:val="20"/>
                <w:szCs w:val="20"/>
              </w:rPr>
              <w:t>3425,5</w:t>
            </w:r>
          </w:p>
        </w:tc>
        <w:tc>
          <w:tcPr>
            <w:tcW w:w="1134" w:type="dxa"/>
            <w:hideMark/>
          </w:tcPr>
          <w:p w:rsidR="00DD0FA0" w:rsidRDefault="00DD0FA0">
            <w:pPr>
              <w:jc w:val="center"/>
              <w:rPr>
                <w:color w:val="0D0D0D"/>
                <w:sz w:val="20"/>
                <w:szCs w:val="20"/>
              </w:rPr>
            </w:pPr>
            <w:r>
              <w:rPr>
                <w:color w:val="0D0D0D"/>
                <w:sz w:val="20"/>
                <w:szCs w:val="20"/>
              </w:rPr>
              <w:t>0,0</w:t>
            </w:r>
          </w:p>
        </w:tc>
        <w:tc>
          <w:tcPr>
            <w:tcW w:w="1134" w:type="dxa"/>
            <w:hideMark/>
          </w:tcPr>
          <w:p w:rsidR="00DD0FA0" w:rsidRDefault="00DD0FA0">
            <w:pPr>
              <w:jc w:val="center"/>
              <w:rPr>
                <w:color w:val="0D0D0D"/>
                <w:sz w:val="20"/>
                <w:szCs w:val="20"/>
              </w:rPr>
            </w:pPr>
            <w:r>
              <w:rPr>
                <w:color w:val="0D0D0D"/>
                <w:sz w:val="20"/>
                <w:szCs w:val="20"/>
              </w:rPr>
              <w:t>0,0</w:t>
            </w:r>
          </w:p>
        </w:tc>
        <w:tc>
          <w:tcPr>
            <w:tcW w:w="993" w:type="dxa"/>
            <w:hideMark/>
          </w:tcPr>
          <w:p w:rsidR="00DD0FA0" w:rsidRDefault="00DD0FA0">
            <w:pPr>
              <w:jc w:val="center"/>
              <w:rPr>
                <w:sz w:val="20"/>
                <w:szCs w:val="20"/>
              </w:rPr>
            </w:pPr>
            <w:r>
              <w:rPr>
                <w:sz w:val="20"/>
                <w:szCs w:val="20"/>
              </w:rPr>
              <w:t>0,0</w:t>
            </w:r>
          </w:p>
        </w:tc>
        <w:tc>
          <w:tcPr>
            <w:tcW w:w="992" w:type="dxa"/>
            <w:hideMark/>
          </w:tcPr>
          <w:p w:rsidR="00DD0FA0" w:rsidRDefault="00DD0FA0">
            <w:pPr>
              <w:jc w:val="center"/>
              <w:rPr>
                <w:color w:val="0D0D0D"/>
                <w:sz w:val="20"/>
                <w:szCs w:val="20"/>
              </w:rPr>
            </w:pPr>
            <w:r>
              <w:rPr>
                <w:color w:val="0D0D0D"/>
                <w:sz w:val="20"/>
                <w:szCs w:val="20"/>
              </w:rPr>
              <w:t>0,0</w:t>
            </w:r>
          </w:p>
        </w:tc>
        <w:tc>
          <w:tcPr>
            <w:tcW w:w="1004"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1092,0</w:t>
            </w:r>
          </w:p>
        </w:tc>
        <w:tc>
          <w:tcPr>
            <w:tcW w:w="1069"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1141,1</w:t>
            </w:r>
          </w:p>
        </w:tc>
        <w:tc>
          <w:tcPr>
            <w:tcW w:w="1075"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1192,4</w:t>
            </w:r>
          </w:p>
        </w:tc>
      </w:tr>
      <w:tr w:rsidR="0075544E" w:rsidRPr="005C6099" w:rsidTr="00692DB7">
        <w:trPr>
          <w:trHeight w:val="472"/>
          <w:jc w:val="center"/>
        </w:trPr>
        <w:tc>
          <w:tcPr>
            <w:tcW w:w="606" w:type="dxa"/>
            <w:vMerge w:val="restart"/>
            <w:hideMark/>
          </w:tcPr>
          <w:p w:rsidR="0075544E" w:rsidRPr="005C6099" w:rsidRDefault="0075544E" w:rsidP="00692DB7">
            <w:pPr>
              <w:jc w:val="center"/>
              <w:rPr>
                <w:color w:val="000000" w:themeColor="text1"/>
                <w:sz w:val="20"/>
                <w:szCs w:val="20"/>
              </w:rPr>
            </w:pPr>
            <w:r w:rsidRPr="005C6099">
              <w:rPr>
                <w:color w:val="000000" w:themeColor="text1"/>
                <w:sz w:val="20"/>
                <w:szCs w:val="20"/>
              </w:rPr>
              <w:t>1.2.2.10</w:t>
            </w:r>
          </w:p>
        </w:tc>
        <w:tc>
          <w:tcPr>
            <w:tcW w:w="4275" w:type="dxa"/>
            <w:vMerge w:val="restart"/>
            <w:hideMark/>
          </w:tcPr>
          <w:p w:rsidR="0075544E" w:rsidRPr="005C6099" w:rsidRDefault="0075544E" w:rsidP="00692DB7">
            <w:pPr>
              <w:rPr>
                <w:color w:val="000000" w:themeColor="text1"/>
                <w:sz w:val="20"/>
                <w:szCs w:val="20"/>
              </w:rPr>
            </w:pPr>
            <w:r w:rsidRPr="005C6099">
              <w:rPr>
                <w:color w:val="000000" w:themeColor="text1"/>
                <w:sz w:val="20"/>
                <w:szCs w:val="20"/>
              </w:rPr>
              <w:t xml:space="preserve">Техническое сопровождение и модернизация аппаратно-программного комплекса автоматизированной информационной системе учета контингента </w:t>
            </w:r>
            <w:proofErr w:type="gramStart"/>
            <w:r w:rsidRPr="005C6099">
              <w:rPr>
                <w:color w:val="000000" w:themeColor="text1"/>
                <w:sz w:val="20"/>
                <w:szCs w:val="20"/>
              </w:rPr>
              <w:t>обучающихся</w:t>
            </w:r>
            <w:proofErr w:type="gramEnd"/>
            <w:r w:rsidRPr="005C6099">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Еврейской автономной области </w:t>
            </w:r>
          </w:p>
        </w:tc>
        <w:tc>
          <w:tcPr>
            <w:tcW w:w="1559" w:type="dxa"/>
          </w:tcPr>
          <w:p w:rsidR="0075544E" w:rsidRPr="005C6099" w:rsidRDefault="0075544E" w:rsidP="00692DB7">
            <w:pPr>
              <w:rPr>
                <w:color w:val="000000" w:themeColor="text1"/>
                <w:sz w:val="20"/>
                <w:szCs w:val="20"/>
              </w:rPr>
            </w:pPr>
            <w:r w:rsidRPr="005C6099">
              <w:rPr>
                <w:bCs/>
                <w:color w:val="000000" w:themeColor="text1"/>
                <w:sz w:val="20"/>
                <w:szCs w:val="20"/>
              </w:rPr>
              <w:t>Всего </w:t>
            </w:r>
          </w:p>
        </w:tc>
        <w:tc>
          <w:tcPr>
            <w:tcW w:w="1134" w:type="dxa"/>
            <w:hideMark/>
          </w:tcPr>
          <w:p w:rsidR="0075544E" w:rsidRDefault="0075544E">
            <w:pPr>
              <w:jc w:val="center"/>
              <w:rPr>
                <w:color w:val="0D0D0D"/>
                <w:sz w:val="20"/>
                <w:szCs w:val="20"/>
              </w:rPr>
            </w:pPr>
            <w:r>
              <w:rPr>
                <w:color w:val="0D0D0D"/>
                <w:sz w:val="20"/>
                <w:szCs w:val="20"/>
              </w:rPr>
              <w:t>3425,5</w:t>
            </w:r>
          </w:p>
        </w:tc>
        <w:tc>
          <w:tcPr>
            <w:tcW w:w="1134" w:type="dxa"/>
            <w:hideMark/>
          </w:tcPr>
          <w:p w:rsidR="0075544E" w:rsidRDefault="0075544E">
            <w:pPr>
              <w:jc w:val="center"/>
              <w:rPr>
                <w:color w:val="0D0D0D"/>
                <w:sz w:val="20"/>
                <w:szCs w:val="20"/>
              </w:rPr>
            </w:pPr>
            <w:r>
              <w:rPr>
                <w:color w:val="0D0D0D"/>
                <w:sz w:val="20"/>
                <w:szCs w:val="20"/>
              </w:rPr>
              <w:t>0,0</w:t>
            </w:r>
          </w:p>
        </w:tc>
        <w:tc>
          <w:tcPr>
            <w:tcW w:w="1134" w:type="dxa"/>
            <w:hideMark/>
          </w:tcPr>
          <w:p w:rsidR="0075544E" w:rsidRDefault="0075544E">
            <w:pPr>
              <w:jc w:val="center"/>
              <w:rPr>
                <w:color w:val="0D0D0D"/>
                <w:sz w:val="20"/>
                <w:szCs w:val="20"/>
              </w:rPr>
            </w:pPr>
            <w:r>
              <w:rPr>
                <w:color w:val="0D0D0D"/>
                <w:sz w:val="20"/>
                <w:szCs w:val="20"/>
              </w:rPr>
              <w:t>0,0</w:t>
            </w:r>
          </w:p>
        </w:tc>
        <w:tc>
          <w:tcPr>
            <w:tcW w:w="993" w:type="dxa"/>
            <w:hideMark/>
          </w:tcPr>
          <w:p w:rsidR="0075544E" w:rsidRDefault="0075544E">
            <w:pPr>
              <w:jc w:val="center"/>
              <w:rPr>
                <w:sz w:val="20"/>
                <w:szCs w:val="20"/>
              </w:rPr>
            </w:pPr>
            <w:r>
              <w:rPr>
                <w:sz w:val="20"/>
                <w:szCs w:val="20"/>
              </w:rPr>
              <w:t>0,0</w:t>
            </w:r>
          </w:p>
        </w:tc>
        <w:tc>
          <w:tcPr>
            <w:tcW w:w="992" w:type="dxa"/>
            <w:hideMark/>
          </w:tcPr>
          <w:p w:rsidR="0075544E" w:rsidRDefault="0075544E">
            <w:pPr>
              <w:jc w:val="center"/>
              <w:rPr>
                <w:color w:val="0D0D0D"/>
                <w:sz w:val="20"/>
                <w:szCs w:val="20"/>
              </w:rPr>
            </w:pPr>
            <w:r>
              <w:rPr>
                <w:color w:val="0D0D0D"/>
                <w:sz w:val="20"/>
                <w:szCs w:val="20"/>
              </w:rPr>
              <w:t>0,0</w:t>
            </w:r>
          </w:p>
        </w:tc>
        <w:tc>
          <w:tcPr>
            <w:tcW w:w="1004" w:type="dxa"/>
            <w:hideMark/>
          </w:tcPr>
          <w:p w:rsidR="0075544E" w:rsidRPr="005C6099" w:rsidRDefault="0075544E" w:rsidP="00692DB7">
            <w:pPr>
              <w:jc w:val="center"/>
              <w:rPr>
                <w:color w:val="000000" w:themeColor="text1"/>
                <w:sz w:val="20"/>
                <w:szCs w:val="20"/>
              </w:rPr>
            </w:pPr>
            <w:r w:rsidRPr="005C6099">
              <w:rPr>
                <w:color w:val="000000" w:themeColor="text1"/>
                <w:sz w:val="20"/>
                <w:szCs w:val="20"/>
              </w:rPr>
              <w:t>1092,0</w:t>
            </w:r>
          </w:p>
        </w:tc>
        <w:tc>
          <w:tcPr>
            <w:tcW w:w="1069" w:type="dxa"/>
            <w:hideMark/>
          </w:tcPr>
          <w:p w:rsidR="0075544E" w:rsidRPr="005C6099" w:rsidRDefault="0075544E" w:rsidP="00692DB7">
            <w:pPr>
              <w:jc w:val="center"/>
              <w:rPr>
                <w:color w:val="000000" w:themeColor="text1"/>
                <w:sz w:val="20"/>
                <w:szCs w:val="20"/>
              </w:rPr>
            </w:pPr>
            <w:r w:rsidRPr="005C6099">
              <w:rPr>
                <w:color w:val="000000" w:themeColor="text1"/>
                <w:sz w:val="20"/>
                <w:szCs w:val="20"/>
              </w:rPr>
              <w:t>1141,1</w:t>
            </w:r>
          </w:p>
        </w:tc>
        <w:tc>
          <w:tcPr>
            <w:tcW w:w="1075" w:type="dxa"/>
            <w:hideMark/>
          </w:tcPr>
          <w:p w:rsidR="0075544E" w:rsidRPr="005C6099" w:rsidRDefault="0075544E" w:rsidP="00692DB7">
            <w:pPr>
              <w:jc w:val="center"/>
              <w:rPr>
                <w:color w:val="000000" w:themeColor="text1"/>
                <w:sz w:val="20"/>
                <w:szCs w:val="20"/>
              </w:rPr>
            </w:pPr>
            <w:r w:rsidRPr="005C6099">
              <w:rPr>
                <w:color w:val="000000" w:themeColor="text1"/>
                <w:sz w:val="20"/>
                <w:szCs w:val="20"/>
              </w:rPr>
              <w:t>1192,4</w:t>
            </w:r>
          </w:p>
        </w:tc>
      </w:tr>
      <w:tr w:rsidR="0075544E" w:rsidRPr="005C6099" w:rsidTr="00692DB7">
        <w:trPr>
          <w:trHeight w:val="974"/>
          <w:jc w:val="center"/>
        </w:trPr>
        <w:tc>
          <w:tcPr>
            <w:tcW w:w="606" w:type="dxa"/>
            <w:vMerge/>
            <w:hideMark/>
          </w:tcPr>
          <w:p w:rsidR="0075544E" w:rsidRPr="005C6099" w:rsidRDefault="0075544E" w:rsidP="00692DB7">
            <w:pPr>
              <w:jc w:val="center"/>
              <w:rPr>
                <w:color w:val="000000" w:themeColor="text1"/>
                <w:sz w:val="20"/>
                <w:szCs w:val="20"/>
              </w:rPr>
            </w:pPr>
          </w:p>
        </w:tc>
        <w:tc>
          <w:tcPr>
            <w:tcW w:w="4275" w:type="dxa"/>
            <w:vMerge/>
            <w:hideMark/>
          </w:tcPr>
          <w:p w:rsidR="0075544E" w:rsidRPr="005C6099" w:rsidRDefault="0075544E" w:rsidP="00692DB7">
            <w:pPr>
              <w:rPr>
                <w:color w:val="000000" w:themeColor="text1"/>
                <w:sz w:val="20"/>
                <w:szCs w:val="20"/>
              </w:rPr>
            </w:pPr>
          </w:p>
        </w:tc>
        <w:tc>
          <w:tcPr>
            <w:tcW w:w="1559" w:type="dxa"/>
          </w:tcPr>
          <w:p w:rsidR="0075544E" w:rsidRPr="005C6099" w:rsidRDefault="0075544E" w:rsidP="00692DB7">
            <w:pPr>
              <w:rPr>
                <w:color w:val="000000" w:themeColor="text1"/>
                <w:sz w:val="20"/>
                <w:szCs w:val="20"/>
              </w:rPr>
            </w:pPr>
            <w:r w:rsidRPr="005C6099">
              <w:rPr>
                <w:bCs/>
                <w:color w:val="000000" w:themeColor="text1"/>
                <w:sz w:val="20"/>
                <w:szCs w:val="20"/>
              </w:rPr>
              <w:t>Областной бюджет </w:t>
            </w:r>
          </w:p>
        </w:tc>
        <w:tc>
          <w:tcPr>
            <w:tcW w:w="1134" w:type="dxa"/>
            <w:hideMark/>
          </w:tcPr>
          <w:p w:rsidR="0075544E" w:rsidRDefault="0075544E">
            <w:pPr>
              <w:jc w:val="center"/>
              <w:rPr>
                <w:color w:val="0D0D0D"/>
                <w:sz w:val="20"/>
                <w:szCs w:val="20"/>
              </w:rPr>
            </w:pPr>
            <w:r>
              <w:rPr>
                <w:color w:val="0D0D0D"/>
                <w:sz w:val="20"/>
                <w:szCs w:val="20"/>
              </w:rPr>
              <w:t>3425,5</w:t>
            </w:r>
          </w:p>
        </w:tc>
        <w:tc>
          <w:tcPr>
            <w:tcW w:w="1134" w:type="dxa"/>
            <w:hideMark/>
          </w:tcPr>
          <w:p w:rsidR="0075544E" w:rsidRDefault="0075544E">
            <w:pPr>
              <w:jc w:val="center"/>
              <w:rPr>
                <w:color w:val="0D0D0D"/>
                <w:sz w:val="20"/>
                <w:szCs w:val="20"/>
              </w:rPr>
            </w:pPr>
            <w:r>
              <w:rPr>
                <w:color w:val="0D0D0D"/>
                <w:sz w:val="20"/>
                <w:szCs w:val="20"/>
              </w:rPr>
              <w:t>0,0</w:t>
            </w:r>
          </w:p>
        </w:tc>
        <w:tc>
          <w:tcPr>
            <w:tcW w:w="1134" w:type="dxa"/>
            <w:hideMark/>
          </w:tcPr>
          <w:p w:rsidR="0075544E" w:rsidRDefault="0075544E">
            <w:pPr>
              <w:jc w:val="center"/>
              <w:rPr>
                <w:color w:val="0D0D0D"/>
                <w:sz w:val="20"/>
                <w:szCs w:val="20"/>
              </w:rPr>
            </w:pPr>
            <w:r>
              <w:rPr>
                <w:color w:val="0D0D0D"/>
                <w:sz w:val="20"/>
                <w:szCs w:val="20"/>
              </w:rPr>
              <w:t>0,0</w:t>
            </w:r>
          </w:p>
        </w:tc>
        <w:tc>
          <w:tcPr>
            <w:tcW w:w="993" w:type="dxa"/>
            <w:hideMark/>
          </w:tcPr>
          <w:p w:rsidR="0075544E" w:rsidRDefault="0075544E">
            <w:pPr>
              <w:jc w:val="center"/>
              <w:rPr>
                <w:sz w:val="20"/>
                <w:szCs w:val="20"/>
              </w:rPr>
            </w:pPr>
            <w:r>
              <w:rPr>
                <w:sz w:val="20"/>
                <w:szCs w:val="20"/>
              </w:rPr>
              <w:t>0,0</w:t>
            </w:r>
          </w:p>
        </w:tc>
        <w:tc>
          <w:tcPr>
            <w:tcW w:w="992" w:type="dxa"/>
            <w:hideMark/>
          </w:tcPr>
          <w:p w:rsidR="0075544E" w:rsidRDefault="0075544E">
            <w:pPr>
              <w:jc w:val="center"/>
              <w:rPr>
                <w:color w:val="0D0D0D"/>
                <w:sz w:val="20"/>
                <w:szCs w:val="20"/>
              </w:rPr>
            </w:pPr>
            <w:r>
              <w:rPr>
                <w:color w:val="0D0D0D"/>
                <w:sz w:val="20"/>
                <w:szCs w:val="20"/>
              </w:rPr>
              <w:t>0,0</w:t>
            </w:r>
          </w:p>
        </w:tc>
        <w:tc>
          <w:tcPr>
            <w:tcW w:w="1004" w:type="dxa"/>
            <w:hideMark/>
          </w:tcPr>
          <w:p w:rsidR="0075544E" w:rsidRPr="005C6099" w:rsidRDefault="0075544E" w:rsidP="00692DB7">
            <w:pPr>
              <w:jc w:val="center"/>
              <w:rPr>
                <w:color w:val="000000" w:themeColor="text1"/>
                <w:sz w:val="20"/>
                <w:szCs w:val="20"/>
              </w:rPr>
            </w:pPr>
            <w:r w:rsidRPr="005C6099">
              <w:rPr>
                <w:color w:val="000000" w:themeColor="text1"/>
                <w:sz w:val="20"/>
                <w:szCs w:val="20"/>
              </w:rPr>
              <w:t>1092,0</w:t>
            </w:r>
          </w:p>
        </w:tc>
        <w:tc>
          <w:tcPr>
            <w:tcW w:w="1069" w:type="dxa"/>
            <w:hideMark/>
          </w:tcPr>
          <w:p w:rsidR="0075544E" w:rsidRPr="005C6099" w:rsidRDefault="0075544E" w:rsidP="00692DB7">
            <w:pPr>
              <w:jc w:val="center"/>
              <w:rPr>
                <w:color w:val="000000" w:themeColor="text1"/>
                <w:sz w:val="20"/>
                <w:szCs w:val="20"/>
              </w:rPr>
            </w:pPr>
            <w:r w:rsidRPr="005C6099">
              <w:rPr>
                <w:color w:val="000000" w:themeColor="text1"/>
                <w:sz w:val="20"/>
                <w:szCs w:val="20"/>
              </w:rPr>
              <w:t>1141,1</w:t>
            </w:r>
          </w:p>
        </w:tc>
        <w:tc>
          <w:tcPr>
            <w:tcW w:w="1075" w:type="dxa"/>
            <w:hideMark/>
          </w:tcPr>
          <w:p w:rsidR="0075544E" w:rsidRPr="005C6099" w:rsidRDefault="0075544E" w:rsidP="00692DB7">
            <w:pPr>
              <w:jc w:val="center"/>
              <w:rPr>
                <w:color w:val="000000" w:themeColor="text1"/>
                <w:sz w:val="20"/>
                <w:szCs w:val="20"/>
              </w:rPr>
            </w:pPr>
            <w:r w:rsidRPr="005C6099">
              <w:rPr>
                <w:color w:val="000000" w:themeColor="text1"/>
                <w:sz w:val="20"/>
                <w:szCs w:val="20"/>
              </w:rPr>
              <w:t>1192,4</w:t>
            </w:r>
          </w:p>
        </w:tc>
      </w:tr>
    </w:tbl>
    <w:p w:rsidR="00FB1B7E" w:rsidRDefault="00FB1B7E" w:rsidP="00316A50">
      <w:pPr>
        <w:pStyle w:val="ConsPlusNormal"/>
        <w:ind w:firstLine="540"/>
        <w:jc w:val="both"/>
      </w:pPr>
      <w:r>
        <w:t>--------------------------------</w:t>
      </w:r>
    </w:p>
    <w:p w:rsidR="00FB1B7E" w:rsidRDefault="00FB1B7E" w:rsidP="00316A50">
      <w:pPr>
        <w:pStyle w:val="ConsPlusNormal"/>
        <w:ind w:firstLine="540"/>
        <w:jc w:val="both"/>
      </w:pPr>
      <w:bookmarkStart w:id="3" w:name="P3321"/>
      <w:bookmarkEnd w:id="3"/>
      <w:r>
        <w:t>&lt;*&gt; - кредиторская задолженность по состоянию на 01.01.2020;</w:t>
      </w:r>
    </w:p>
    <w:p w:rsidR="00316A50" w:rsidRDefault="00FB1B7E" w:rsidP="002A6F17">
      <w:pPr>
        <w:pStyle w:val="ConsPlusNormal"/>
        <w:ind w:firstLine="540"/>
        <w:jc w:val="both"/>
      </w:pPr>
      <w:bookmarkStart w:id="4" w:name="P3322"/>
      <w:bookmarkEnd w:id="4"/>
      <w:r>
        <w:lastRenderedPageBreak/>
        <w:t xml:space="preserve">&lt;**&gt; - субсидия </w:t>
      </w:r>
      <w:proofErr w:type="gramStart"/>
      <w:r>
        <w:t>из федерального бюджета на развитие системы межведомственного электронного взаимодействия в рамках Соглашения о предоставлении субсидии из федерального бюджета</w:t>
      </w:r>
      <w:proofErr w:type="gramEnd"/>
      <w:r>
        <w:t xml:space="preserve">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от 24.12.2019 </w:t>
      </w:r>
      <w:r w:rsidR="00A26386">
        <w:t>№</w:t>
      </w:r>
      <w:r w:rsidR="002A6F17">
        <w:t xml:space="preserve"> 071-09-2020-050;</w:t>
      </w:r>
    </w:p>
    <w:p w:rsidR="002A6F17" w:rsidRDefault="002A6F17" w:rsidP="002A6F17">
      <w:pPr>
        <w:pStyle w:val="ConsPlusNormal"/>
        <w:ind w:firstLine="540"/>
        <w:jc w:val="both"/>
      </w:pPr>
      <w:r>
        <w:t>&lt;*</w:t>
      </w:r>
      <w:r w:rsidR="00F74F65">
        <w:t>*</w:t>
      </w:r>
      <w:r>
        <w:t xml:space="preserve">*&gt; - субсидия из федерального бюджета на </w:t>
      </w:r>
      <w:r w:rsidRPr="00575FF6">
        <w:rPr>
          <w:color w:val="0D0D0D"/>
        </w:rPr>
        <w:t>мероприяти</w:t>
      </w:r>
      <w:r>
        <w:rPr>
          <w:color w:val="0D0D0D"/>
        </w:rPr>
        <w:t>я</w:t>
      </w:r>
      <w:r w:rsidRPr="00575FF6">
        <w:rPr>
          <w:color w:val="0D0D0D"/>
        </w:rPr>
        <w:t xml:space="preserve"> по формированию и функционированию необходимой информационно-технологической и телекоммуникационной инфраструктуры на участках мировых судей Еврейской автономной области</w:t>
      </w:r>
      <w:r>
        <w:rPr>
          <w:color w:val="0D0D0D"/>
        </w:rPr>
        <w:t>.</w:t>
      </w:r>
    </w:p>
    <w:p w:rsidR="002A6F17" w:rsidRDefault="002A6F17" w:rsidP="002A6F17">
      <w:pPr>
        <w:pStyle w:val="ConsPlusNormal"/>
        <w:ind w:firstLine="540"/>
        <w:jc w:val="both"/>
        <w:sectPr w:rsidR="002A6F17" w:rsidSect="008455EE">
          <w:type w:val="continuous"/>
          <w:pgSz w:w="16840" w:h="11907" w:orient="landscape" w:code="9"/>
          <w:pgMar w:top="1701" w:right="1134" w:bottom="851" w:left="1134" w:header="567" w:footer="567" w:gutter="0"/>
          <w:cols w:space="720"/>
        </w:sectPr>
      </w:pPr>
    </w:p>
    <w:p w:rsidR="00FB1B7E" w:rsidRDefault="00FB1B7E">
      <w:pPr>
        <w:pStyle w:val="ConsPlusNormal"/>
        <w:jc w:val="right"/>
        <w:outlineLvl w:val="3"/>
      </w:pPr>
      <w:r>
        <w:lastRenderedPageBreak/>
        <w:t>Таблица 5</w:t>
      </w:r>
    </w:p>
    <w:p w:rsidR="00FB1B7E" w:rsidRDefault="00FB1B7E">
      <w:pPr>
        <w:pStyle w:val="ConsPlusNormal"/>
        <w:jc w:val="both"/>
      </w:pPr>
    </w:p>
    <w:p w:rsidR="00FB1B7E" w:rsidRDefault="00FB1B7E">
      <w:pPr>
        <w:pStyle w:val="ConsPlusTitle"/>
        <w:jc w:val="center"/>
      </w:pPr>
      <w:r>
        <w:t>Структура</w:t>
      </w:r>
    </w:p>
    <w:p w:rsidR="00FB1B7E" w:rsidRDefault="00FB1B7E">
      <w:pPr>
        <w:pStyle w:val="ConsPlusTitle"/>
        <w:jc w:val="center"/>
      </w:pPr>
      <w:r>
        <w:t>финансирования государственной программы Еврейской</w:t>
      </w:r>
    </w:p>
    <w:p w:rsidR="00FB1B7E" w:rsidRDefault="00FB1B7E">
      <w:pPr>
        <w:pStyle w:val="ConsPlusTitle"/>
        <w:jc w:val="center"/>
      </w:pPr>
      <w:r>
        <w:t xml:space="preserve">автономной области по направлениям расходов </w:t>
      </w:r>
      <w:r w:rsidR="001B2860">
        <w:t>«</w:t>
      </w:r>
      <w:r>
        <w:t>Развитие</w:t>
      </w:r>
    </w:p>
    <w:p w:rsidR="00FB1B7E" w:rsidRDefault="00FB1B7E">
      <w:pPr>
        <w:pStyle w:val="ConsPlusTitle"/>
        <w:jc w:val="center"/>
      </w:pPr>
      <w:r>
        <w:t>информационного общества и формирование электронного</w:t>
      </w:r>
    </w:p>
    <w:p w:rsidR="00FB1B7E" w:rsidRDefault="00FB1B7E">
      <w:pPr>
        <w:pStyle w:val="ConsPlusTitle"/>
        <w:jc w:val="center"/>
      </w:pPr>
      <w:r>
        <w:t>правительства в Еврейской автономной области</w:t>
      </w:r>
      <w:r w:rsidR="001B2860">
        <w:t>»</w:t>
      </w:r>
    </w:p>
    <w:p w:rsidR="00FB1B7E" w:rsidRDefault="00FB1B7E">
      <w:pPr>
        <w:pStyle w:val="ConsPlusTitle"/>
        <w:jc w:val="center"/>
      </w:pPr>
      <w:r>
        <w:t xml:space="preserve">на 2020 </w:t>
      </w:r>
      <w:r w:rsidR="00316A50" w:rsidRPr="00104050">
        <w:rPr>
          <w:b w:val="0"/>
          <w:bCs/>
          <w:color w:val="000000" w:themeColor="text1"/>
          <w:szCs w:val="28"/>
        </w:rPr>
        <w:t>–</w:t>
      </w:r>
      <w:r>
        <w:t xml:space="preserve"> 2026 годы</w:t>
      </w:r>
    </w:p>
    <w:p w:rsidR="00FB1B7E" w:rsidRDefault="00FB1B7E">
      <w:pPr>
        <w:pStyle w:val="ConsPlusNormal"/>
        <w:jc w:val="both"/>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2"/>
        <w:gridCol w:w="957"/>
        <w:gridCol w:w="954"/>
        <w:gridCol w:w="1066"/>
        <w:gridCol w:w="1066"/>
        <w:gridCol w:w="954"/>
        <w:gridCol w:w="954"/>
        <w:gridCol w:w="954"/>
        <w:gridCol w:w="977"/>
      </w:tblGrid>
      <w:tr w:rsidR="00316A50" w:rsidRPr="005D4DCE" w:rsidTr="00692DB7">
        <w:trPr>
          <w:trHeight w:val="20"/>
        </w:trPr>
        <w:tc>
          <w:tcPr>
            <w:tcW w:w="1622" w:type="dxa"/>
            <w:vMerge w:val="restart"/>
          </w:tcPr>
          <w:p w:rsidR="00316A50" w:rsidRPr="005D4DCE" w:rsidRDefault="00316A50" w:rsidP="00692DB7">
            <w:pPr>
              <w:autoSpaceDE w:val="0"/>
              <w:autoSpaceDN w:val="0"/>
              <w:adjustRightInd w:val="0"/>
              <w:jc w:val="center"/>
              <w:rPr>
                <w:color w:val="000000" w:themeColor="text1"/>
              </w:rPr>
            </w:pPr>
            <w:r w:rsidRPr="005D4DCE">
              <w:rPr>
                <w:color w:val="000000" w:themeColor="text1"/>
              </w:rPr>
              <w:t>Источники и направления расходов</w:t>
            </w:r>
          </w:p>
        </w:tc>
        <w:tc>
          <w:tcPr>
            <w:tcW w:w="7882" w:type="dxa"/>
            <w:gridSpan w:val="8"/>
          </w:tcPr>
          <w:p w:rsidR="00316A50" w:rsidRPr="005D4DCE" w:rsidRDefault="00316A50" w:rsidP="00692DB7">
            <w:pPr>
              <w:autoSpaceDE w:val="0"/>
              <w:autoSpaceDN w:val="0"/>
              <w:adjustRightInd w:val="0"/>
              <w:jc w:val="center"/>
              <w:rPr>
                <w:color w:val="000000" w:themeColor="text1"/>
              </w:rPr>
            </w:pPr>
            <w:r w:rsidRPr="005D4DCE">
              <w:rPr>
                <w:color w:val="000000" w:themeColor="text1"/>
              </w:rPr>
              <w:t>Расходы (тыс. рублей), годы</w:t>
            </w:r>
          </w:p>
        </w:tc>
      </w:tr>
      <w:tr w:rsidR="00316A50" w:rsidRPr="005D4DCE" w:rsidTr="00692DB7">
        <w:trPr>
          <w:trHeight w:val="20"/>
        </w:trPr>
        <w:tc>
          <w:tcPr>
            <w:tcW w:w="1622" w:type="dxa"/>
            <w:vMerge/>
          </w:tcPr>
          <w:p w:rsidR="00316A50" w:rsidRPr="005D4DCE" w:rsidRDefault="00316A50" w:rsidP="00692DB7">
            <w:pPr>
              <w:autoSpaceDE w:val="0"/>
              <w:autoSpaceDN w:val="0"/>
              <w:adjustRightInd w:val="0"/>
              <w:rPr>
                <w:color w:val="000000" w:themeColor="text1"/>
              </w:rPr>
            </w:pPr>
          </w:p>
        </w:tc>
        <w:tc>
          <w:tcPr>
            <w:tcW w:w="957" w:type="dxa"/>
            <w:vMerge w:val="restart"/>
          </w:tcPr>
          <w:p w:rsidR="00316A50" w:rsidRPr="005D4DCE" w:rsidRDefault="00316A50" w:rsidP="00692DB7">
            <w:pPr>
              <w:autoSpaceDE w:val="0"/>
              <w:autoSpaceDN w:val="0"/>
              <w:adjustRightInd w:val="0"/>
              <w:jc w:val="center"/>
              <w:rPr>
                <w:color w:val="000000" w:themeColor="text1"/>
              </w:rPr>
            </w:pPr>
            <w:r w:rsidRPr="005D4DCE">
              <w:rPr>
                <w:color w:val="000000" w:themeColor="text1"/>
              </w:rPr>
              <w:t>Всего</w:t>
            </w:r>
          </w:p>
        </w:tc>
        <w:tc>
          <w:tcPr>
            <w:tcW w:w="6925" w:type="dxa"/>
            <w:gridSpan w:val="7"/>
          </w:tcPr>
          <w:p w:rsidR="00316A50" w:rsidRPr="005D4DCE" w:rsidRDefault="00316A50" w:rsidP="00692DB7">
            <w:pPr>
              <w:autoSpaceDE w:val="0"/>
              <w:autoSpaceDN w:val="0"/>
              <w:adjustRightInd w:val="0"/>
              <w:jc w:val="center"/>
              <w:rPr>
                <w:color w:val="000000" w:themeColor="text1"/>
              </w:rPr>
            </w:pPr>
            <w:r w:rsidRPr="005D4DCE">
              <w:rPr>
                <w:color w:val="000000" w:themeColor="text1"/>
              </w:rPr>
              <w:t>в том числе по годам:</w:t>
            </w:r>
          </w:p>
        </w:tc>
      </w:tr>
      <w:tr w:rsidR="00316A50" w:rsidRPr="005D4DCE" w:rsidTr="00692DB7">
        <w:trPr>
          <w:trHeight w:val="20"/>
        </w:trPr>
        <w:tc>
          <w:tcPr>
            <w:tcW w:w="1622" w:type="dxa"/>
            <w:vMerge/>
          </w:tcPr>
          <w:p w:rsidR="00316A50" w:rsidRPr="005D4DCE" w:rsidRDefault="00316A50" w:rsidP="00692DB7">
            <w:pPr>
              <w:autoSpaceDE w:val="0"/>
              <w:autoSpaceDN w:val="0"/>
              <w:adjustRightInd w:val="0"/>
              <w:rPr>
                <w:color w:val="000000" w:themeColor="text1"/>
              </w:rPr>
            </w:pPr>
          </w:p>
        </w:tc>
        <w:tc>
          <w:tcPr>
            <w:tcW w:w="957" w:type="dxa"/>
            <w:vMerge/>
          </w:tcPr>
          <w:p w:rsidR="00316A50" w:rsidRPr="005D4DCE" w:rsidRDefault="00316A50" w:rsidP="00692DB7">
            <w:pPr>
              <w:autoSpaceDE w:val="0"/>
              <w:autoSpaceDN w:val="0"/>
              <w:adjustRightInd w:val="0"/>
              <w:rPr>
                <w:color w:val="000000" w:themeColor="text1"/>
              </w:rPr>
            </w:pPr>
          </w:p>
        </w:tc>
        <w:tc>
          <w:tcPr>
            <w:tcW w:w="954" w:type="dxa"/>
          </w:tcPr>
          <w:p w:rsidR="00316A50" w:rsidRPr="005D4DCE" w:rsidRDefault="00316A50" w:rsidP="00692DB7">
            <w:pPr>
              <w:autoSpaceDE w:val="0"/>
              <w:autoSpaceDN w:val="0"/>
              <w:adjustRightInd w:val="0"/>
              <w:jc w:val="center"/>
              <w:rPr>
                <w:color w:val="000000" w:themeColor="text1"/>
              </w:rPr>
            </w:pPr>
            <w:r w:rsidRPr="005D4DCE">
              <w:rPr>
                <w:color w:val="000000" w:themeColor="text1"/>
              </w:rPr>
              <w:t>2020</w:t>
            </w:r>
          </w:p>
        </w:tc>
        <w:tc>
          <w:tcPr>
            <w:tcW w:w="1066" w:type="dxa"/>
          </w:tcPr>
          <w:p w:rsidR="00316A50" w:rsidRPr="005D4DCE" w:rsidRDefault="00316A50" w:rsidP="00692DB7">
            <w:pPr>
              <w:autoSpaceDE w:val="0"/>
              <w:autoSpaceDN w:val="0"/>
              <w:adjustRightInd w:val="0"/>
              <w:jc w:val="center"/>
              <w:rPr>
                <w:color w:val="000000" w:themeColor="text1"/>
              </w:rPr>
            </w:pPr>
            <w:r w:rsidRPr="005D4DCE">
              <w:rPr>
                <w:color w:val="000000" w:themeColor="text1"/>
              </w:rPr>
              <w:t>2021</w:t>
            </w:r>
          </w:p>
        </w:tc>
        <w:tc>
          <w:tcPr>
            <w:tcW w:w="1066" w:type="dxa"/>
          </w:tcPr>
          <w:p w:rsidR="00316A50" w:rsidRPr="005D4DCE" w:rsidRDefault="00316A50" w:rsidP="00692DB7">
            <w:pPr>
              <w:autoSpaceDE w:val="0"/>
              <w:autoSpaceDN w:val="0"/>
              <w:adjustRightInd w:val="0"/>
              <w:jc w:val="center"/>
              <w:rPr>
                <w:color w:val="000000" w:themeColor="text1"/>
              </w:rPr>
            </w:pPr>
            <w:r w:rsidRPr="005D4DCE">
              <w:rPr>
                <w:color w:val="000000" w:themeColor="text1"/>
              </w:rPr>
              <w:t>2022</w:t>
            </w:r>
          </w:p>
        </w:tc>
        <w:tc>
          <w:tcPr>
            <w:tcW w:w="954" w:type="dxa"/>
          </w:tcPr>
          <w:p w:rsidR="00316A50" w:rsidRPr="005D4DCE" w:rsidRDefault="00316A50" w:rsidP="00692DB7">
            <w:pPr>
              <w:autoSpaceDE w:val="0"/>
              <w:autoSpaceDN w:val="0"/>
              <w:adjustRightInd w:val="0"/>
              <w:jc w:val="center"/>
              <w:rPr>
                <w:color w:val="000000" w:themeColor="text1"/>
              </w:rPr>
            </w:pPr>
            <w:r w:rsidRPr="005D4DCE">
              <w:rPr>
                <w:color w:val="000000" w:themeColor="text1"/>
              </w:rPr>
              <w:t>2023</w:t>
            </w:r>
          </w:p>
        </w:tc>
        <w:tc>
          <w:tcPr>
            <w:tcW w:w="954" w:type="dxa"/>
          </w:tcPr>
          <w:p w:rsidR="00316A50" w:rsidRPr="005D4DCE" w:rsidRDefault="00316A50" w:rsidP="00692DB7">
            <w:pPr>
              <w:autoSpaceDE w:val="0"/>
              <w:autoSpaceDN w:val="0"/>
              <w:adjustRightInd w:val="0"/>
              <w:jc w:val="center"/>
              <w:rPr>
                <w:color w:val="000000" w:themeColor="text1"/>
              </w:rPr>
            </w:pPr>
            <w:r w:rsidRPr="005D4DCE">
              <w:rPr>
                <w:color w:val="000000" w:themeColor="text1"/>
              </w:rPr>
              <w:t>2024</w:t>
            </w:r>
          </w:p>
        </w:tc>
        <w:tc>
          <w:tcPr>
            <w:tcW w:w="954" w:type="dxa"/>
          </w:tcPr>
          <w:p w:rsidR="00316A50" w:rsidRPr="005D4DCE" w:rsidRDefault="00316A50" w:rsidP="00692DB7">
            <w:pPr>
              <w:autoSpaceDE w:val="0"/>
              <w:autoSpaceDN w:val="0"/>
              <w:adjustRightInd w:val="0"/>
              <w:jc w:val="center"/>
              <w:rPr>
                <w:color w:val="000000" w:themeColor="text1"/>
              </w:rPr>
            </w:pPr>
            <w:r w:rsidRPr="005D4DCE">
              <w:rPr>
                <w:color w:val="000000" w:themeColor="text1"/>
              </w:rPr>
              <w:t>2025</w:t>
            </w:r>
          </w:p>
        </w:tc>
        <w:tc>
          <w:tcPr>
            <w:tcW w:w="977" w:type="dxa"/>
          </w:tcPr>
          <w:p w:rsidR="00316A50" w:rsidRPr="005D4DCE" w:rsidRDefault="00316A50" w:rsidP="00692DB7">
            <w:pPr>
              <w:autoSpaceDE w:val="0"/>
              <w:autoSpaceDN w:val="0"/>
              <w:adjustRightInd w:val="0"/>
              <w:jc w:val="center"/>
              <w:rPr>
                <w:color w:val="000000" w:themeColor="text1"/>
              </w:rPr>
            </w:pPr>
            <w:r w:rsidRPr="005D4DCE">
              <w:rPr>
                <w:color w:val="000000" w:themeColor="text1"/>
              </w:rPr>
              <w:t>2026</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blHeader/>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1</w:t>
            </w:r>
          </w:p>
        </w:tc>
        <w:tc>
          <w:tcPr>
            <w:tcW w:w="957"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9</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Всего</w:t>
            </w:r>
          </w:p>
        </w:tc>
      </w:tr>
      <w:tr w:rsidR="001F2E2A" w:rsidRPr="005D4DCE" w:rsidTr="001F2E2A">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1F2E2A" w:rsidRPr="005D4DCE" w:rsidRDefault="001F2E2A" w:rsidP="00692DB7">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1F2E2A" w:rsidRPr="001F2E2A" w:rsidRDefault="001F2E2A" w:rsidP="001F2E2A">
            <w:pPr>
              <w:autoSpaceDE w:val="0"/>
              <w:autoSpaceDN w:val="0"/>
              <w:adjustRightInd w:val="0"/>
              <w:jc w:val="center"/>
              <w:rPr>
                <w:bCs/>
                <w:color w:val="000000" w:themeColor="text1"/>
              </w:rPr>
            </w:pPr>
            <w:r w:rsidRPr="001F2E2A">
              <w:rPr>
                <w:bCs/>
                <w:color w:val="000000" w:themeColor="text1"/>
              </w:rPr>
              <w:t>717516,84</w:t>
            </w:r>
          </w:p>
        </w:tc>
        <w:tc>
          <w:tcPr>
            <w:tcW w:w="954" w:type="dxa"/>
            <w:tcBorders>
              <w:top w:val="single" w:sz="4" w:space="0" w:color="auto"/>
              <w:left w:val="single" w:sz="4" w:space="0" w:color="auto"/>
              <w:bottom w:val="single" w:sz="4" w:space="0" w:color="auto"/>
              <w:right w:val="single" w:sz="4" w:space="0" w:color="auto"/>
            </w:tcBorders>
            <w:vAlign w:val="center"/>
          </w:tcPr>
          <w:p w:rsidR="001F2E2A" w:rsidRPr="005D4DCE" w:rsidRDefault="001F2E2A" w:rsidP="00692DB7">
            <w:pPr>
              <w:autoSpaceDE w:val="0"/>
              <w:autoSpaceDN w:val="0"/>
              <w:adjustRightInd w:val="0"/>
              <w:jc w:val="center"/>
              <w:rPr>
                <w:color w:val="000000" w:themeColor="text1"/>
              </w:rPr>
            </w:pPr>
            <w:r>
              <w:rPr>
                <w:color w:val="000000" w:themeColor="text1"/>
              </w:rPr>
              <w:t>74495,14</w:t>
            </w:r>
          </w:p>
        </w:tc>
        <w:tc>
          <w:tcPr>
            <w:tcW w:w="1066" w:type="dxa"/>
            <w:tcBorders>
              <w:top w:val="single" w:sz="4" w:space="0" w:color="auto"/>
              <w:left w:val="single" w:sz="4" w:space="0" w:color="auto"/>
              <w:bottom w:val="single" w:sz="4" w:space="0" w:color="auto"/>
              <w:right w:val="single" w:sz="4" w:space="0" w:color="auto"/>
            </w:tcBorders>
            <w:vAlign w:val="center"/>
          </w:tcPr>
          <w:p w:rsidR="001F2E2A" w:rsidRPr="001F2E2A" w:rsidRDefault="001F2E2A" w:rsidP="001F2E2A">
            <w:pPr>
              <w:jc w:val="center"/>
              <w:rPr>
                <w:bCs/>
                <w:color w:val="0D0D0D"/>
              </w:rPr>
            </w:pPr>
            <w:r w:rsidRPr="001F2E2A">
              <w:rPr>
                <w:bCs/>
                <w:color w:val="0D0D0D"/>
              </w:rPr>
              <w:t>55216,70</w:t>
            </w:r>
          </w:p>
        </w:tc>
        <w:tc>
          <w:tcPr>
            <w:tcW w:w="1066" w:type="dxa"/>
            <w:tcBorders>
              <w:top w:val="single" w:sz="4" w:space="0" w:color="auto"/>
              <w:left w:val="single" w:sz="4" w:space="0" w:color="auto"/>
              <w:bottom w:val="single" w:sz="4" w:space="0" w:color="auto"/>
              <w:right w:val="single" w:sz="4" w:space="0" w:color="auto"/>
            </w:tcBorders>
            <w:vAlign w:val="center"/>
          </w:tcPr>
          <w:p w:rsidR="001F2E2A" w:rsidRPr="001F2E2A" w:rsidRDefault="001F2E2A" w:rsidP="001F2E2A">
            <w:pPr>
              <w:jc w:val="center"/>
              <w:rPr>
                <w:bCs/>
              </w:rPr>
            </w:pPr>
            <w:r w:rsidRPr="001F2E2A">
              <w:rPr>
                <w:bCs/>
              </w:rPr>
              <w:t>50970,40</w:t>
            </w:r>
          </w:p>
        </w:tc>
        <w:tc>
          <w:tcPr>
            <w:tcW w:w="954" w:type="dxa"/>
            <w:tcBorders>
              <w:top w:val="single" w:sz="4" w:space="0" w:color="auto"/>
              <w:left w:val="single" w:sz="4" w:space="0" w:color="auto"/>
              <w:bottom w:val="single" w:sz="4" w:space="0" w:color="auto"/>
              <w:right w:val="single" w:sz="4" w:space="0" w:color="auto"/>
            </w:tcBorders>
            <w:vAlign w:val="center"/>
          </w:tcPr>
          <w:p w:rsidR="001F2E2A" w:rsidRPr="001F2E2A" w:rsidRDefault="001F2E2A" w:rsidP="001F2E2A">
            <w:pPr>
              <w:jc w:val="center"/>
              <w:rPr>
                <w:bCs/>
                <w:color w:val="0D0D0D"/>
              </w:rPr>
            </w:pPr>
            <w:r w:rsidRPr="001F2E2A">
              <w:rPr>
                <w:bCs/>
                <w:color w:val="0D0D0D"/>
              </w:rPr>
              <w:t>50970,40</w:t>
            </w:r>
          </w:p>
        </w:tc>
        <w:tc>
          <w:tcPr>
            <w:tcW w:w="954" w:type="dxa"/>
            <w:tcBorders>
              <w:top w:val="single" w:sz="4" w:space="0" w:color="auto"/>
              <w:left w:val="single" w:sz="4" w:space="0" w:color="auto"/>
              <w:bottom w:val="single" w:sz="4" w:space="0" w:color="auto"/>
              <w:right w:val="single" w:sz="4" w:space="0" w:color="auto"/>
            </w:tcBorders>
            <w:vAlign w:val="center"/>
          </w:tcPr>
          <w:p w:rsidR="001F2E2A" w:rsidRPr="005D4DCE" w:rsidRDefault="001F2E2A" w:rsidP="00692DB7">
            <w:pPr>
              <w:autoSpaceDE w:val="0"/>
              <w:autoSpaceDN w:val="0"/>
              <w:adjustRightInd w:val="0"/>
              <w:jc w:val="center"/>
              <w:rPr>
                <w:color w:val="000000" w:themeColor="text1"/>
              </w:rPr>
            </w:pPr>
            <w:r w:rsidRPr="005D4DCE">
              <w:rPr>
                <w:color w:val="000000" w:themeColor="text1"/>
              </w:rPr>
              <w:t>153096,0</w:t>
            </w:r>
          </w:p>
        </w:tc>
        <w:tc>
          <w:tcPr>
            <w:tcW w:w="954" w:type="dxa"/>
            <w:tcBorders>
              <w:top w:val="single" w:sz="4" w:space="0" w:color="auto"/>
              <w:left w:val="single" w:sz="4" w:space="0" w:color="auto"/>
              <w:bottom w:val="single" w:sz="4" w:space="0" w:color="auto"/>
              <w:right w:val="single" w:sz="4" w:space="0" w:color="auto"/>
            </w:tcBorders>
            <w:vAlign w:val="center"/>
          </w:tcPr>
          <w:p w:rsidR="001F2E2A" w:rsidRPr="005D4DCE" w:rsidRDefault="001F2E2A" w:rsidP="00692DB7">
            <w:pPr>
              <w:autoSpaceDE w:val="0"/>
              <w:autoSpaceDN w:val="0"/>
              <w:adjustRightInd w:val="0"/>
              <w:jc w:val="center"/>
              <w:rPr>
                <w:color w:val="000000" w:themeColor="text1"/>
              </w:rPr>
            </w:pPr>
            <w:r w:rsidRPr="005D4DCE">
              <w:rPr>
                <w:color w:val="000000" w:themeColor="text1"/>
              </w:rPr>
              <w:t>160750,0</w:t>
            </w:r>
          </w:p>
        </w:tc>
        <w:tc>
          <w:tcPr>
            <w:tcW w:w="977" w:type="dxa"/>
            <w:tcBorders>
              <w:top w:val="single" w:sz="4" w:space="0" w:color="auto"/>
              <w:left w:val="single" w:sz="4" w:space="0" w:color="auto"/>
              <w:bottom w:val="single" w:sz="4" w:space="0" w:color="auto"/>
              <w:right w:val="single" w:sz="4" w:space="0" w:color="auto"/>
            </w:tcBorders>
            <w:vAlign w:val="center"/>
          </w:tcPr>
          <w:p w:rsidR="001F2E2A" w:rsidRPr="005D4DCE" w:rsidRDefault="001F2E2A" w:rsidP="00692DB7">
            <w:pPr>
              <w:autoSpaceDE w:val="0"/>
              <w:autoSpaceDN w:val="0"/>
              <w:adjustRightInd w:val="0"/>
              <w:jc w:val="center"/>
              <w:rPr>
                <w:color w:val="000000" w:themeColor="text1"/>
              </w:rPr>
            </w:pPr>
            <w:r w:rsidRPr="005D4DCE">
              <w:rPr>
                <w:color w:val="000000" w:themeColor="text1"/>
              </w:rPr>
              <w:t>168788,0</w:t>
            </w:r>
          </w:p>
        </w:tc>
      </w:tr>
      <w:tr w:rsidR="00727D38" w:rsidRPr="005D4DCE" w:rsidTr="00727D38">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727D38" w:rsidRPr="005D4DCE" w:rsidRDefault="00727D38" w:rsidP="00692DB7">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727D38" w:rsidRPr="00727D38" w:rsidRDefault="00727D38" w:rsidP="00727D38">
            <w:pPr>
              <w:jc w:val="center"/>
            </w:pPr>
            <w:r w:rsidRPr="00727D38">
              <w:rPr>
                <w:color w:val="000000" w:themeColor="text1"/>
              </w:rPr>
              <w:t>7434,0</w:t>
            </w:r>
          </w:p>
        </w:tc>
        <w:tc>
          <w:tcPr>
            <w:tcW w:w="954" w:type="dxa"/>
            <w:tcBorders>
              <w:top w:val="single" w:sz="4" w:space="0" w:color="auto"/>
              <w:left w:val="single" w:sz="4" w:space="0" w:color="auto"/>
              <w:bottom w:val="single" w:sz="4" w:space="0" w:color="auto"/>
              <w:right w:val="single" w:sz="4" w:space="0" w:color="auto"/>
            </w:tcBorders>
            <w:vAlign w:val="center"/>
          </w:tcPr>
          <w:p w:rsidR="00727D38" w:rsidRPr="00727D38" w:rsidRDefault="000858D4" w:rsidP="00727D38">
            <w:pPr>
              <w:jc w:val="center"/>
            </w:pPr>
            <w:r>
              <w:t>3230,2</w:t>
            </w:r>
          </w:p>
        </w:tc>
        <w:tc>
          <w:tcPr>
            <w:tcW w:w="1066" w:type="dxa"/>
            <w:tcBorders>
              <w:top w:val="single" w:sz="4" w:space="0" w:color="auto"/>
              <w:left w:val="single" w:sz="4" w:space="0" w:color="auto"/>
              <w:bottom w:val="single" w:sz="4" w:space="0" w:color="auto"/>
              <w:right w:val="single" w:sz="4" w:space="0" w:color="auto"/>
            </w:tcBorders>
            <w:vAlign w:val="center"/>
          </w:tcPr>
          <w:p w:rsidR="00727D38" w:rsidRPr="005D4DCE" w:rsidRDefault="000858D4" w:rsidP="00692DB7">
            <w:pPr>
              <w:autoSpaceDE w:val="0"/>
              <w:autoSpaceDN w:val="0"/>
              <w:adjustRightInd w:val="0"/>
              <w:jc w:val="center"/>
              <w:rPr>
                <w:color w:val="000000" w:themeColor="text1"/>
              </w:rPr>
            </w:pPr>
            <w:r>
              <w:rPr>
                <w:color w:val="000000" w:themeColor="text1"/>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727D38" w:rsidRPr="005D4DCE" w:rsidRDefault="00727D38"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727D38" w:rsidRPr="005D4DCE" w:rsidRDefault="00727D38"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727D38" w:rsidRPr="005D4DCE" w:rsidRDefault="00727D38"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727D38" w:rsidRPr="005D4DCE" w:rsidRDefault="00727D38"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727D38" w:rsidRPr="005D4DCE" w:rsidRDefault="00727D38" w:rsidP="00692DB7">
            <w:pPr>
              <w:autoSpaceDE w:val="0"/>
              <w:autoSpaceDN w:val="0"/>
              <w:adjustRightInd w:val="0"/>
              <w:jc w:val="center"/>
              <w:rPr>
                <w:color w:val="000000" w:themeColor="text1"/>
              </w:rPr>
            </w:pPr>
            <w:r w:rsidRPr="005D4DCE">
              <w:rPr>
                <w:color w:val="000000" w:themeColor="text1"/>
              </w:rPr>
              <w:t>-</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Капитальные вложения</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16A50" w:rsidRPr="005D4DCE" w:rsidRDefault="004450B9" w:rsidP="00692DB7">
            <w:pPr>
              <w:autoSpaceDE w:val="0"/>
              <w:autoSpaceDN w:val="0"/>
              <w:adjustRightInd w:val="0"/>
              <w:jc w:val="center"/>
              <w:rPr>
                <w:color w:val="000000" w:themeColor="text1"/>
              </w:rPr>
            </w:pPr>
            <w:r>
              <w:rPr>
                <w:color w:val="000000" w:themeColor="text1"/>
              </w:rPr>
              <w:t>161849,8</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Pr>
                <w:color w:val="000000" w:themeColor="text1"/>
              </w:rPr>
              <w:t>7915,6</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4450B9" w:rsidP="00692DB7">
            <w:pPr>
              <w:autoSpaceDE w:val="0"/>
              <w:autoSpaceDN w:val="0"/>
              <w:adjustRightInd w:val="0"/>
              <w:jc w:val="center"/>
              <w:rPr>
                <w:color w:val="000000" w:themeColor="text1"/>
              </w:rPr>
            </w:pPr>
            <w:r>
              <w:rPr>
                <w:color w:val="000000" w:themeColor="text1"/>
              </w:rPr>
              <w:t>16009,0</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4450B9" w:rsidP="00692DB7">
            <w:pPr>
              <w:autoSpaceDE w:val="0"/>
              <w:autoSpaceDN w:val="0"/>
              <w:adjustRightInd w:val="0"/>
              <w:jc w:val="center"/>
              <w:rPr>
                <w:color w:val="000000" w:themeColor="text1"/>
              </w:rPr>
            </w:pPr>
            <w:r>
              <w:rPr>
                <w:color w:val="000000" w:themeColor="text1"/>
              </w:rPr>
              <w:t>14744,0</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4450B9" w:rsidP="00692DB7">
            <w:pPr>
              <w:autoSpaceDE w:val="0"/>
              <w:autoSpaceDN w:val="0"/>
              <w:adjustRightInd w:val="0"/>
              <w:jc w:val="center"/>
              <w:rPr>
                <w:color w:val="000000" w:themeColor="text1"/>
              </w:rPr>
            </w:pPr>
            <w:r>
              <w:rPr>
                <w:color w:val="000000" w:themeColor="text1"/>
              </w:rPr>
              <w:t>13989,0</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35916,4</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36529,6</w:t>
            </w:r>
          </w:p>
        </w:tc>
        <w:tc>
          <w:tcPr>
            <w:tcW w:w="97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36746,2</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НИОКР</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Прочие расходы</w:t>
            </w:r>
          </w:p>
        </w:tc>
      </w:tr>
      <w:tr w:rsidR="004450B9" w:rsidRPr="005D4DCE" w:rsidTr="004450B9">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4450B9" w:rsidRPr="005D4DCE" w:rsidRDefault="004450B9" w:rsidP="00692DB7">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tcPr>
          <w:p w:rsidR="004450B9" w:rsidRPr="004450B9" w:rsidRDefault="004450B9" w:rsidP="004450B9">
            <w:pPr>
              <w:jc w:val="center"/>
            </w:pPr>
            <w:r w:rsidRPr="004450B9">
              <w:t>555667</w:t>
            </w:r>
          </w:p>
        </w:tc>
        <w:tc>
          <w:tcPr>
            <w:tcW w:w="954" w:type="dxa"/>
            <w:tcBorders>
              <w:top w:val="single" w:sz="4" w:space="0" w:color="auto"/>
              <w:left w:val="single" w:sz="4" w:space="0" w:color="auto"/>
              <w:bottom w:val="single" w:sz="4" w:space="0" w:color="auto"/>
              <w:right w:val="single" w:sz="4" w:space="0" w:color="auto"/>
            </w:tcBorders>
          </w:tcPr>
          <w:p w:rsidR="004450B9" w:rsidRPr="004450B9" w:rsidRDefault="004450B9" w:rsidP="004450B9">
            <w:pPr>
              <w:jc w:val="center"/>
            </w:pPr>
            <w:r w:rsidRPr="004450B9">
              <w:t>66579,54</w:t>
            </w:r>
          </w:p>
        </w:tc>
        <w:tc>
          <w:tcPr>
            <w:tcW w:w="1066" w:type="dxa"/>
            <w:tcBorders>
              <w:top w:val="single" w:sz="4" w:space="0" w:color="auto"/>
              <w:left w:val="single" w:sz="4" w:space="0" w:color="auto"/>
              <w:bottom w:val="single" w:sz="4" w:space="0" w:color="auto"/>
              <w:right w:val="single" w:sz="4" w:space="0" w:color="auto"/>
            </w:tcBorders>
          </w:tcPr>
          <w:p w:rsidR="004450B9" w:rsidRPr="004450B9" w:rsidRDefault="004450B9" w:rsidP="004450B9">
            <w:pPr>
              <w:jc w:val="center"/>
            </w:pPr>
            <w:r w:rsidRPr="004450B9">
              <w:t>39207,7</w:t>
            </w:r>
          </w:p>
        </w:tc>
        <w:tc>
          <w:tcPr>
            <w:tcW w:w="1066" w:type="dxa"/>
            <w:tcBorders>
              <w:top w:val="single" w:sz="4" w:space="0" w:color="auto"/>
              <w:left w:val="single" w:sz="4" w:space="0" w:color="auto"/>
              <w:bottom w:val="single" w:sz="4" w:space="0" w:color="auto"/>
              <w:right w:val="single" w:sz="4" w:space="0" w:color="auto"/>
            </w:tcBorders>
          </w:tcPr>
          <w:p w:rsidR="004450B9" w:rsidRPr="004450B9" w:rsidRDefault="004450B9" w:rsidP="004450B9">
            <w:pPr>
              <w:jc w:val="center"/>
            </w:pPr>
            <w:r w:rsidRPr="004450B9">
              <w:t>36226,4</w:t>
            </w:r>
          </w:p>
        </w:tc>
        <w:tc>
          <w:tcPr>
            <w:tcW w:w="954" w:type="dxa"/>
            <w:tcBorders>
              <w:top w:val="single" w:sz="4" w:space="0" w:color="auto"/>
              <w:left w:val="single" w:sz="4" w:space="0" w:color="auto"/>
              <w:bottom w:val="single" w:sz="4" w:space="0" w:color="auto"/>
              <w:right w:val="single" w:sz="4" w:space="0" w:color="auto"/>
            </w:tcBorders>
          </w:tcPr>
          <w:p w:rsidR="004450B9" w:rsidRPr="004450B9" w:rsidRDefault="004450B9" w:rsidP="004450B9">
            <w:pPr>
              <w:jc w:val="center"/>
            </w:pPr>
            <w:r w:rsidRPr="004450B9">
              <w:t>36981,4</w:t>
            </w:r>
          </w:p>
        </w:tc>
        <w:tc>
          <w:tcPr>
            <w:tcW w:w="954" w:type="dxa"/>
            <w:tcBorders>
              <w:top w:val="single" w:sz="4" w:space="0" w:color="auto"/>
              <w:left w:val="single" w:sz="4" w:space="0" w:color="auto"/>
              <w:bottom w:val="single" w:sz="4" w:space="0" w:color="auto"/>
              <w:right w:val="single" w:sz="4" w:space="0" w:color="auto"/>
            </w:tcBorders>
            <w:vAlign w:val="center"/>
          </w:tcPr>
          <w:p w:rsidR="004450B9" w:rsidRPr="005D4DCE" w:rsidRDefault="004450B9" w:rsidP="00692DB7">
            <w:pPr>
              <w:autoSpaceDE w:val="0"/>
              <w:autoSpaceDN w:val="0"/>
              <w:adjustRightInd w:val="0"/>
              <w:jc w:val="center"/>
              <w:rPr>
                <w:color w:val="000000" w:themeColor="text1"/>
              </w:rPr>
            </w:pPr>
            <w:r w:rsidRPr="005D4DCE">
              <w:rPr>
                <w:color w:val="000000" w:themeColor="text1"/>
              </w:rPr>
              <w:t>117179,6</w:t>
            </w:r>
          </w:p>
        </w:tc>
        <w:tc>
          <w:tcPr>
            <w:tcW w:w="954" w:type="dxa"/>
            <w:tcBorders>
              <w:top w:val="single" w:sz="4" w:space="0" w:color="auto"/>
              <w:left w:val="single" w:sz="4" w:space="0" w:color="auto"/>
              <w:bottom w:val="single" w:sz="4" w:space="0" w:color="auto"/>
              <w:right w:val="single" w:sz="4" w:space="0" w:color="auto"/>
            </w:tcBorders>
            <w:vAlign w:val="center"/>
          </w:tcPr>
          <w:p w:rsidR="004450B9" w:rsidRPr="005D4DCE" w:rsidRDefault="004450B9" w:rsidP="00692DB7">
            <w:pPr>
              <w:autoSpaceDE w:val="0"/>
              <w:autoSpaceDN w:val="0"/>
              <w:adjustRightInd w:val="0"/>
              <w:jc w:val="center"/>
              <w:rPr>
                <w:color w:val="000000" w:themeColor="text1"/>
              </w:rPr>
            </w:pPr>
            <w:r w:rsidRPr="005D4DCE">
              <w:rPr>
                <w:color w:val="000000" w:themeColor="text1"/>
              </w:rPr>
              <w:t>124220,4</w:t>
            </w:r>
          </w:p>
        </w:tc>
        <w:tc>
          <w:tcPr>
            <w:tcW w:w="977" w:type="dxa"/>
            <w:tcBorders>
              <w:top w:val="single" w:sz="4" w:space="0" w:color="auto"/>
              <w:left w:val="single" w:sz="4" w:space="0" w:color="auto"/>
              <w:bottom w:val="single" w:sz="4" w:space="0" w:color="auto"/>
              <w:right w:val="single" w:sz="4" w:space="0" w:color="auto"/>
            </w:tcBorders>
            <w:vAlign w:val="center"/>
          </w:tcPr>
          <w:p w:rsidR="004450B9" w:rsidRPr="005D4DCE" w:rsidRDefault="004450B9" w:rsidP="00692DB7">
            <w:pPr>
              <w:autoSpaceDE w:val="0"/>
              <w:autoSpaceDN w:val="0"/>
              <w:adjustRightInd w:val="0"/>
              <w:jc w:val="center"/>
              <w:rPr>
                <w:color w:val="000000" w:themeColor="text1"/>
              </w:rPr>
            </w:pPr>
            <w:r w:rsidRPr="005D4DCE">
              <w:rPr>
                <w:color w:val="000000" w:themeColor="text1"/>
              </w:rPr>
              <w:t>132041,8</w:t>
            </w:r>
          </w:p>
        </w:tc>
      </w:tr>
      <w:tr w:rsidR="007B1EE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7B1EE0" w:rsidRPr="005D4DCE" w:rsidRDefault="007B1EE0" w:rsidP="00692DB7">
            <w:pPr>
              <w:autoSpaceDE w:val="0"/>
              <w:autoSpaceDN w:val="0"/>
              <w:adjustRightInd w:val="0"/>
              <w:rPr>
                <w:color w:val="000000" w:themeColor="text1"/>
              </w:rPr>
            </w:pPr>
            <w:r w:rsidRPr="005D4DCE">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7B1EE0" w:rsidRPr="00727D38" w:rsidRDefault="007B1EE0" w:rsidP="0099752D">
            <w:pPr>
              <w:jc w:val="center"/>
            </w:pPr>
            <w:r w:rsidRPr="00727D38">
              <w:rPr>
                <w:color w:val="000000" w:themeColor="text1"/>
              </w:rPr>
              <w:t>7434,0</w:t>
            </w:r>
          </w:p>
        </w:tc>
        <w:tc>
          <w:tcPr>
            <w:tcW w:w="954" w:type="dxa"/>
            <w:tcBorders>
              <w:top w:val="single" w:sz="4" w:space="0" w:color="auto"/>
              <w:left w:val="single" w:sz="4" w:space="0" w:color="auto"/>
              <w:bottom w:val="single" w:sz="4" w:space="0" w:color="auto"/>
              <w:right w:val="single" w:sz="4" w:space="0" w:color="auto"/>
            </w:tcBorders>
            <w:vAlign w:val="center"/>
          </w:tcPr>
          <w:p w:rsidR="007B1EE0" w:rsidRPr="00727D38" w:rsidRDefault="007B1EE0" w:rsidP="0099752D">
            <w:pPr>
              <w:jc w:val="center"/>
            </w:pPr>
            <w:r>
              <w:t>3230,2</w:t>
            </w:r>
          </w:p>
        </w:tc>
        <w:tc>
          <w:tcPr>
            <w:tcW w:w="1066" w:type="dxa"/>
            <w:tcBorders>
              <w:top w:val="single" w:sz="4" w:space="0" w:color="auto"/>
              <w:left w:val="single" w:sz="4" w:space="0" w:color="auto"/>
              <w:bottom w:val="single" w:sz="4" w:space="0" w:color="auto"/>
              <w:right w:val="single" w:sz="4" w:space="0" w:color="auto"/>
            </w:tcBorders>
            <w:vAlign w:val="center"/>
          </w:tcPr>
          <w:p w:rsidR="007B1EE0" w:rsidRPr="005D4DCE" w:rsidRDefault="007B1EE0" w:rsidP="0099752D">
            <w:pPr>
              <w:autoSpaceDE w:val="0"/>
              <w:autoSpaceDN w:val="0"/>
              <w:adjustRightInd w:val="0"/>
              <w:jc w:val="center"/>
              <w:rPr>
                <w:color w:val="000000" w:themeColor="text1"/>
              </w:rPr>
            </w:pPr>
            <w:r>
              <w:rPr>
                <w:color w:val="000000" w:themeColor="text1"/>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7B1EE0" w:rsidRPr="005D4DCE" w:rsidRDefault="007B1EE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7B1EE0" w:rsidRPr="005D4DCE" w:rsidRDefault="007B1EE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7B1EE0" w:rsidRPr="005D4DCE" w:rsidRDefault="007B1EE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7B1EE0" w:rsidRPr="005D4DCE" w:rsidRDefault="007B1EE0"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7B1EE0" w:rsidRPr="005D4DCE" w:rsidRDefault="007B1EE0" w:rsidP="00692DB7">
            <w:pPr>
              <w:autoSpaceDE w:val="0"/>
              <w:autoSpaceDN w:val="0"/>
              <w:adjustRightInd w:val="0"/>
              <w:jc w:val="center"/>
              <w:rPr>
                <w:color w:val="000000" w:themeColor="text1"/>
              </w:rPr>
            </w:pPr>
            <w:r w:rsidRPr="005D4DCE">
              <w:rPr>
                <w:color w:val="000000" w:themeColor="text1"/>
              </w:rPr>
              <w:t>-</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7B1EE0">
            <w:pPr>
              <w:autoSpaceDE w:val="0"/>
              <w:autoSpaceDN w:val="0"/>
              <w:adjustRightInd w:val="0"/>
              <w:jc w:val="center"/>
              <w:rPr>
                <w:color w:val="000000" w:themeColor="text1"/>
              </w:rPr>
            </w:pPr>
            <w:r w:rsidRPr="005D4DCE">
              <w:rPr>
                <w:color w:val="000000" w:themeColor="text1"/>
              </w:rPr>
              <w:t>-</w:t>
            </w:r>
            <w:r w:rsidR="001F2E2A">
              <w:rPr>
                <w:color w:val="000000" w:themeColor="text1"/>
              </w:rPr>
              <w:t>».</w:t>
            </w:r>
          </w:p>
        </w:tc>
      </w:tr>
    </w:tbl>
    <w:p w:rsidR="00FB1B7E" w:rsidRDefault="00582919" w:rsidP="00582919">
      <w:pPr>
        <w:pStyle w:val="ConsPlusNormal"/>
        <w:ind w:firstLine="709"/>
        <w:jc w:val="both"/>
      </w:pPr>
      <w:r>
        <w:t>1.4. В подпрограмме «Цифровая экономика»:</w:t>
      </w:r>
    </w:p>
    <w:p w:rsidR="00582919" w:rsidRPr="00582919" w:rsidRDefault="00582919" w:rsidP="00582919">
      <w:pPr>
        <w:pStyle w:val="ConsPlusTitle"/>
        <w:ind w:firstLine="709"/>
        <w:rPr>
          <w:b w:val="0"/>
        </w:rPr>
      </w:pPr>
      <w:r w:rsidRPr="00582919">
        <w:rPr>
          <w:b w:val="0"/>
        </w:rPr>
        <w:t xml:space="preserve">1.4.1. В </w:t>
      </w:r>
      <w:r>
        <w:rPr>
          <w:b w:val="0"/>
        </w:rPr>
        <w:t>разделе 1 «П</w:t>
      </w:r>
      <w:r w:rsidRPr="00582919">
        <w:rPr>
          <w:b w:val="0"/>
        </w:rPr>
        <w:t>аспорт подпрограммы «Цифровая экономика»</w:t>
      </w:r>
      <w:r>
        <w:rPr>
          <w:b w:val="0"/>
        </w:rPr>
        <w:t>:</w:t>
      </w:r>
    </w:p>
    <w:p w:rsidR="00582919" w:rsidRDefault="00582919" w:rsidP="00582919">
      <w:pPr>
        <w:pStyle w:val="ConsPlusNormal"/>
        <w:ind w:firstLine="709"/>
        <w:jc w:val="both"/>
        <w:rPr>
          <w:color w:val="000000" w:themeColor="text1"/>
        </w:rPr>
      </w:pPr>
      <w:r>
        <w:t>- строку «</w:t>
      </w:r>
      <w:r w:rsidRPr="002B07E9">
        <w:rPr>
          <w:color w:val="000000" w:themeColor="text1"/>
        </w:rPr>
        <w:t>Соисполнители и участники государственной программы</w:t>
      </w:r>
      <w:r>
        <w:rPr>
          <w:color w:val="000000" w:themeColor="text1"/>
        </w:rPr>
        <w:t>»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867"/>
      </w:tblGrid>
      <w:tr w:rsidR="00582919" w:rsidRPr="002B07E9" w:rsidTr="002D5E4C">
        <w:tc>
          <w:tcPr>
            <w:tcW w:w="2551" w:type="dxa"/>
          </w:tcPr>
          <w:p w:rsidR="00582919" w:rsidRPr="002B07E9" w:rsidRDefault="00582919" w:rsidP="002D5E4C">
            <w:pPr>
              <w:autoSpaceDE w:val="0"/>
              <w:autoSpaceDN w:val="0"/>
              <w:adjustRightInd w:val="0"/>
              <w:rPr>
                <w:color w:val="000000" w:themeColor="text1"/>
              </w:rPr>
            </w:pPr>
            <w:r>
              <w:rPr>
                <w:color w:val="000000" w:themeColor="text1"/>
              </w:rPr>
              <w:t>«</w:t>
            </w:r>
            <w:r w:rsidRPr="002B07E9">
              <w:rPr>
                <w:color w:val="000000" w:themeColor="text1"/>
              </w:rPr>
              <w:t>Соисполнители и участники государственной программы</w:t>
            </w:r>
          </w:p>
        </w:tc>
        <w:tc>
          <w:tcPr>
            <w:tcW w:w="6867" w:type="dxa"/>
          </w:tcPr>
          <w:p w:rsidR="00582919" w:rsidRPr="002B07E9" w:rsidRDefault="00582919" w:rsidP="002D5E4C">
            <w:pPr>
              <w:autoSpaceDE w:val="0"/>
              <w:autoSpaceDN w:val="0"/>
              <w:adjustRightInd w:val="0"/>
              <w:rPr>
                <w:color w:val="000000" w:themeColor="text1"/>
              </w:rPr>
            </w:pPr>
            <w:r w:rsidRPr="002B07E9">
              <w:rPr>
                <w:color w:val="000000" w:themeColor="text1"/>
              </w:rPr>
              <w:t>- аппарат губернатора и 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rPr>
                <w:color w:val="000000" w:themeColor="text1"/>
              </w:rPr>
              <w:t>- управление экономики 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rPr>
                <w:color w:val="000000" w:themeColor="text1"/>
              </w:rPr>
              <w:t>- финансовое управление 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rPr>
                <w:color w:val="000000" w:themeColor="text1"/>
              </w:rPr>
              <w:t>- комитет образования 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rPr>
                <w:color w:val="000000" w:themeColor="text1"/>
              </w:rPr>
              <w:t>- комитет тарифов и цен 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t xml:space="preserve">- управление архитектуры и строительства </w:t>
            </w:r>
            <w:r w:rsidRPr="002B07E9">
              <w:rPr>
                <w:color w:val="000000" w:themeColor="text1"/>
              </w:rPr>
              <w:t>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rPr>
                <w:color w:val="000000" w:themeColor="text1"/>
              </w:rPr>
              <w:t xml:space="preserve">- управление </w:t>
            </w:r>
            <w:proofErr w:type="gramStart"/>
            <w:r w:rsidRPr="002B07E9">
              <w:rPr>
                <w:color w:val="000000" w:themeColor="text1"/>
              </w:rPr>
              <w:t>жилищно-коммунального</w:t>
            </w:r>
            <w:proofErr w:type="gramEnd"/>
            <w:r w:rsidRPr="002B07E9">
              <w:rPr>
                <w:color w:val="000000" w:themeColor="text1"/>
              </w:rPr>
              <w:t xml:space="preserve"> хозяйства и энергетики 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rPr>
                <w:color w:val="000000" w:themeColor="text1"/>
              </w:rPr>
              <w:t>- управление сельского хозяйства 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rPr>
                <w:color w:val="000000" w:themeColor="text1"/>
              </w:rPr>
              <w:t>- управление здравоохранения 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rPr>
                <w:color w:val="000000" w:themeColor="text1"/>
              </w:rPr>
              <w:t>- управление государственного строительного надзора и экспертизы Еврейской автономной области;</w:t>
            </w:r>
          </w:p>
          <w:p w:rsidR="00582919" w:rsidRDefault="00582919" w:rsidP="002D5E4C">
            <w:pPr>
              <w:autoSpaceDE w:val="0"/>
              <w:autoSpaceDN w:val="0"/>
              <w:adjustRightInd w:val="0"/>
              <w:rPr>
                <w:color w:val="000000" w:themeColor="text1"/>
              </w:rPr>
            </w:pPr>
            <w:r w:rsidRPr="002B07E9">
              <w:rPr>
                <w:color w:val="000000" w:themeColor="text1"/>
              </w:rPr>
              <w:t>- управление ветеринарии при правительстве Еврейской автономной области</w:t>
            </w:r>
            <w:r>
              <w:rPr>
                <w:color w:val="000000" w:themeColor="text1"/>
              </w:rPr>
              <w:t>;</w:t>
            </w:r>
          </w:p>
          <w:p w:rsidR="00582919" w:rsidRPr="00692DB7" w:rsidRDefault="00582919" w:rsidP="002D5E4C">
            <w:pPr>
              <w:autoSpaceDE w:val="0"/>
              <w:autoSpaceDN w:val="0"/>
              <w:adjustRightInd w:val="0"/>
              <w:rPr>
                <w:color w:val="000000" w:themeColor="text1"/>
              </w:rPr>
            </w:pPr>
            <w:r w:rsidRPr="00582919">
              <w:rPr>
                <w:color w:val="000000" w:themeColor="text1"/>
              </w:rPr>
              <w:t xml:space="preserve">- управление по обеспечению </w:t>
            </w:r>
            <w:r w:rsidRPr="00582919">
              <w:rPr>
                <w:rFonts w:cs="Times New Roman CYR"/>
              </w:rPr>
              <w:t xml:space="preserve">деятельности мировых судей </w:t>
            </w:r>
            <w:r w:rsidRPr="00582919">
              <w:rPr>
                <w:bCs/>
                <w:color w:val="000000"/>
              </w:rPr>
              <w:t>и взаимодействию с правоохранительными органами Еврейской автономной области»;</w:t>
            </w:r>
          </w:p>
        </w:tc>
      </w:tr>
    </w:tbl>
    <w:p w:rsidR="00582919" w:rsidRPr="00582919" w:rsidRDefault="00582919" w:rsidP="00582919">
      <w:pPr>
        <w:pStyle w:val="ConsPlusNormal"/>
        <w:ind w:firstLine="709"/>
        <w:jc w:val="both"/>
        <w:rPr>
          <w:color w:val="000000" w:themeColor="text1"/>
          <w:szCs w:val="28"/>
        </w:rPr>
      </w:pPr>
      <w:r w:rsidRPr="00582919">
        <w:rPr>
          <w:szCs w:val="28"/>
        </w:rPr>
        <w:t xml:space="preserve">- строку «Ресурсное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 </w:t>
      </w:r>
      <w:r w:rsidRPr="00582919">
        <w:rPr>
          <w:color w:val="000000" w:themeColor="text1"/>
          <w:szCs w:val="28"/>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551"/>
        <w:gridCol w:w="6867"/>
      </w:tblGrid>
      <w:tr w:rsidR="00692DB7" w:rsidRPr="002B07E9" w:rsidTr="00692DB7">
        <w:tc>
          <w:tcPr>
            <w:tcW w:w="2551" w:type="dxa"/>
            <w:tcBorders>
              <w:top w:val="single" w:sz="4" w:space="0" w:color="auto"/>
              <w:bottom w:val="single" w:sz="4" w:space="0" w:color="auto"/>
            </w:tcBorders>
          </w:tcPr>
          <w:p w:rsidR="00692DB7" w:rsidRPr="00B35081" w:rsidRDefault="00582919" w:rsidP="00692DB7">
            <w:pPr>
              <w:pStyle w:val="ConsPlusNormal"/>
              <w:rPr>
                <w:sz w:val="24"/>
                <w:szCs w:val="24"/>
              </w:rPr>
            </w:pPr>
            <w:r w:rsidRPr="00B35081">
              <w:rPr>
                <w:sz w:val="24"/>
                <w:szCs w:val="24"/>
              </w:rPr>
              <w:t>«</w:t>
            </w:r>
            <w:r w:rsidR="00692DB7" w:rsidRPr="00B35081">
              <w:rPr>
                <w:sz w:val="24"/>
                <w:szCs w:val="24"/>
              </w:rPr>
              <w:t xml:space="preserve">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w:t>
            </w:r>
            <w:r w:rsidR="00692DB7" w:rsidRPr="00B35081">
              <w:rPr>
                <w:sz w:val="24"/>
                <w:szCs w:val="24"/>
              </w:rPr>
              <w:lastRenderedPageBreak/>
              <w:t>образований, внебюджетных источников на реализацию целей подпрограммы, в том числе по годам</w:t>
            </w:r>
          </w:p>
        </w:tc>
        <w:tc>
          <w:tcPr>
            <w:tcW w:w="6867" w:type="dxa"/>
            <w:tcBorders>
              <w:top w:val="single" w:sz="4" w:space="0" w:color="auto"/>
              <w:bottom w:val="single" w:sz="4" w:space="0" w:color="auto"/>
            </w:tcBorders>
          </w:tcPr>
          <w:p w:rsidR="00354DDB" w:rsidRPr="00B35081" w:rsidRDefault="00692DB7" w:rsidP="00692DB7">
            <w:pPr>
              <w:pStyle w:val="ConsPlusNormal"/>
              <w:jc w:val="both"/>
              <w:rPr>
                <w:sz w:val="24"/>
                <w:szCs w:val="24"/>
              </w:rPr>
            </w:pPr>
            <w:r w:rsidRPr="00B35081">
              <w:rPr>
                <w:sz w:val="24"/>
                <w:szCs w:val="24"/>
              </w:rPr>
              <w:lastRenderedPageBreak/>
              <w:t xml:space="preserve">Общий объем финансирования подпрограммы составляет </w:t>
            </w:r>
          </w:p>
          <w:p w:rsidR="00692DB7" w:rsidRPr="00B35081" w:rsidRDefault="00D83F31" w:rsidP="00692DB7">
            <w:pPr>
              <w:pStyle w:val="ConsPlusNormal"/>
              <w:jc w:val="both"/>
              <w:rPr>
                <w:sz w:val="24"/>
                <w:szCs w:val="24"/>
              </w:rPr>
            </w:pPr>
            <w:r w:rsidRPr="00B35081">
              <w:rPr>
                <w:sz w:val="24"/>
                <w:szCs w:val="24"/>
              </w:rPr>
              <w:t>370 241,74</w:t>
            </w:r>
            <w:r w:rsidR="00354DDB" w:rsidRPr="00B35081">
              <w:rPr>
                <w:sz w:val="24"/>
                <w:szCs w:val="24"/>
              </w:rPr>
              <w:t xml:space="preserve"> </w:t>
            </w:r>
            <w:r w:rsidR="00692DB7" w:rsidRPr="00B35081">
              <w:rPr>
                <w:sz w:val="24"/>
                <w:szCs w:val="24"/>
              </w:rPr>
              <w:t>тыс. рублей, в том числе по годам:</w:t>
            </w:r>
          </w:p>
          <w:p w:rsidR="00692DB7" w:rsidRPr="00B35081" w:rsidRDefault="00692DB7" w:rsidP="00692DB7">
            <w:pPr>
              <w:autoSpaceDE w:val="0"/>
              <w:autoSpaceDN w:val="0"/>
              <w:adjustRightInd w:val="0"/>
              <w:rPr>
                <w:color w:val="000000" w:themeColor="text1"/>
              </w:rPr>
            </w:pPr>
            <w:r w:rsidRPr="00B35081">
              <w:rPr>
                <w:color w:val="000000" w:themeColor="text1"/>
              </w:rPr>
              <w:t xml:space="preserve">2020 год – </w:t>
            </w:r>
            <w:r w:rsidR="00354DDB" w:rsidRPr="00B35081">
              <w:rPr>
                <w:color w:val="000000"/>
              </w:rPr>
              <w:t>28</w:t>
            </w:r>
            <w:r w:rsidR="00D83F31" w:rsidRPr="00B35081">
              <w:rPr>
                <w:color w:val="000000"/>
              </w:rPr>
              <w:t xml:space="preserve"> </w:t>
            </w:r>
            <w:r w:rsidR="00354DDB" w:rsidRPr="00B35081">
              <w:rPr>
                <w:color w:val="000000"/>
              </w:rPr>
              <w:t xml:space="preserve">296,44 </w:t>
            </w:r>
            <w:r w:rsidRPr="00B35081">
              <w:rPr>
                <w:color w:val="000000" w:themeColor="text1"/>
              </w:rPr>
              <w:t>тыс. рублей, в том числе:</w:t>
            </w:r>
          </w:p>
          <w:p w:rsidR="00692DB7" w:rsidRPr="00B35081" w:rsidRDefault="00354DDB" w:rsidP="00692DB7">
            <w:pPr>
              <w:autoSpaceDE w:val="0"/>
              <w:autoSpaceDN w:val="0"/>
              <w:adjustRightInd w:val="0"/>
              <w:rPr>
                <w:color w:val="000000" w:themeColor="text1"/>
              </w:rPr>
            </w:pPr>
            <w:r w:rsidRPr="00B35081">
              <w:rPr>
                <w:color w:val="000000"/>
              </w:rPr>
              <w:t>25</w:t>
            </w:r>
            <w:r w:rsidR="00D83F31" w:rsidRPr="00B35081">
              <w:rPr>
                <w:color w:val="000000"/>
              </w:rPr>
              <w:t xml:space="preserve"> </w:t>
            </w:r>
            <w:r w:rsidRPr="00B35081">
              <w:rPr>
                <w:color w:val="000000"/>
              </w:rPr>
              <w:t>066,24</w:t>
            </w:r>
            <w:r w:rsidR="00692DB7" w:rsidRPr="00B35081">
              <w:rPr>
                <w:color w:val="000000" w:themeColor="text1"/>
              </w:rPr>
              <w:t xml:space="preserve">  тыс. рублей – средства областного бюджета;</w:t>
            </w:r>
          </w:p>
          <w:p w:rsidR="00692DB7" w:rsidRPr="00B35081" w:rsidRDefault="00692DB7" w:rsidP="00692DB7">
            <w:pPr>
              <w:autoSpaceDE w:val="0"/>
              <w:autoSpaceDN w:val="0"/>
              <w:adjustRightInd w:val="0"/>
            </w:pPr>
            <w:r w:rsidRPr="00B35081">
              <w:rPr>
                <w:color w:val="000000" w:themeColor="text1"/>
              </w:rPr>
              <w:t>3</w:t>
            </w:r>
            <w:r w:rsidR="00D83F31" w:rsidRPr="00B35081">
              <w:rPr>
                <w:color w:val="000000" w:themeColor="text1"/>
              </w:rPr>
              <w:t xml:space="preserve"> </w:t>
            </w:r>
            <w:r w:rsidRPr="00B35081">
              <w:rPr>
                <w:color w:val="000000" w:themeColor="text1"/>
              </w:rPr>
              <w:t xml:space="preserve">230,2 тыс. рублей – </w:t>
            </w:r>
            <w:r w:rsidRPr="00B35081">
              <w:t xml:space="preserve">средства федерального бюджета </w:t>
            </w:r>
            <w:r w:rsidRPr="00B35081">
              <w:br/>
              <w:t xml:space="preserve">(на условиях </w:t>
            </w:r>
            <w:proofErr w:type="spellStart"/>
            <w:r w:rsidRPr="00B35081">
              <w:t>софинансирования</w:t>
            </w:r>
            <w:proofErr w:type="spellEnd"/>
            <w:r w:rsidRPr="00B35081">
              <w:t>);</w:t>
            </w:r>
          </w:p>
          <w:p w:rsidR="001B6394" w:rsidRPr="00B35081" w:rsidRDefault="001B6394" w:rsidP="001B6394">
            <w:pPr>
              <w:autoSpaceDE w:val="0"/>
              <w:autoSpaceDN w:val="0"/>
              <w:adjustRightInd w:val="0"/>
              <w:rPr>
                <w:color w:val="000000" w:themeColor="text1"/>
              </w:rPr>
            </w:pPr>
            <w:r w:rsidRPr="00B35081">
              <w:rPr>
                <w:color w:val="000000" w:themeColor="text1"/>
              </w:rPr>
              <w:t xml:space="preserve">2021 год – </w:t>
            </w:r>
            <w:r w:rsidR="00D83F31" w:rsidRPr="00B35081">
              <w:rPr>
                <w:bCs/>
                <w:color w:val="000000" w:themeColor="text1"/>
              </w:rPr>
              <w:t>11 372,3</w:t>
            </w:r>
            <w:r w:rsidR="00767B91" w:rsidRPr="00B35081">
              <w:rPr>
                <w:b/>
                <w:bCs/>
                <w:color w:val="000000" w:themeColor="text1"/>
              </w:rPr>
              <w:t xml:space="preserve"> </w:t>
            </w:r>
            <w:r w:rsidRPr="00B35081">
              <w:rPr>
                <w:color w:val="000000" w:themeColor="text1"/>
              </w:rPr>
              <w:t>тыс. рублей тыс. рублей, в том числе:</w:t>
            </w:r>
          </w:p>
          <w:p w:rsidR="001B6394" w:rsidRPr="00B35081" w:rsidRDefault="00D83F31" w:rsidP="001B6394">
            <w:pPr>
              <w:autoSpaceDE w:val="0"/>
              <w:autoSpaceDN w:val="0"/>
              <w:adjustRightInd w:val="0"/>
              <w:rPr>
                <w:color w:val="000000" w:themeColor="text1"/>
              </w:rPr>
            </w:pPr>
            <w:r w:rsidRPr="00B35081">
              <w:rPr>
                <w:bCs/>
                <w:color w:val="000000" w:themeColor="text1"/>
              </w:rPr>
              <w:t>7 168,5</w:t>
            </w:r>
            <w:r w:rsidR="00767B91" w:rsidRPr="00B35081">
              <w:rPr>
                <w:b/>
                <w:bCs/>
                <w:color w:val="000000" w:themeColor="text1"/>
              </w:rPr>
              <w:t xml:space="preserve"> </w:t>
            </w:r>
            <w:r w:rsidR="001B6394" w:rsidRPr="00B35081">
              <w:rPr>
                <w:color w:val="000000" w:themeColor="text1"/>
              </w:rPr>
              <w:t>тыс. рублей – средства областного бюджета;</w:t>
            </w:r>
          </w:p>
          <w:p w:rsidR="001B6394" w:rsidRPr="00B35081" w:rsidRDefault="001B6394" w:rsidP="001B6394">
            <w:pPr>
              <w:autoSpaceDE w:val="0"/>
              <w:autoSpaceDN w:val="0"/>
              <w:adjustRightInd w:val="0"/>
              <w:rPr>
                <w:color w:val="000000" w:themeColor="text1"/>
              </w:rPr>
            </w:pPr>
            <w:r w:rsidRPr="00B35081">
              <w:rPr>
                <w:color w:val="000000" w:themeColor="text1"/>
              </w:rPr>
              <w:t>4</w:t>
            </w:r>
            <w:r w:rsidR="00D83F31" w:rsidRPr="00B35081">
              <w:rPr>
                <w:color w:val="000000" w:themeColor="text1"/>
              </w:rPr>
              <w:t xml:space="preserve"> </w:t>
            </w:r>
            <w:r w:rsidRPr="00B35081">
              <w:rPr>
                <w:color w:val="000000" w:themeColor="text1"/>
              </w:rPr>
              <w:t xml:space="preserve">203,8 тыс. рублей – </w:t>
            </w:r>
            <w:r w:rsidRPr="00B35081">
              <w:t xml:space="preserve">средства федерального бюджета </w:t>
            </w:r>
            <w:r w:rsidRPr="00B35081">
              <w:br/>
              <w:t xml:space="preserve">(на условиях </w:t>
            </w:r>
            <w:proofErr w:type="spellStart"/>
            <w:r w:rsidRPr="00B35081">
              <w:t>софинансирования</w:t>
            </w:r>
            <w:proofErr w:type="spellEnd"/>
            <w:r w:rsidRPr="00B35081">
              <w:t>);</w:t>
            </w:r>
          </w:p>
          <w:p w:rsidR="00692DB7" w:rsidRPr="00B35081" w:rsidRDefault="00692DB7" w:rsidP="00692DB7">
            <w:pPr>
              <w:pStyle w:val="ConsPlusNormal"/>
              <w:rPr>
                <w:sz w:val="24"/>
                <w:szCs w:val="24"/>
              </w:rPr>
            </w:pPr>
            <w:r w:rsidRPr="00B35081">
              <w:rPr>
                <w:sz w:val="24"/>
                <w:szCs w:val="24"/>
              </w:rPr>
              <w:lastRenderedPageBreak/>
              <w:t xml:space="preserve">2022 год – </w:t>
            </w:r>
            <w:r w:rsidR="00D83F31" w:rsidRPr="00B35081">
              <w:rPr>
                <w:bCs/>
                <w:color w:val="000000" w:themeColor="text1"/>
                <w:sz w:val="24"/>
                <w:szCs w:val="24"/>
              </w:rPr>
              <w:t>6819,0</w:t>
            </w:r>
            <w:r w:rsidR="007401A0" w:rsidRPr="00B35081">
              <w:rPr>
                <w:bCs/>
                <w:color w:val="000000" w:themeColor="text1"/>
                <w:sz w:val="24"/>
                <w:szCs w:val="24"/>
              </w:rPr>
              <w:t xml:space="preserve"> </w:t>
            </w:r>
            <w:r w:rsidRPr="00B35081">
              <w:rPr>
                <w:sz w:val="24"/>
                <w:szCs w:val="24"/>
              </w:rPr>
              <w:t>тыс. рублей – средства областного бюджета;</w:t>
            </w:r>
          </w:p>
          <w:p w:rsidR="00692DB7" w:rsidRPr="00B35081" w:rsidRDefault="00692DB7" w:rsidP="00692DB7">
            <w:pPr>
              <w:pStyle w:val="ConsPlusNormal"/>
              <w:rPr>
                <w:sz w:val="24"/>
                <w:szCs w:val="24"/>
              </w:rPr>
            </w:pPr>
            <w:r w:rsidRPr="00B35081">
              <w:rPr>
                <w:sz w:val="24"/>
                <w:szCs w:val="24"/>
              </w:rPr>
              <w:t xml:space="preserve">2023 год – </w:t>
            </w:r>
            <w:r w:rsidR="00B35081" w:rsidRPr="00B35081">
              <w:rPr>
                <w:bCs/>
                <w:color w:val="000000" w:themeColor="text1"/>
                <w:sz w:val="24"/>
                <w:szCs w:val="24"/>
              </w:rPr>
              <w:t>5519,0</w:t>
            </w:r>
            <w:r w:rsidR="007401A0" w:rsidRPr="00B35081">
              <w:rPr>
                <w:b/>
                <w:bCs/>
                <w:color w:val="000000" w:themeColor="text1"/>
              </w:rPr>
              <w:t xml:space="preserve"> </w:t>
            </w:r>
            <w:r w:rsidRPr="00B35081">
              <w:rPr>
                <w:sz w:val="24"/>
                <w:szCs w:val="24"/>
              </w:rPr>
              <w:t>тыс. рублей – средства областного бюджета;</w:t>
            </w:r>
          </w:p>
          <w:p w:rsidR="00692DB7" w:rsidRPr="00B35081" w:rsidRDefault="00692DB7" w:rsidP="00692DB7">
            <w:pPr>
              <w:pStyle w:val="ConsPlusNormal"/>
              <w:rPr>
                <w:sz w:val="24"/>
                <w:szCs w:val="24"/>
              </w:rPr>
            </w:pPr>
            <w:r w:rsidRPr="00B35081">
              <w:rPr>
                <w:sz w:val="24"/>
                <w:szCs w:val="24"/>
              </w:rPr>
              <w:t xml:space="preserve">2024 год – </w:t>
            </w:r>
            <w:r w:rsidRPr="00B35081">
              <w:rPr>
                <w:bCs/>
                <w:color w:val="000000" w:themeColor="text1"/>
                <w:sz w:val="24"/>
                <w:szCs w:val="24"/>
              </w:rPr>
              <w:t xml:space="preserve">100947,0 </w:t>
            </w:r>
            <w:r w:rsidRPr="00B35081">
              <w:rPr>
                <w:sz w:val="24"/>
                <w:szCs w:val="24"/>
              </w:rPr>
              <w:t>тыс. рублей – средства областного бюджета;</w:t>
            </w:r>
          </w:p>
          <w:p w:rsidR="00692DB7" w:rsidRPr="00B35081" w:rsidRDefault="00692DB7" w:rsidP="00692DB7">
            <w:pPr>
              <w:pStyle w:val="ConsPlusNormal"/>
              <w:rPr>
                <w:sz w:val="24"/>
                <w:szCs w:val="24"/>
              </w:rPr>
            </w:pPr>
            <w:r w:rsidRPr="00B35081">
              <w:rPr>
                <w:sz w:val="24"/>
                <w:szCs w:val="24"/>
              </w:rPr>
              <w:t xml:space="preserve">2025 год – </w:t>
            </w:r>
            <w:r w:rsidRPr="00B35081">
              <w:rPr>
                <w:bCs/>
                <w:color w:val="000000" w:themeColor="text1"/>
                <w:sz w:val="24"/>
                <w:szCs w:val="24"/>
              </w:rPr>
              <w:t xml:space="preserve">105994,0 </w:t>
            </w:r>
            <w:r w:rsidRPr="00B35081">
              <w:rPr>
                <w:sz w:val="24"/>
                <w:szCs w:val="24"/>
              </w:rPr>
              <w:t>тыс. рублей – средства областного бюджета;</w:t>
            </w:r>
          </w:p>
          <w:p w:rsidR="00692DB7" w:rsidRPr="002B07E9" w:rsidRDefault="00692DB7" w:rsidP="00692DB7">
            <w:pPr>
              <w:pStyle w:val="ConsPlusNormal"/>
              <w:rPr>
                <w:sz w:val="24"/>
                <w:szCs w:val="24"/>
              </w:rPr>
            </w:pPr>
            <w:r w:rsidRPr="00B35081">
              <w:rPr>
                <w:sz w:val="24"/>
                <w:szCs w:val="24"/>
              </w:rPr>
              <w:t xml:space="preserve">2026 год – </w:t>
            </w:r>
            <w:r w:rsidRPr="00B35081">
              <w:rPr>
                <w:bCs/>
                <w:color w:val="000000" w:themeColor="text1"/>
                <w:sz w:val="24"/>
                <w:szCs w:val="24"/>
              </w:rPr>
              <w:t xml:space="preserve">111294,0 </w:t>
            </w:r>
            <w:r w:rsidRPr="00B35081">
              <w:rPr>
                <w:sz w:val="24"/>
                <w:szCs w:val="24"/>
              </w:rPr>
              <w:t>тыс. рублей – средства областного бюджета</w:t>
            </w:r>
            <w:r w:rsidR="00582919" w:rsidRPr="00B35081">
              <w:rPr>
                <w:sz w:val="24"/>
                <w:szCs w:val="24"/>
              </w:rPr>
              <w:t>».</w:t>
            </w:r>
          </w:p>
        </w:tc>
      </w:tr>
    </w:tbl>
    <w:p w:rsidR="00B35081" w:rsidRPr="00B35081" w:rsidRDefault="00B35081" w:rsidP="00B35081">
      <w:pPr>
        <w:pStyle w:val="ConsPlusTitle"/>
        <w:ind w:firstLine="709"/>
        <w:jc w:val="both"/>
        <w:rPr>
          <w:b w:val="0"/>
          <w:color w:val="000000" w:themeColor="text1"/>
          <w:szCs w:val="28"/>
        </w:rPr>
      </w:pPr>
      <w:r w:rsidRPr="00B35081">
        <w:rPr>
          <w:b w:val="0"/>
        </w:rPr>
        <w:lastRenderedPageBreak/>
        <w:t>1.4.2. Таблицу 6 «</w:t>
      </w:r>
      <w:r w:rsidRPr="00B35081">
        <w:rPr>
          <w:b w:val="0"/>
          <w:szCs w:val="28"/>
        </w:rPr>
        <w:t>Структура</w:t>
      </w:r>
      <w:r>
        <w:rPr>
          <w:b w:val="0"/>
          <w:szCs w:val="28"/>
        </w:rPr>
        <w:t xml:space="preserve"> </w:t>
      </w:r>
      <w:r w:rsidRPr="00B35081">
        <w:rPr>
          <w:b w:val="0"/>
          <w:szCs w:val="28"/>
        </w:rPr>
        <w:t>финансирования подпрограммы Еврейской автономной области</w:t>
      </w:r>
      <w:r>
        <w:rPr>
          <w:b w:val="0"/>
          <w:szCs w:val="28"/>
        </w:rPr>
        <w:t xml:space="preserve"> </w:t>
      </w:r>
      <w:r w:rsidRPr="00B35081">
        <w:rPr>
          <w:b w:val="0"/>
          <w:szCs w:val="28"/>
        </w:rPr>
        <w:t xml:space="preserve">по направлениям расходов </w:t>
      </w:r>
      <w:r w:rsidRPr="00B35081">
        <w:rPr>
          <w:b w:val="0"/>
          <w:color w:val="000000" w:themeColor="text1"/>
        </w:rPr>
        <w:t>«Цифровая экономика»</w:t>
      </w:r>
      <w:r>
        <w:rPr>
          <w:b w:val="0"/>
          <w:color w:val="000000" w:themeColor="text1"/>
        </w:rPr>
        <w:t xml:space="preserve"> </w:t>
      </w:r>
      <w:r w:rsidRPr="00B35081">
        <w:rPr>
          <w:b w:val="0"/>
          <w:szCs w:val="28"/>
        </w:rPr>
        <w:t xml:space="preserve">на 2020 </w:t>
      </w:r>
      <w:r w:rsidRPr="00B35081">
        <w:rPr>
          <w:b w:val="0"/>
          <w:bCs/>
          <w:color w:val="000000" w:themeColor="text1"/>
          <w:szCs w:val="28"/>
        </w:rPr>
        <w:t>–</w:t>
      </w:r>
      <w:r w:rsidRPr="00B35081">
        <w:rPr>
          <w:b w:val="0"/>
          <w:szCs w:val="28"/>
        </w:rPr>
        <w:t xml:space="preserve"> 2026 годы» раздела 10</w:t>
      </w:r>
      <w:r w:rsidR="005E353E" w:rsidRPr="00B35081">
        <w:rPr>
          <w:b w:val="0"/>
          <w:szCs w:val="28"/>
        </w:rPr>
        <w:t xml:space="preserve"> </w:t>
      </w:r>
      <w:r w:rsidRPr="00B35081">
        <w:rPr>
          <w:b w:val="0"/>
          <w:szCs w:val="28"/>
        </w:rPr>
        <w:t>«</w:t>
      </w:r>
      <w:r w:rsidR="005E353E" w:rsidRPr="00B35081">
        <w:rPr>
          <w:b w:val="0"/>
          <w:szCs w:val="28"/>
        </w:rPr>
        <w:t>Ресурсное обеспечение реализации подпрограммы</w:t>
      </w:r>
      <w:r w:rsidRPr="00B35081">
        <w:rPr>
          <w:b w:val="0"/>
          <w:szCs w:val="28"/>
        </w:rPr>
        <w:t xml:space="preserve"> </w:t>
      </w:r>
      <w:r w:rsidR="005E353E" w:rsidRPr="00B35081">
        <w:rPr>
          <w:b w:val="0"/>
          <w:szCs w:val="28"/>
        </w:rPr>
        <w:t>за счет средств областного бюджета</w:t>
      </w:r>
      <w:r w:rsidRPr="00B35081">
        <w:rPr>
          <w:b w:val="0"/>
          <w:szCs w:val="28"/>
        </w:rPr>
        <w:t xml:space="preserve">» </w:t>
      </w:r>
      <w:r w:rsidRPr="00B35081">
        <w:rPr>
          <w:b w:val="0"/>
          <w:color w:val="000000" w:themeColor="text1"/>
          <w:szCs w:val="28"/>
        </w:rPr>
        <w:t>изложить в следующей редакции:</w:t>
      </w:r>
    </w:p>
    <w:p w:rsidR="005E353E" w:rsidRPr="002B07E9" w:rsidRDefault="00B35081" w:rsidP="005E353E">
      <w:pPr>
        <w:pStyle w:val="ConsPlusNormal"/>
        <w:ind w:firstLine="709"/>
        <w:jc w:val="right"/>
        <w:outlineLvl w:val="3"/>
        <w:rPr>
          <w:szCs w:val="28"/>
        </w:rPr>
      </w:pPr>
      <w:r>
        <w:rPr>
          <w:szCs w:val="28"/>
        </w:rPr>
        <w:t>«</w:t>
      </w:r>
      <w:r w:rsidR="005E353E" w:rsidRPr="002B07E9">
        <w:rPr>
          <w:szCs w:val="28"/>
        </w:rPr>
        <w:t>Таблица 6</w:t>
      </w:r>
    </w:p>
    <w:p w:rsidR="005E353E" w:rsidRPr="007455AB" w:rsidRDefault="005E353E" w:rsidP="005E353E">
      <w:pPr>
        <w:pStyle w:val="ConsPlusTitle"/>
        <w:ind w:firstLine="709"/>
        <w:jc w:val="center"/>
        <w:rPr>
          <w:b w:val="0"/>
          <w:sz w:val="20"/>
        </w:rPr>
      </w:pPr>
    </w:p>
    <w:p w:rsidR="005E353E" w:rsidRPr="00104050" w:rsidRDefault="005E353E" w:rsidP="005E353E">
      <w:pPr>
        <w:pStyle w:val="ConsPlusTitle"/>
        <w:ind w:firstLine="709"/>
        <w:jc w:val="center"/>
        <w:rPr>
          <w:szCs w:val="28"/>
        </w:rPr>
      </w:pPr>
      <w:r w:rsidRPr="00104050">
        <w:rPr>
          <w:szCs w:val="28"/>
        </w:rPr>
        <w:t>Структура</w:t>
      </w:r>
    </w:p>
    <w:p w:rsidR="005E353E" w:rsidRPr="00104050" w:rsidRDefault="005E353E" w:rsidP="005E353E">
      <w:pPr>
        <w:pStyle w:val="ConsPlusTitle"/>
        <w:ind w:firstLine="709"/>
        <w:jc w:val="center"/>
        <w:rPr>
          <w:szCs w:val="28"/>
        </w:rPr>
      </w:pPr>
      <w:r w:rsidRPr="00104050">
        <w:rPr>
          <w:szCs w:val="28"/>
        </w:rPr>
        <w:t>финансирования подпрограммы Еврейской автономной области</w:t>
      </w:r>
    </w:p>
    <w:p w:rsidR="005E353E" w:rsidRPr="00104050" w:rsidRDefault="005E353E" w:rsidP="005E353E">
      <w:pPr>
        <w:pStyle w:val="ConsPlusTitle"/>
        <w:ind w:firstLine="709"/>
        <w:jc w:val="center"/>
        <w:rPr>
          <w:color w:val="000000" w:themeColor="text1"/>
        </w:rPr>
      </w:pPr>
      <w:r w:rsidRPr="00104050">
        <w:rPr>
          <w:szCs w:val="28"/>
        </w:rPr>
        <w:t xml:space="preserve">по направлениям расходов </w:t>
      </w:r>
      <w:r w:rsidRPr="00104050">
        <w:rPr>
          <w:color w:val="000000" w:themeColor="text1"/>
        </w:rPr>
        <w:t>«Цифровая экономика»</w:t>
      </w:r>
    </w:p>
    <w:p w:rsidR="005E353E" w:rsidRPr="00104050" w:rsidRDefault="005E353E" w:rsidP="005E353E">
      <w:pPr>
        <w:pStyle w:val="ConsPlusTitle"/>
        <w:ind w:firstLine="709"/>
        <w:jc w:val="center"/>
        <w:rPr>
          <w:bCs/>
          <w:color w:val="000000" w:themeColor="text1"/>
          <w:szCs w:val="28"/>
        </w:rPr>
      </w:pPr>
      <w:r w:rsidRPr="00104050">
        <w:rPr>
          <w:szCs w:val="28"/>
        </w:rPr>
        <w:t xml:space="preserve">на 2020 </w:t>
      </w:r>
      <w:r w:rsidRPr="00104050">
        <w:rPr>
          <w:bCs/>
          <w:color w:val="000000" w:themeColor="text1"/>
          <w:szCs w:val="28"/>
        </w:rPr>
        <w:t>–</w:t>
      </w:r>
      <w:r w:rsidRPr="00104050">
        <w:rPr>
          <w:szCs w:val="28"/>
        </w:rPr>
        <w:t xml:space="preserve"> 2026 годы</w:t>
      </w:r>
    </w:p>
    <w:p w:rsidR="005E353E" w:rsidRPr="007455AB" w:rsidRDefault="005E353E" w:rsidP="005E353E">
      <w:pPr>
        <w:autoSpaceDE w:val="0"/>
        <w:autoSpaceDN w:val="0"/>
        <w:adjustRightInd w:val="0"/>
        <w:ind w:firstLine="709"/>
        <w:jc w:val="center"/>
        <w:outlineLvl w:val="0"/>
        <w:rPr>
          <w:bCs/>
          <w:color w:val="000000" w:themeColor="text1"/>
          <w:sz w:val="20"/>
          <w:szCs w:val="20"/>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2"/>
        <w:gridCol w:w="957"/>
        <w:gridCol w:w="954"/>
        <w:gridCol w:w="1066"/>
        <w:gridCol w:w="1066"/>
        <w:gridCol w:w="954"/>
        <w:gridCol w:w="954"/>
        <w:gridCol w:w="954"/>
        <w:gridCol w:w="977"/>
      </w:tblGrid>
      <w:tr w:rsidR="005E353E" w:rsidRPr="002B07E9" w:rsidTr="009E0A60">
        <w:trPr>
          <w:trHeight w:val="372"/>
        </w:trPr>
        <w:tc>
          <w:tcPr>
            <w:tcW w:w="1622" w:type="dxa"/>
            <w:vMerge w:val="restart"/>
          </w:tcPr>
          <w:p w:rsidR="005E353E" w:rsidRPr="002B07E9" w:rsidRDefault="005E353E" w:rsidP="009E0A60">
            <w:pPr>
              <w:autoSpaceDE w:val="0"/>
              <w:autoSpaceDN w:val="0"/>
              <w:adjustRightInd w:val="0"/>
              <w:jc w:val="center"/>
              <w:rPr>
                <w:color w:val="000000" w:themeColor="text1"/>
              </w:rPr>
            </w:pPr>
            <w:r w:rsidRPr="002B07E9">
              <w:rPr>
                <w:color w:val="000000" w:themeColor="text1"/>
              </w:rPr>
              <w:t>Источники и направления расходов</w:t>
            </w:r>
          </w:p>
        </w:tc>
        <w:tc>
          <w:tcPr>
            <w:tcW w:w="7882" w:type="dxa"/>
            <w:gridSpan w:val="8"/>
          </w:tcPr>
          <w:p w:rsidR="005E353E" w:rsidRPr="002B07E9" w:rsidRDefault="005E353E" w:rsidP="009E0A60">
            <w:pPr>
              <w:autoSpaceDE w:val="0"/>
              <w:autoSpaceDN w:val="0"/>
              <w:adjustRightInd w:val="0"/>
              <w:jc w:val="center"/>
              <w:rPr>
                <w:color w:val="000000" w:themeColor="text1"/>
              </w:rPr>
            </w:pPr>
            <w:r w:rsidRPr="002B07E9">
              <w:rPr>
                <w:color w:val="000000" w:themeColor="text1"/>
              </w:rPr>
              <w:t>Расходы (тыс. рублей), годы</w:t>
            </w:r>
          </w:p>
        </w:tc>
      </w:tr>
      <w:tr w:rsidR="005E353E" w:rsidRPr="002B07E9" w:rsidTr="009E0A60">
        <w:trPr>
          <w:trHeight w:val="142"/>
        </w:trPr>
        <w:tc>
          <w:tcPr>
            <w:tcW w:w="1622" w:type="dxa"/>
            <w:vMerge/>
          </w:tcPr>
          <w:p w:rsidR="005E353E" w:rsidRPr="002B07E9" w:rsidRDefault="005E353E" w:rsidP="009E0A60">
            <w:pPr>
              <w:autoSpaceDE w:val="0"/>
              <w:autoSpaceDN w:val="0"/>
              <w:adjustRightInd w:val="0"/>
              <w:rPr>
                <w:color w:val="000000" w:themeColor="text1"/>
              </w:rPr>
            </w:pPr>
          </w:p>
        </w:tc>
        <w:tc>
          <w:tcPr>
            <w:tcW w:w="957" w:type="dxa"/>
            <w:vMerge w:val="restart"/>
          </w:tcPr>
          <w:p w:rsidR="005E353E" w:rsidRPr="002B07E9" w:rsidRDefault="005E353E" w:rsidP="009E0A60">
            <w:pPr>
              <w:autoSpaceDE w:val="0"/>
              <w:autoSpaceDN w:val="0"/>
              <w:adjustRightInd w:val="0"/>
              <w:jc w:val="center"/>
              <w:rPr>
                <w:color w:val="000000" w:themeColor="text1"/>
              </w:rPr>
            </w:pPr>
            <w:r w:rsidRPr="002B07E9">
              <w:rPr>
                <w:color w:val="000000" w:themeColor="text1"/>
              </w:rPr>
              <w:t>Всего</w:t>
            </w:r>
          </w:p>
        </w:tc>
        <w:tc>
          <w:tcPr>
            <w:tcW w:w="6925" w:type="dxa"/>
            <w:gridSpan w:val="7"/>
          </w:tcPr>
          <w:p w:rsidR="005E353E" w:rsidRPr="002B07E9" w:rsidRDefault="005E353E" w:rsidP="009E0A60">
            <w:pPr>
              <w:autoSpaceDE w:val="0"/>
              <w:autoSpaceDN w:val="0"/>
              <w:adjustRightInd w:val="0"/>
              <w:jc w:val="center"/>
              <w:rPr>
                <w:color w:val="000000" w:themeColor="text1"/>
              </w:rPr>
            </w:pPr>
            <w:r w:rsidRPr="002B07E9">
              <w:rPr>
                <w:color w:val="000000" w:themeColor="text1"/>
              </w:rPr>
              <w:t>в том числе по годам:</w:t>
            </w:r>
          </w:p>
        </w:tc>
      </w:tr>
      <w:tr w:rsidR="005E353E" w:rsidRPr="002B07E9" w:rsidTr="009E0A60">
        <w:trPr>
          <w:trHeight w:val="142"/>
        </w:trPr>
        <w:tc>
          <w:tcPr>
            <w:tcW w:w="1622" w:type="dxa"/>
            <w:vMerge/>
          </w:tcPr>
          <w:p w:rsidR="005E353E" w:rsidRPr="002B07E9" w:rsidRDefault="005E353E" w:rsidP="009E0A60">
            <w:pPr>
              <w:autoSpaceDE w:val="0"/>
              <w:autoSpaceDN w:val="0"/>
              <w:adjustRightInd w:val="0"/>
              <w:rPr>
                <w:color w:val="000000" w:themeColor="text1"/>
              </w:rPr>
            </w:pPr>
          </w:p>
        </w:tc>
        <w:tc>
          <w:tcPr>
            <w:tcW w:w="957" w:type="dxa"/>
            <w:vMerge/>
          </w:tcPr>
          <w:p w:rsidR="005E353E" w:rsidRPr="002B07E9" w:rsidRDefault="005E353E" w:rsidP="009E0A60">
            <w:pPr>
              <w:autoSpaceDE w:val="0"/>
              <w:autoSpaceDN w:val="0"/>
              <w:adjustRightInd w:val="0"/>
              <w:rPr>
                <w:color w:val="000000" w:themeColor="text1"/>
              </w:rPr>
            </w:pP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2020</w:t>
            </w:r>
          </w:p>
        </w:tc>
        <w:tc>
          <w:tcPr>
            <w:tcW w:w="1066"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2021</w:t>
            </w:r>
          </w:p>
        </w:tc>
        <w:tc>
          <w:tcPr>
            <w:tcW w:w="1066"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2022</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2023</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2024</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2025</w:t>
            </w:r>
          </w:p>
        </w:tc>
        <w:tc>
          <w:tcPr>
            <w:tcW w:w="977"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2026</w:t>
            </w:r>
          </w:p>
        </w:tc>
      </w:tr>
    </w:tbl>
    <w:p w:rsidR="008455EE" w:rsidRDefault="008455EE" w:rsidP="009E0A60">
      <w:pPr>
        <w:autoSpaceDE w:val="0"/>
        <w:autoSpaceDN w:val="0"/>
        <w:adjustRightInd w:val="0"/>
        <w:jc w:val="center"/>
        <w:rPr>
          <w:color w:val="000000" w:themeColor="text1"/>
        </w:rPr>
        <w:sectPr w:rsidR="008455EE" w:rsidSect="008455EE">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tblPr>
      <w:tblGrid>
        <w:gridCol w:w="1622"/>
        <w:gridCol w:w="957"/>
        <w:gridCol w:w="954"/>
        <w:gridCol w:w="1066"/>
        <w:gridCol w:w="1066"/>
        <w:gridCol w:w="954"/>
        <w:gridCol w:w="954"/>
        <w:gridCol w:w="954"/>
        <w:gridCol w:w="977"/>
      </w:tblGrid>
      <w:tr w:rsidR="005E353E" w:rsidRPr="002B07E9" w:rsidTr="009E0A60">
        <w:trPr>
          <w:trHeight w:val="277"/>
          <w:tblHeader/>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9</w:t>
            </w:r>
          </w:p>
        </w:tc>
      </w:tr>
      <w:tr w:rsidR="005E353E" w:rsidRPr="002B07E9" w:rsidTr="009E0A60">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Всего</w:t>
            </w:r>
          </w:p>
        </w:tc>
      </w:tr>
      <w:tr w:rsidR="00B35081" w:rsidRPr="002B07E9" w:rsidTr="00B35081">
        <w:trPr>
          <w:trHeight w:val="552"/>
        </w:trPr>
        <w:tc>
          <w:tcPr>
            <w:tcW w:w="1622" w:type="dxa"/>
            <w:tcBorders>
              <w:top w:val="single" w:sz="4" w:space="0" w:color="auto"/>
              <w:left w:val="single" w:sz="4" w:space="0" w:color="auto"/>
              <w:bottom w:val="single" w:sz="4" w:space="0" w:color="auto"/>
              <w:right w:val="single" w:sz="4" w:space="0" w:color="auto"/>
            </w:tcBorders>
          </w:tcPr>
          <w:p w:rsidR="00B35081" w:rsidRPr="002B07E9" w:rsidRDefault="00B35081" w:rsidP="009E0A6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B35081" w:rsidRPr="00767B91" w:rsidRDefault="002D5E4C" w:rsidP="00767B91">
            <w:pPr>
              <w:autoSpaceDE w:val="0"/>
              <w:autoSpaceDN w:val="0"/>
              <w:adjustRightInd w:val="0"/>
              <w:jc w:val="center"/>
              <w:rPr>
                <w:bCs/>
                <w:color w:val="000000" w:themeColor="text1"/>
              </w:rPr>
            </w:pPr>
            <w:r>
              <w:rPr>
                <w:bCs/>
                <w:color w:val="000000" w:themeColor="text1"/>
              </w:rPr>
              <w:t>362807,74</w:t>
            </w:r>
          </w:p>
        </w:tc>
        <w:tc>
          <w:tcPr>
            <w:tcW w:w="954" w:type="dxa"/>
            <w:tcBorders>
              <w:top w:val="single" w:sz="4" w:space="0" w:color="auto"/>
              <w:left w:val="single" w:sz="4" w:space="0" w:color="auto"/>
              <w:bottom w:val="single" w:sz="4" w:space="0" w:color="auto"/>
              <w:right w:val="single" w:sz="4" w:space="0" w:color="auto"/>
            </w:tcBorders>
            <w:vAlign w:val="center"/>
          </w:tcPr>
          <w:p w:rsidR="00B35081" w:rsidRPr="000E2EB4" w:rsidRDefault="00B35081" w:rsidP="009E0A60">
            <w:pPr>
              <w:autoSpaceDE w:val="0"/>
              <w:autoSpaceDN w:val="0"/>
              <w:adjustRightInd w:val="0"/>
              <w:jc w:val="center"/>
              <w:rPr>
                <w:color w:val="000000" w:themeColor="text1"/>
              </w:rPr>
            </w:pPr>
            <w:r>
              <w:rPr>
                <w:color w:val="000000"/>
              </w:rPr>
              <w:t>25066,24</w:t>
            </w:r>
          </w:p>
        </w:tc>
        <w:tc>
          <w:tcPr>
            <w:tcW w:w="1066" w:type="dxa"/>
            <w:tcBorders>
              <w:top w:val="single" w:sz="4" w:space="0" w:color="auto"/>
              <w:left w:val="single" w:sz="4" w:space="0" w:color="auto"/>
              <w:bottom w:val="single" w:sz="4" w:space="0" w:color="auto"/>
              <w:right w:val="single" w:sz="4" w:space="0" w:color="auto"/>
            </w:tcBorders>
            <w:vAlign w:val="center"/>
          </w:tcPr>
          <w:p w:rsidR="00B35081" w:rsidRPr="00B35081" w:rsidRDefault="00B35081" w:rsidP="00B35081">
            <w:pPr>
              <w:jc w:val="center"/>
              <w:rPr>
                <w:bCs/>
                <w:color w:val="0D0D0D"/>
              </w:rPr>
            </w:pPr>
            <w:r>
              <w:rPr>
                <w:bCs/>
                <w:color w:val="0D0D0D"/>
              </w:rPr>
              <w:t>7168,5</w:t>
            </w:r>
          </w:p>
        </w:tc>
        <w:tc>
          <w:tcPr>
            <w:tcW w:w="1066" w:type="dxa"/>
            <w:tcBorders>
              <w:top w:val="single" w:sz="4" w:space="0" w:color="auto"/>
              <w:left w:val="single" w:sz="4" w:space="0" w:color="auto"/>
              <w:bottom w:val="single" w:sz="4" w:space="0" w:color="auto"/>
              <w:right w:val="single" w:sz="4" w:space="0" w:color="auto"/>
            </w:tcBorders>
            <w:vAlign w:val="center"/>
          </w:tcPr>
          <w:p w:rsidR="00B35081" w:rsidRPr="00B35081" w:rsidRDefault="00B35081" w:rsidP="002D5E4C">
            <w:pPr>
              <w:jc w:val="center"/>
              <w:rPr>
                <w:bCs/>
              </w:rPr>
            </w:pPr>
            <w:r w:rsidRPr="00B35081">
              <w:rPr>
                <w:bCs/>
              </w:rPr>
              <w:t>6819,0</w:t>
            </w:r>
          </w:p>
        </w:tc>
        <w:tc>
          <w:tcPr>
            <w:tcW w:w="954" w:type="dxa"/>
            <w:tcBorders>
              <w:top w:val="single" w:sz="4" w:space="0" w:color="auto"/>
              <w:left w:val="single" w:sz="4" w:space="0" w:color="auto"/>
              <w:bottom w:val="single" w:sz="4" w:space="0" w:color="auto"/>
              <w:right w:val="single" w:sz="4" w:space="0" w:color="auto"/>
            </w:tcBorders>
            <w:vAlign w:val="center"/>
          </w:tcPr>
          <w:p w:rsidR="00B35081" w:rsidRPr="00B35081" w:rsidRDefault="00B35081" w:rsidP="002D5E4C">
            <w:pPr>
              <w:jc w:val="center"/>
              <w:rPr>
                <w:bCs/>
                <w:color w:val="0D0D0D"/>
              </w:rPr>
            </w:pPr>
            <w:r w:rsidRPr="00B35081">
              <w:rPr>
                <w:bCs/>
                <w:color w:val="0D0D0D"/>
              </w:rPr>
              <w:t>5519,0</w:t>
            </w:r>
          </w:p>
        </w:tc>
        <w:tc>
          <w:tcPr>
            <w:tcW w:w="954" w:type="dxa"/>
            <w:tcBorders>
              <w:top w:val="single" w:sz="4" w:space="0" w:color="auto"/>
              <w:left w:val="single" w:sz="4" w:space="0" w:color="auto"/>
              <w:bottom w:val="single" w:sz="4" w:space="0" w:color="auto"/>
              <w:right w:val="single" w:sz="4" w:space="0" w:color="auto"/>
            </w:tcBorders>
            <w:vAlign w:val="center"/>
          </w:tcPr>
          <w:p w:rsidR="00B35081" w:rsidRPr="009C47F3" w:rsidRDefault="00B35081" w:rsidP="009E0A60">
            <w:pPr>
              <w:jc w:val="center"/>
              <w:rPr>
                <w:bCs/>
                <w:color w:val="000000" w:themeColor="text1"/>
              </w:rPr>
            </w:pPr>
            <w:r w:rsidRPr="009C47F3">
              <w:rPr>
                <w:bCs/>
                <w:color w:val="000000" w:themeColor="text1"/>
              </w:rPr>
              <w:t>100947,0</w:t>
            </w:r>
          </w:p>
        </w:tc>
        <w:tc>
          <w:tcPr>
            <w:tcW w:w="954" w:type="dxa"/>
            <w:tcBorders>
              <w:top w:val="single" w:sz="4" w:space="0" w:color="auto"/>
              <w:left w:val="single" w:sz="4" w:space="0" w:color="auto"/>
              <w:bottom w:val="single" w:sz="4" w:space="0" w:color="auto"/>
              <w:right w:val="single" w:sz="4" w:space="0" w:color="auto"/>
            </w:tcBorders>
            <w:vAlign w:val="center"/>
          </w:tcPr>
          <w:p w:rsidR="00B35081" w:rsidRPr="009C47F3" w:rsidRDefault="00B35081" w:rsidP="009E0A60">
            <w:pPr>
              <w:jc w:val="center"/>
              <w:rPr>
                <w:bCs/>
                <w:color w:val="000000" w:themeColor="text1"/>
              </w:rPr>
            </w:pPr>
            <w:r w:rsidRPr="009C47F3">
              <w:rPr>
                <w:bCs/>
                <w:color w:val="000000" w:themeColor="text1"/>
              </w:rPr>
              <w:t>105994,0</w:t>
            </w:r>
          </w:p>
        </w:tc>
        <w:tc>
          <w:tcPr>
            <w:tcW w:w="977" w:type="dxa"/>
            <w:tcBorders>
              <w:top w:val="single" w:sz="4" w:space="0" w:color="auto"/>
              <w:left w:val="single" w:sz="4" w:space="0" w:color="auto"/>
              <w:bottom w:val="single" w:sz="4" w:space="0" w:color="auto"/>
              <w:right w:val="single" w:sz="4" w:space="0" w:color="auto"/>
            </w:tcBorders>
            <w:vAlign w:val="center"/>
          </w:tcPr>
          <w:p w:rsidR="00B35081" w:rsidRPr="009C47F3" w:rsidRDefault="00B35081" w:rsidP="009E0A60">
            <w:pPr>
              <w:jc w:val="center"/>
              <w:rPr>
                <w:bCs/>
                <w:color w:val="000000" w:themeColor="text1"/>
              </w:rPr>
            </w:pPr>
            <w:r w:rsidRPr="009C47F3">
              <w:rPr>
                <w:bCs/>
                <w:color w:val="000000" w:themeColor="text1"/>
              </w:rPr>
              <w:t>111294,0</w:t>
            </w:r>
          </w:p>
        </w:tc>
      </w:tr>
      <w:tr w:rsidR="007401A0"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7401A0" w:rsidRPr="002B07E9" w:rsidRDefault="007401A0" w:rsidP="009E0A60">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7401A0" w:rsidRPr="00727D38" w:rsidRDefault="007401A0" w:rsidP="0099752D">
            <w:pPr>
              <w:jc w:val="center"/>
            </w:pPr>
            <w:r w:rsidRPr="00727D38">
              <w:rPr>
                <w:color w:val="000000" w:themeColor="text1"/>
              </w:rPr>
              <w:t>7434,0</w:t>
            </w:r>
          </w:p>
        </w:tc>
        <w:tc>
          <w:tcPr>
            <w:tcW w:w="954" w:type="dxa"/>
            <w:tcBorders>
              <w:top w:val="single" w:sz="4" w:space="0" w:color="auto"/>
              <w:left w:val="single" w:sz="4" w:space="0" w:color="auto"/>
              <w:bottom w:val="single" w:sz="4" w:space="0" w:color="auto"/>
              <w:right w:val="single" w:sz="4" w:space="0" w:color="auto"/>
            </w:tcBorders>
            <w:vAlign w:val="center"/>
          </w:tcPr>
          <w:p w:rsidR="007401A0" w:rsidRPr="00727D38" w:rsidRDefault="007401A0" w:rsidP="0099752D">
            <w:pPr>
              <w:jc w:val="center"/>
            </w:pPr>
            <w:r>
              <w:t>3230,2</w:t>
            </w:r>
          </w:p>
        </w:tc>
        <w:tc>
          <w:tcPr>
            <w:tcW w:w="1066" w:type="dxa"/>
            <w:tcBorders>
              <w:top w:val="single" w:sz="4" w:space="0" w:color="auto"/>
              <w:left w:val="single" w:sz="4" w:space="0" w:color="auto"/>
              <w:bottom w:val="single" w:sz="4" w:space="0" w:color="auto"/>
              <w:right w:val="single" w:sz="4" w:space="0" w:color="auto"/>
            </w:tcBorders>
            <w:vAlign w:val="center"/>
          </w:tcPr>
          <w:p w:rsidR="007401A0" w:rsidRPr="005D4DCE" w:rsidRDefault="007401A0" w:rsidP="0099752D">
            <w:pPr>
              <w:autoSpaceDE w:val="0"/>
              <w:autoSpaceDN w:val="0"/>
              <w:adjustRightInd w:val="0"/>
              <w:jc w:val="center"/>
              <w:rPr>
                <w:color w:val="000000" w:themeColor="text1"/>
              </w:rPr>
            </w:pPr>
            <w:r>
              <w:rPr>
                <w:color w:val="000000" w:themeColor="text1"/>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7401A0" w:rsidRPr="009C47F3" w:rsidRDefault="007401A0" w:rsidP="009E0A60">
            <w:pPr>
              <w:autoSpaceDE w:val="0"/>
              <w:autoSpaceDN w:val="0"/>
              <w:adjustRightInd w:val="0"/>
              <w:jc w:val="center"/>
              <w:rPr>
                <w:color w:val="000000" w:themeColor="text1"/>
              </w:rPr>
            </w:pPr>
            <w:r w:rsidRPr="009C47F3">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7401A0" w:rsidRPr="009C47F3" w:rsidRDefault="007401A0" w:rsidP="009E0A60">
            <w:pPr>
              <w:autoSpaceDE w:val="0"/>
              <w:autoSpaceDN w:val="0"/>
              <w:adjustRightInd w:val="0"/>
              <w:jc w:val="center"/>
              <w:rPr>
                <w:color w:val="000000" w:themeColor="text1"/>
              </w:rPr>
            </w:pPr>
            <w:r w:rsidRPr="009C47F3">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7401A0" w:rsidRPr="009C47F3" w:rsidRDefault="007401A0" w:rsidP="009E0A60">
            <w:pPr>
              <w:autoSpaceDE w:val="0"/>
              <w:autoSpaceDN w:val="0"/>
              <w:adjustRightInd w:val="0"/>
              <w:jc w:val="center"/>
              <w:rPr>
                <w:color w:val="000000" w:themeColor="text1"/>
              </w:rPr>
            </w:pPr>
            <w:r w:rsidRPr="009C47F3">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7401A0" w:rsidRPr="009C47F3" w:rsidRDefault="007401A0" w:rsidP="009E0A60">
            <w:pPr>
              <w:autoSpaceDE w:val="0"/>
              <w:autoSpaceDN w:val="0"/>
              <w:adjustRightInd w:val="0"/>
              <w:jc w:val="center"/>
              <w:rPr>
                <w:color w:val="000000" w:themeColor="text1"/>
              </w:rPr>
            </w:pPr>
            <w:r w:rsidRPr="009C47F3">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7401A0" w:rsidRPr="009C47F3" w:rsidRDefault="007401A0" w:rsidP="009E0A60">
            <w:pPr>
              <w:autoSpaceDE w:val="0"/>
              <w:autoSpaceDN w:val="0"/>
              <w:adjustRightInd w:val="0"/>
              <w:jc w:val="center"/>
              <w:rPr>
                <w:color w:val="000000" w:themeColor="text1"/>
              </w:rPr>
            </w:pPr>
            <w:r w:rsidRPr="009C47F3">
              <w:rPr>
                <w:color w:val="000000" w:themeColor="text1"/>
              </w:rPr>
              <w:t>-</w:t>
            </w:r>
          </w:p>
        </w:tc>
      </w:tr>
      <w:tr w:rsidR="005E353E"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Капитальные вложения</w:t>
            </w:r>
          </w:p>
        </w:tc>
      </w:tr>
      <w:tr w:rsidR="005E353E"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FA5220" w:rsidRDefault="002D5E4C" w:rsidP="009E0A60">
            <w:pPr>
              <w:jc w:val="center"/>
              <w:rPr>
                <w:color w:val="000000"/>
              </w:rPr>
            </w:pPr>
            <w:r>
              <w:rPr>
                <w:color w:val="000000"/>
              </w:rPr>
              <w:t>113208,09</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5E353E" w:rsidP="009E0A60">
            <w:pPr>
              <w:jc w:val="center"/>
              <w:rPr>
                <w:color w:val="000000"/>
              </w:rPr>
            </w:pPr>
            <w:r>
              <w:rPr>
                <w:color w:val="000000"/>
              </w:rPr>
              <w:t>2390,0</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FA5220" w:rsidRDefault="00B35081" w:rsidP="009E0A60">
            <w:pPr>
              <w:jc w:val="center"/>
              <w:rPr>
                <w:color w:val="000000"/>
              </w:rPr>
            </w:pPr>
            <w:r>
              <w:rPr>
                <w:color w:val="000000"/>
              </w:rPr>
              <w:t>2000,0</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FA5220" w:rsidRDefault="00D443AF" w:rsidP="009E0A60">
            <w:pPr>
              <w:jc w:val="center"/>
              <w:rPr>
                <w:color w:val="000000"/>
              </w:rPr>
            </w:pPr>
            <w:r>
              <w:rPr>
                <w:color w:val="000000"/>
              </w:rPr>
              <w:t>750</w:t>
            </w:r>
            <w:r w:rsidR="00B35081">
              <w:rPr>
                <w:color w:val="000000"/>
              </w:rPr>
              <w:t>,0</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B35081" w:rsidP="009E0A60">
            <w:pPr>
              <w:jc w:val="center"/>
              <w:rPr>
                <w:color w:val="000000"/>
              </w:rPr>
            </w:pPr>
            <w:r>
              <w:rPr>
                <w:color w:val="000000"/>
              </w:rPr>
              <w:t>0,0</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5E353E" w:rsidP="009E0A60">
            <w:pPr>
              <w:jc w:val="center"/>
              <w:rPr>
                <w:color w:val="000000"/>
              </w:rPr>
            </w:pPr>
            <w:r w:rsidRPr="00FA5220">
              <w:rPr>
                <w:color w:val="000000"/>
              </w:rPr>
              <w:t>35797,14</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5E353E" w:rsidP="009E0A60">
            <w:pPr>
              <w:jc w:val="center"/>
              <w:rPr>
                <w:color w:val="000000"/>
              </w:rPr>
            </w:pPr>
            <w:r w:rsidRPr="00FA5220">
              <w:rPr>
                <w:color w:val="000000"/>
              </w:rPr>
              <w:t>36404,98</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FA5220" w:rsidRDefault="005E353E" w:rsidP="009E0A60">
            <w:pPr>
              <w:jc w:val="center"/>
              <w:rPr>
                <w:color w:val="000000"/>
              </w:rPr>
            </w:pPr>
            <w:r w:rsidRPr="00FA5220">
              <w:rPr>
                <w:color w:val="000000"/>
              </w:rPr>
              <w:t>36615,97</w:t>
            </w:r>
          </w:p>
        </w:tc>
      </w:tr>
      <w:tr w:rsidR="005E353E"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r>
      <w:tr w:rsidR="005E353E" w:rsidRPr="002B07E9"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НИОКР</w:t>
            </w:r>
          </w:p>
        </w:tc>
      </w:tr>
      <w:tr w:rsidR="005E353E" w:rsidRPr="002B07E9"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r>
      <w:tr w:rsidR="005E353E"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r>
      <w:tr w:rsidR="005E353E"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Прочие расходы</w:t>
            </w:r>
          </w:p>
        </w:tc>
      </w:tr>
      <w:tr w:rsidR="00DF2F6F" w:rsidRPr="002B07E9" w:rsidTr="00DF2F6F">
        <w:trPr>
          <w:trHeight w:val="593"/>
        </w:trPr>
        <w:tc>
          <w:tcPr>
            <w:tcW w:w="1622" w:type="dxa"/>
            <w:tcBorders>
              <w:top w:val="single" w:sz="4" w:space="0" w:color="auto"/>
              <w:left w:val="single" w:sz="4" w:space="0" w:color="auto"/>
              <w:bottom w:val="single" w:sz="4" w:space="0" w:color="auto"/>
              <w:right w:val="single" w:sz="4" w:space="0" w:color="auto"/>
            </w:tcBorders>
          </w:tcPr>
          <w:p w:rsidR="00DF2F6F" w:rsidRPr="002B07E9" w:rsidRDefault="00DF2F6F" w:rsidP="009E0A6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DF2F6F" w:rsidRPr="00DF2F6F" w:rsidRDefault="00DF2F6F" w:rsidP="00DF2F6F">
            <w:pPr>
              <w:jc w:val="center"/>
            </w:pPr>
            <w:r w:rsidRPr="00DF2F6F">
              <w:t>249599,7</w:t>
            </w:r>
          </w:p>
        </w:tc>
        <w:tc>
          <w:tcPr>
            <w:tcW w:w="954" w:type="dxa"/>
            <w:tcBorders>
              <w:top w:val="single" w:sz="4" w:space="0" w:color="auto"/>
              <w:left w:val="single" w:sz="4" w:space="0" w:color="auto"/>
              <w:bottom w:val="single" w:sz="4" w:space="0" w:color="auto"/>
              <w:right w:val="single" w:sz="4" w:space="0" w:color="auto"/>
            </w:tcBorders>
            <w:vAlign w:val="center"/>
          </w:tcPr>
          <w:p w:rsidR="00DF2F6F" w:rsidRPr="00DF2F6F" w:rsidRDefault="00DF2F6F" w:rsidP="00DF2F6F">
            <w:pPr>
              <w:jc w:val="center"/>
            </w:pPr>
            <w:r w:rsidRPr="00DF2F6F">
              <w:t>22676,24</w:t>
            </w:r>
          </w:p>
        </w:tc>
        <w:tc>
          <w:tcPr>
            <w:tcW w:w="1066" w:type="dxa"/>
            <w:tcBorders>
              <w:top w:val="single" w:sz="4" w:space="0" w:color="auto"/>
              <w:left w:val="single" w:sz="4" w:space="0" w:color="auto"/>
              <w:bottom w:val="single" w:sz="4" w:space="0" w:color="auto"/>
              <w:right w:val="single" w:sz="4" w:space="0" w:color="auto"/>
            </w:tcBorders>
            <w:vAlign w:val="center"/>
          </w:tcPr>
          <w:p w:rsidR="00DF2F6F" w:rsidRPr="00DF2F6F" w:rsidRDefault="00DF2F6F" w:rsidP="00DF2F6F">
            <w:pPr>
              <w:jc w:val="center"/>
            </w:pPr>
            <w:r w:rsidRPr="00DF2F6F">
              <w:t>5168,5</w:t>
            </w:r>
          </w:p>
        </w:tc>
        <w:tc>
          <w:tcPr>
            <w:tcW w:w="1066" w:type="dxa"/>
            <w:tcBorders>
              <w:top w:val="single" w:sz="4" w:space="0" w:color="auto"/>
              <w:left w:val="single" w:sz="4" w:space="0" w:color="auto"/>
              <w:bottom w:val="single" w:sz="4" w:space="0" w:color="auto"/>
              <w:right w:val="single" w:sz="4" w:space="0" w:color="auto"/>
            </w:tcBorders>
            <w:vAlign w:val="center"/>
          </w:tcPr>
          <w:p w:rsidR="00DF2F6F" w:rsidRPr="00DF2F6F" w:rsidRDefault="00D443AF" w:rsidP="00DF2F6F">
            <w:pPr>
              <w:jc w:val="center"/>
            </w:pPr>
            <w:r>
              <w:t>606</w:t>
            </w:r>
            <w:r w:rsidR="00DF2F6F" w:rsidRPr="00DF2F6F">
              <w:t>9</w:t>
            </w:r>
            <w:r w:rsidR="003110E0">
              <w:t>,0</w:t>
            </w:r>
          </w:p>
        </w:tc>
        <w:tc>
          <w:tcPr>
            <w:tcW w:w="954" w:type="dxa"/>
            <w:tcBorders>
              <w:top w:val="single" w:sz="4" w:space="0" w:color="auto"/>
              <w:left w:val="single" w:sz="4" w:space="0" w:color="auto"/>
              <w:bottom w:val="single" w:sz="4" w:space="0" w:color="auto"/>
              <w:right w:val="single" w:sz="4" w:space="0" w:color="auto"/>
            </w:tcBorders>
            <w:vAlign w:val="center"/>
          </w:tcPr>
          <w:p w:rsidR="00DF2F6F" w:rsidRPr="00DF2F6F" w:rsidRDefault="00DF2F6F" w:rsidP="00DF2F6F">
            <w:pPr>
              <w:jc w:val="center"/>
            </w:pPr>
            <w:r w:rsidRPr="00DF2F6F">
              <w:t>5519</w:t>
            </w:r>
            <w:r w:rsidR="003110E0">
              <w:t>,0</w:t>
            </w:r>
          </w:p>
        </w:tc>
        <w:tc>
          <w:tcPr>
            <w:tcW w:w="954" w:type="dxa"/>
            <w:tcBorders>
              <w:top w:val="single" w:sz="4" w:space="0" w:color="auto"/>
              <w:left w:val="single" w:sz="4" w:space="0" w:color="auto"/>
              <w:bottom w:val="single" w:sz="4" w:space="0" w:color="auto"/>
              <w:right w:val="single" w:sz="4" w:space="0" w:color="auto"/>
            </w:tcBorders>
            <w:vAlign w:val="center"/>
          </w:tcPr>
          <w:p w:rsidR="00DF2F6F" w:rsidRPr="00DF2F6F" w:rsidRDefault="00DF2F6F" w:rsidP="00DF2F6F">
            <w:pPr>
              <w:jc w:val="center"/>
            </w:pPr>
            <w:r w:rsidRPr="00DF2F6F">
              <w:t>65149,86</w:t>
            </w:r>
          </w:p>
        </w:tc>
        <w:tc>
          <w:tcPr>
            <w:tcW w:w="954" w:type="dxa"/>
            <w:tcBorders>
              <w:top w:val="single" w:sz="4" w:space="0" w:color="auto"/>
              <w:left w:val="single" w:sz="4" w:space="0" w:color="auto"/>
              <w:bottom w:val="single" w:sz="4" w:space="0" w:color="auto"/>
              <w:right w:val="single" w:sz="4" w:space="0" w:color="auto"/>
            </w:tcBorders>
            <w:vAlign w:val="center"/>
          </w:tcPr>
          <w:p w:rsidR="00DF2F6F" w:rsidRPr="00DF2F6F" w:rsidRDefault="00DF2F6F" w:rsidP="00DF2F6F">
            <w:pPr>
              <w:jc w:val="center"/>
            </w:pPr>
            <w:r w:rsidRPr="00DF2F6F">
              <w:t>69589,02</w:t>
            </w:r>
          </w:p>
        </w:tc>
        <w:tc>
          <w:tcPr>
            <w:tcW w:w="977" w:type="dxa"/>
            <w:tcBorders>
              <w:top w:val="single" w:sz="4" w:space="0" w:color="auto"/>
              <w:left w:val="single" w:sz="4" w:space="0" w:color="auto"/>
              <w:bottom w:val="single" w:sz="4" w:space="0" w:color="auto"/>
              <w:right w:val="single" w:sz="4" w:space="0" w:color="auto"/>
            </w:tcBorders>
            <w:vAlign w:val="center"/>
          </w:tcPr>
          <w:p w:rsidR="00DF2F6F" w:rsidRPr="00DF2F6F" w:rsidRDefault="00DF2F6F" w:rsidP="00DF2F6F">
            <w:pPr>
              <w:jc w:val="center"/>
            </w:pPr>
            <w:r w:rsidRPr="00DF2F6F">
              <w:t>74678,03</w:t>
            </w:r>
          </w:p>
        </w:tc>
      </w:tr>
      <w:tr w:rsidR="007401A0"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7401A0" w:rsidRPr="002B07E9" w:rsidRDefault="007401A0" w:rsidP="009E0A60">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7401A0" w:rsidRPr="00727D38" w:rsidRDefault="007401A0" w:rsidP="0099752D">
            <w:pPr>
              <w:jc w:val="center"/>
            </w:pPr>
            <w:r w:rsidRPr="00727D38">
              <w:rPr>
                <w:color w:val="000000" w:themeColor="text1"/>
              </w:rPr>
              <w:t>7434,0</w:t>
            </w:r>
          </w:p>
        </w:tc>
        <w:tc>
          <w:tcPr>
            <w:tcW w:w="954" w:type="dxa"/>
            <w:tcBorders>
              <w:top w:val="single" w:sz="4" w:space="0" w:color="auto"/>
              <w:left w:val="single" w:sz="4" w:space="0" w:color="auto"/>
              <w:bottom w:val="single" w:sz="4" w:space="0" w:color="auto"/>
              <w:right w:val="single" w:sz="4" w:space="0" w:color="auto"/>
            </w:tcBorders>
            <w:vAlign w:val="center"/>
          </w:tcPr>
          <w:p w:rsidR="007401A0" w:rsidRPr="00727D38" w:rsidRDefault="007401A0" w:rsidP="0099752D">
            <w:pPr>
              <w:jc w:val="center"/>
            </w:pPr>
            <w:r>
              <w:t>3230,2</w:t>
            </w:r>
          </w:p>
        </w:tc>
        <w:tc>
          <w:tcPr>
            <w:tcW w:w="1066" w:type="dxa"/>
            <w:tcBorders>
              <w:top w:val="single" w:sz="4" w:space="0" w:color="auto"/>
              <w:left w:val="single" w:sz="4" w:space="0" w:color="auto"/>
              <w:bottom w:val="single" w:sz="4" w:space="0" w:color="auto"/>
              <w:right w:val="single" w:sz="4" w:space="0" w:color="auto"/>
            </w:tcBorders>
            <w:vAlign w:val="center"/>
          </w:tcPr>
          <w:p w:rsidR="007401A0" w:rsidRPr="005D4DCE" w:rsidRDefault="007401A0" w:rsidP="0099752D">
            <w:pPr>
              <w:autoSpaceDE w:val="0"/>
              <w:autoSpaceDN w:val="0"/>
              <w:adjustRightInd w:val="0"/>
              <w:jc w:val="center"/>
              <w:rPr>
                <w:color w:val="000000" w:themeColor="text1"/>
              </w:rPr>
            </w:pPr>
            <w:r>
              <w:rPr>
                <w:color w:val="000000" w:themeColor="text1"/>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7401A0" w:rsidRPr="002B07E9" w:rsidRDefault="007401A0"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7401A0" w:rsidRPr="002B07E9" w:rsidRDefault="007401A0"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7401A0" w:rsidRPr="002B07E9" w:rsidRDefault="007401A0"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7401A0" w:rsidRPr="002B07E9" w:rsidRDefault="007401A0" w:rsidP="009E0A6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7401A0" w:rsidRPr="002B07E9" w:rsidRDefault="007401A0" w:rsidP="009E0A60">
            <w:pPr>
              <w:autoSpaceDE w:val="0"/>
              <w:autoSpaceDN w:val="0"/>
              <w:adjustRightInd w:val="0"/>
              <w:jc w:val="center"/>
              <w:rPr>
                <w:color w:val="000000" w:themeColor="text1"/>
              </w:rPr>
            </w:pPr>
            <w:r w:rsidRPr="002B07E9">
              <w:rPr>
                <w:color w:val="000000" w:themeColor="text1"/>
              </w:rPr>
              <w:t>-</w:t>
            </w:r>
          </w:p>
        </w:tc>
      </w:tr>
      <w:tr w:rsidR="005E353E"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r>
              <w:rPr>
                <w:color w:val="000000" w:themeColor="text1"/>
              </w:rPr>
              <w:t>».</w:t>
            </w:r>
          </w:p>
        </w:tc>
      </w:tr>
    </w:tbl>
    <w:p w:rsidR="005E353E" w:rsidRDefault="00B35081" w:rsidP="003110E0">
      <w:pPr>
        <w:pStyle w:val="ConsPlusNormal"/>
        <w:ind w:firstLine="709"/>
        <w:jc w:val="both"/>
        <w:rPr>
          <w:color w:val="000000" w:themeColor="text1"/>
        </w:rPr>
      </w:pPr>
      <w:r>
        <w:rPr>
          <w:szCs w:val="28"/>
        </w:rPr>
        <w:t>1.5.</w:t>
      </w:r>
      <w:r w:rsidR="003110E0">
        <w:rPr>
          <w:szCs w:val="28"/>
        </w:rPr>
        <w:t xml:space="preserve"> В </w:t>
      </w:r>
      <w:r w:rsidR="003110E0">
        <w:t>п</w:t>
      </w:r>
      <w:r w:rsidR="005E353E">
        <w:t>одпрограмм</w:t>
      </w:r>
      <w:r w:rsidR="003110E0">
        <w:t xml:space="preserve">е </w:t>
      </w:r>
      <w:r w:rsidR="005E353E" w:rsidRPr="00DE6E60">
        <w:rPr>
          <w:color w:val="000000" w:themeColor="text1"/>
        </w:rPr>
        <w:t>«Эксплуатация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r w:rsidR="003110E0">
        <w:rPr>
          <w:color w:val="000000" w:themeColor="text1"/>
        </w:rPr>
        <w:t>:</w:t>
      </w:r>
    </w:p>
    <w:p w:rsidR="00FB1B7E" w:rsidRPr="003110E0" w:rsidRDefault="003110E0" w:rsidP="003110E0">
      <w:pPr>
        <w:pStyle w:val="ConsPlusNormal"/>
        <w:ind w:firstLine="709"/>
        <w:jc w:val="both"/>
        <w:rPr>
          <w:szCs w:val="28"/>
        </w:rPr>
      </w:pPr>
      <w:proofErr w:type="gramStart"/>
      <w:r>
        <w:rPr>
          <w:color w:val="000000" w:themeColor="text1"/>
        </w:rPr>
        <w:t xml:space="preserve">1.5.1. Строку </w:t>
      </w:r>
      <w:r w:rsidRPr="003110E0">
        <w:rPr>
          <w:color w:val="000000" w:themeColor="text1"/>
          <w:szCs w:val="28"/>
        </w:rPr>
        <w:t>«</w:t>
      </w:r>
      <w:r w:rsidRPr="003110E0">
        <w:rPr>
          <w:szCs w:val="28"/>
        </w:rPr>
        <w:t>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r w:rsidRPr="003110E0">
        <w:rPr>
          <w:color w:val="000000" w:themeColor="text1"/>
        </w:rPr>
        <w:t xml:space="preserve"> </w:t>
      </w:r>
      <w:r>
        <w:rPr>
          <w:color w:val="000000" w:themeColor="text1"/>
        </w:rPr>
        <w:t xml:space="preserve">раздела </w:t>
      </w:r>
      <w:r>
        <w:t xml:space="preserve">1 «Паспорт подпрограммы </w:t>
      </w:r>
      <w:r w:rsidRPr="00DE6E60">
        <w:rPr>
          <w:color w:val="000000" w:themeColor="text1"/>
        </w:rPr>
        <w:t xml:space="preserve">«Эксплуатация информационно-телекоммуникационной инфраструктуры правительства Еврейской автономной области </w:t>
      </w:r>
      <w:r>
        <w:rPr>
          <w:color w:val="000000" w:themeColor="text1"/>
        </w:rPr>
        <w:t xml:space="preserve"> </w:t>
      </w:r>
      <w:r w:rsidRPr="00DE6E60">
        <w:rPr>
          <w:color w:val="000000" w:themeColor="text1"/>
        </w:rPr>
        <w:t>и организация информационной безопасности в государственных информационных системах Еврейской автономной области»</w:t>
      </w:r>
      <w:r w:rsidRPr="003110E0">
        <w:rPr>
          <w:szCs w:val="28"/>
        </w:rPr>
        <w:t xml:space="preserve"> изложить в следующей редакции:</w:t>
      </w:r>
      <w:proofErr w:type="gramEnd"/>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551"/>
        <w:gridCol w:w="6867"/>
      </w:tblGrid>
      <w:tr w:rsidR="000425AB" w:rsidRPr="001D1877" w:rsidTr="009E0A60">
        <w:tc>
          <w:tcPr>
            <w:tcW w:w="2551" w:type="dxa"/>
            <w:tcBorders>
              <w:top w:val="single" w:sz="4" w:space="0" w:color="auto"/>
              <w:bottom w:val="single" w:sz="4" w:space="0" w:color="auto"/>
            </w:tcBorders>
          </w:tcPr>
          <w:p w:rsidR="000425AB" w:rsidRPr="001D1877" w:rsidRDefault="003110E0" w:rsidP="009E0A60">
            <w:pPr>
              <w:pStyle w:val="ConsPlusNormal"/>
              <w:rPr>
                <w:sz w:val="24"/>
                <w:szCs w:val="24"/>
              </w:rPr>
            </w:pPr>
            <w:r>
              <w:rPr>
                <w:sz w:val="24"/>
                <w:szCs w:val="24"/>
              </w:rPr>
              <w:t>«</w:t>
            </w:r>
            <w:r w:rsidR="000425AB" w:rsidRPr="001D1877">
              <w:rPr>
                <w:sz w:val="24"/>
                <w:szCs w:val="24"/>
              </w:rPr>
              <w:t>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p>
        </w:tc>
        <w:tc>
          <w:tcPr>
            <w:tcW w:w="6867" w:type="dxa"/>
            <w:tcBorders>
              <w:top w:val="single" w:sz="4" w:space="0" w:color="auto"/>
              <w:bottom w:val="single" w:sz="4" w:space="0" w:color="auto"/>
            </w:tcBorders>
          </w:tcPr>
          <w:p w:rsidR="007401A0" w:rsidRPr="000425AB" w:rsidRDefault="000425AB" w:rsidP="000425AB">
            <w:pPr>
              <w:pStyle w:val="ConsPlusNormal"/>
              <w:jc w:val="both"/>
              <w:rPr>
                <w:sz w:val="24"/>
                <w:szCs w:val="24"/>
                <w:highlight w:val="yellow"/>
              </w:rPr>
            </w:pPr>
            <w:r w:rsidRPr="000425AB">
              <w:rPr>
                <w:sz w:val="24"/>
                <w:szCs w:val="24"/>
              </w:rPr>
              <w:t xml:space="preserve">Общий объем финансирования подпрограммы составляет </w:t>
            </w:r>
          </w:p>
          <w:p w:rsidR="000425AB" w:rsidRPr="00324E5E" w:rsidRDefault="00324E5E" w:rsidP="007401A0">
            <w:pPr>
              <w:pStyle w:val="ConsPlusNormal"/>
              <w:rPr>
                <w:sz w:val="24"/>
                <w:szCs w:val="24"/>
              </w:rPr>
            </w:pPr>
            <w:r w:rsidRPr="00324E5E">
              <w:rPr>
                <w:bCs/>
                <w:sz w:val="24"/>
                <w:szCs w:val="24"/>
              </w:rPr>
              <w:t>347</w:t>
            </w:r>
            <w:r>
              <w:rPr>
                <w:bCs/>
                <w:sz w:val="24"/>
                <w:szCs w:val="24"/>
              </w:rPr>
              <w:t xml:space="preserve"> </w:t>
            </w:r>
            <w:r w:rsidRPr="00324E5E">
              <w:rPr>
                <w:bCs/>
                <w:sz w:val="24"/>
                <w:szCs w:val="24"/>
              </w:rPr>
              <w:t>275,1</w:t>
            </w:r>
            <w:r w:rsidR="007401A0" w:rsidRPr="00324E5E">
              <w:rPr>
                <w:b/>
                <w:bCs/>
              </w:rPr>
              <w:t xml:space="preserve"> </w:t>
            </w:r>
            <w:r w:rsidR="000425AB" w:rsidRPr="00324E5E">
              <w:rPr>
                <w:sz w:val="24"/>
                <w:szCs w:val="24"/>
              </w:rPr>
              <w:t>тыс. рублей, в том числе по годам:</w:t>
            </w:r>
          </w:p>
          <w:p w:rsidR="000425AB" w:rsidRPr="00324E5E" w:rsidRDefault="000425AB" w:rsidP="000425AB">
            <w:pPr>
              <w:pStyle w:val="ConsPlusNormal"/>
              <w:jc w:val="both"/>
              <w:rPr>
                <w:sz w:val="24"/>
                <w:szCs w:val="24"/>
              </w:rPr>
            </w:pPr>
            <w:r w:rsidRPr="00324E5E">
              <w:rPr>
                <w:sz w:val="24"/>
                <w:szCs w:val="24"/>
              </w:rPr>
              <w:t xml:space="preserve">2020 год </w:t>
            </w:r>
            <w:r w:rsidR="007401A0" w:rsidRPr="00324E5E">
              <w:rPr>
                <w:sz w:val="24"/>
                <w:szCs w:val="24"/>
              </w:rPr>
              <w:t>–</w:t>
            </w:r>
            <w:r w:rsidRPr="00324E5E">
              <w:rPr>
                <w:sz w:val="24"/>
                <w:szCs w:val="24"/>
              </w:rPr>
              <w:t xml:space="preserve"> 49</w:t>
            </w:r>
            <w:r w:rsidR="00324E5E">
              <w:rPr>
                <w:sz w:val="24"/>
                <w:szCs w:val="24"/>
              </w:rPr>
              <w:t xml:space="preserve"> </w:t>
            </w:r>
            <w:r w:rsidRPr="00324E5E">
              <w:rPr>
                <w:sz w:val="24"/>
                <w:szCs w:val="24"/>
              </w:rPr>
              <w:t>428,9 тыс. рублей;</w:t>
            </w:r>
          </w:p>
          <w:p w:rsidR="000425AB" w:rsidRPr="00324E5E" w:rsidRDefault="000425AB" w:rsidP="007401A0">
            <w:pPr>
              <w:pStyle w:val="ConsPlusNormal"/>
              <w:jc w:val="both"/>
              <w:rPr>
                <w:sz w:val="24"/>
                <w:szCs w:val="24"/>
              </w:rPr>
            </w:pPr>
            <w:r w:rsidRPr="00324E5E">
              <w:rPr>
                <w:sz w:val="24"/>
                <w:szCs w:val="24"/>
              </w:rPr>
              <w:t xml:space="preserve">2021 год </w:t>
            </w:r>
            <w:r w:rsidR="007401A0" w:rsidRPr="00324E5E">
              <w:rPr>
                <w:sz w:val="24"/>
                <w:szCs w:val="24"/>
              </w:rPr>
              <w:t>–</w:t>
            </w:r>
            <w:r w:rsidRPr="00324E5E">
              <w:rPr>
                <w:sz w:val="24"/>
                <w:szCs w:val="24"/>
              </w:rPr>
              <w:t xml:space="preserve"> </w:t>
            </w:r>
            <w:r w:rsidR="00324E5E" w:rsidRPr="00324E5E">
              <w:rPr>
                <w:bCs/>
                <w:sz w:val="24"/>
                <w:szCs w:val="24"/>
              </w:rPr>
              <w:t>43</w:t>
            </w:r>
            <w:r w:rsidR="00324E5E">
              <w:rPr>
                <w:bCs/>
                <w:sz w:val="24"/>
                <w:szCs w:val="24"/>
              </w:rPr>
              <w:t xml:space="preserve"> </w:t>
            </w:r>
            <w:r w:rsidR="00324E5E" w:rsidRPr="00324E5E">
              <w:rPr>
                <w:bCs/>
                <w:sz w:val="24"/>
                <w:szCs w:val="24"/>
              </w:rPr>
              <w:t>844,4</w:t>
            </w:r>
            <w:r w:rsidR="007401A0" w:rsidRPr="00324E5E">
              <w:rPr>
                <w:bCs/>
                <w:sz w:val="24"/>
                <w:szCs w:val="24"/>
              </w:rPr>
              <w:t xml:space="preserve"> </w:t>
            </w:r>
            <w:r w:rsidRPr="00324E5E">
              <w:rPr>
                <w:sz w:val="24"/>
                <w:szCs w:val="24"/>
              </w:rPr>
              <w:t>тыс. рублей;</w:t>
            </w:r>
          </w:p>
          <w:p w:rsidR="000425AB" w:rsidRPr="007401A0" w:rsidRDefault="000425AB" w:rsidP="007401A0">
            <w:pPr>
              <w:pStyle w:val="ConsPlusNormal"/>
              <w:jc w:val="both"/>
              <w:rPr>
                <w:sz w:val="24"/>
                <w:szCs w:val="24"/>
              </w:rPr>
            </w:pPr>
            <w:r w:rsidRPr="00324E5E">
              <w:rPr>
                <w:sz w:val="24"/>
                <w:szCs w:val="24"/>
              </w:rPr>
              <w:t xml:space="preserve">2022 год </w:t>
            </w:r>
            <w:r w:rsidR="007401A0" w:rsidRPr="00324E5E">
              <w:rPr>
                <w:sz w:val="24"/>
                <w:szCs w:val="24"/>
              </w:rPr>
              <w:t>–</w:t>
            </w:r>
            <w:r w:rsidRPr="00324E5E">
              <w:rPr>
                <w:sz w:val="24"/>
                <w:szCs w:val="24"/>
              </w:rPr>
              <w:t xml:space="preserve"> </w:t>
            </w:r>
            <w:r w:rsidR="00324E5E" w:rsidRPr="00324E5E">
              <w:rPr>
                <w:bCs/>
                <w:sz w:val="24"/>
                <w:szCs w:val="24"/>
              </w:rPr>
              <w:t>44</w:t>
            </w:r>
            <w:r w:rsidR="00324E5E">
              <w:rPr>
                <w:bCs/>
                <w:sz w:val="24"/>
                <w:szCs w:val="24"/>
              </w:rPr>
              <w:t xml:space="preserve"> </w:t>
            </w:r>
            <w:r w:rsidR="00324E5E" w:rsidRPr="00324E5E">
              <w:rPr>
                <w:bCs/>
                <w:sz w:val="24"/>
                <w:szCs w:val="24"/>
              </w:rPr>
              <w:t>151,4</w:t>
            </w:r>
            <w:r w:rsidR="007401A0" w:rsidRPr="00324E5E">
              <w:rPr>
                <w:bCs/>
                <w:sz w:val="24"/>
                <w:szCs w:val="24"/>
              </w:rPr>
              <w:t xml:space="preserve"> </w:t>
            </w:r>
            <w:r w:rsidRPr="007401A0">
              <w:rPr>
                <w:sz w:val="24"/>
                <w:szCs w:val="24"/>
              </w:rPr>
              <w:t>тыс. рублей;</w:t>
            </w:r>
          </w:p>
          <w:p w:rsidR="000425AB" w:rsidRPr="007401A0" w:rsidRDefault="000425AB" w:rsidP="007401A0">
            <w:pPr>
              <w:pStyle w:val="ConsPlusNormal"/>
              <w:jc w:val="both"/>
              <w:rPr>
                <w:sz w:val="24"/>
                <w:szCs w:val="24"/>
              </w:rPr>
            </w:pPr>
            <w:r w:rsidRPr="007401A0">
              <w:rPr>
                <w:sz w:val="24"/>
                <w:szCs w:val="24"/>
              </w:rPr>
              <w:t xml:space="preserve">2023 год </w:t>
            </w:r>
            <w:r w:rsidR="007401A0" w:rsidRPr="007401A0">
              <w:rPr>
                <w:sz w:val="24"/>
                <w:szCs w:val="24"/>
              </w:rPr>
              <w:t>–</w:t>
            </w:r>
            <w:r w:rsidRPr="007401A0">
              <w:rPr>
                <w:sz w:val="24"/>
                <w:szCs w:val="24"/>
              </w:rPr>
              <w:t xml:space="preserve"> </w:t>
            </w:r>
            <w:r w:rsidR="00324E5E">
              <w:rPr>
                <w:bCs/>
                <w:sz w:val="24"/>
                <w:szCs w:val="24"/>
              </w:rPr>
              <w:t>45 451,4</w:t>
            </w:r>
            <w:r w:rsidR="007401A0">
              <w:rPr>
                <w:b/>
                <w:bCs/>
              </w:rPr>
              <w:t xml:space="preserve"> </w:t>
            </w:r>
            <w:r w:rsidRPr="007401A0">
              <w:rPr>
                <w:sz w:val="24"/>
                <w:szCs w:val="24"/>
              </w:rPr>
              <w:t>тыс. рублей;</w:t>
            </w:r>
          </w:p>
          <w:p w:rsidR="000425AB" w:rsidRPr="007401A0" w:rsidRDefault="000425AB" w:rsidP="000425AB">
            <w:pPr>
              <w:pStyle w:val="ConsPlusNormal"/>
              <w:jc w:val="both"/>
              <w:rPr>
                <w:sz w:val="24"/>
                <w:szCs w:val="24"/>
              </w:rPr>
            </w:pPr>
            <w:r w:rsidRPr="007401A0">
              <w:rPr>
                <w:sz w:val="24"/>
                <w:szCs w:val="24"/>
              </w:rPr>
              <w:t xml:space="preserve">2024 год </w:t>
            </w:r>
            <w:r w:rsidR="007401A0" w:rsidRPr="007401A0">
              <w:rPr>
                <w:sz w:val="24"/>
                <w:szCs w:val="24"/>
              </w:rPr>
              <w:t>–</w:t>
            </w:r>
            <w:r w:rsidRPr="007401A0">
              <w:rPr>
                <w:sz w:val="24"/>
                <w:szCs w:val="24"/>
              </w:rPr>
              <w:t xml:space="preserve"> 52</w:t>
            </w:r>
            <w:r w:rsidR="00324E5E">
              <w:rPr>
                <w:sz w:val="24"/>
                <w:szCs w:val="24"/>
              </w:rPr>
              <w:t xml:space="preserve"> </w:t>
            </w:r>
            <w:r w:rsidRPr="007401A0">
              <w:rPr>
                <w:sz w:val="24"/>
                <w:szCs w:val="24"/>
              </w:rPr>
              <w:t>149,0 тыс. рублей;</w:t>
            </w:r>
          </w:p>
          <w:p w:rsidR="000425AB" w:rsidRPr="007401A0" w:rsidRDefault="000425AB" w:rsidP="000425AB">
            <w:pPr>
              <w:pStyle w:val="ConsPlusNormal"/>
              <w:jc w:val="both"/>
              <w:rPr>
                <w:sz w:val="24"/>
                <w:szCs w:val="24"/>
              </w:rPr>
            </w:pPr>
            <w:r w:rsidRPr="007401A0">
              <w:rPr>
                <w:sz w:val="24"/>
                <w:szCs w:val="24"/>
              </w:rPr>
              <w:t xml:space="preserve">2025 год </w:t>
            </w:r>
            <w:r w:rsidR="007401A0" w:rsidRPr="007401A0">
              <w:rPr>
                <w:sz w:val="24"/>
                <w:szCs w:val="24"/>
              </w:rPr>
              <w:t>–</w:t>
            </w:r>
            <w:r w:rsidRPr="007401A0">
              <w:rPr>
                <w:sz w:val="24"/>
                <w:szCs w:val="24"/>
              </w:rPr>
              <w:t xml:space="preserve"> 54</w:t>
            </w:r>
            <w:r w:rsidR="00324E5E">
              <w:rPr>
                <w:sz w:val="24"/>
                <w:szCs w:val="24"/>
              </w:rPr>
              <w:t xml:space="preserve"> </w:t>
            </w:r>
            <w:r w:rsidRPr="007401A0">
              <w:rPr>
                <w:sz w:val="24"/>
                <w:szCs w:val="24"/>
              </w:rPr>
              <w:t>756,0 тыс. рублей;</w:t>
            </w:r>
          </w:p>
          <w:p w:rsidR="000425AB" w:rsidRPr="000425AB" w:rsidRDefault="000425AB" w:rsidP="000425AB">
            <w:pPr>
              <w:pStyle w:val="ConsPlusNormal"/>
              <w:jc w:val="both"/>
              <w:rPr>
                <w:sz w:val="24"/>
                <w:szCs w:val="24"/>
              </w:rPr>
            </w:pPr>
            <w:r w:rsidRPr="007401A0">
              <w:rPr>
                <w:sz w:val="24"/>
                <w:szCs w:val="24"/>
              </w:rPr>
              <w:t>2026 год</w:t>
            </w:r>
            <w:r w:rsidR="007401A0" w:rsidRPr="007401A0">
              <w:rPr>
                <w:sz w:val="24"/>
                <w:szCs w:val="24"/>
              </w:rPr>
              <w:t xml:space="preserve"> –</w:t>
            </w:r>
            <w:r w:rsidRPr="000425AB">
              <w:rPr>
                <w:sz w:val="24"/>
                <w:szCs w:val="24"/>
              </w:rPr>
              <w:t xml:space="preserve"> 57</w:t>
            </w:r>
            <w:r w:rsidR="00324E5E">
              <w:rPr>
                <w:sz w:val="24"/>
                <w:szCs w:val="24"/>
              </w:rPr>
              <w:t xml:space="preserve"> </w:t>
            </w:r>
            <w:r w:rsidRPr="000425AB">
              <w:rPr>
                <w:sz w:val="24"/>
                <w:szCs w:val="24"/>
              </w:rPr>
              <w:t>494,0 тыс. рублей.</w:t>
            </w:r>
          </w:p>
          <w:p w:rsidR="000425AB" w:rsidRPr="001D1877" w:rsidRDefault="000425AB" w:rsidP="000425AB">
            <w:pPr>
              <w:pStyle w:val="ConsPlusNormal"/>
              <w:rPr>
                <w:sz w:val="24"/>
                <w:szCs w:val="24"/>
              </w:rPr>
            </w:pPr>
            <w:r w:rsidRPr="000425AB">
              <w:rPr>
                <w:sz w:val="24"/>
                <w:szCs w:val="24"/>
              </w:rPr>
              <w:t xml:space="preserve">Источник финансирования </w:t>
            </w:r>
            <w:r w:rsidR="00F170AB">
              <w:rPr>
                <w:sz w:val="24"/>
                <w:szCs w:val="24"/>
              </w:rPr>
              <w:t xml:space="preserve">– </w:t>
            </w:r>
            <w:r w:rsidRPr="000425AB">
              <w:rPr>
                <w:sz w:val="24"/>
                <w:szCs w:val="24"/>
              </w:rPr>
              <w:t>средства областного бюджета</w:t>
            </w:r>
            <w:r w:rsidR="003110E0">
              <w:rPr>
                <w:sz w:val="24"/>
                <w:szCs w:val="24"/>
              </w:rPr>
              <w:t>».</w:t>
            </w:r>
          </w:p>
        </w:tc>
      </w:tr>
    </w:tbl>
    <w:p w:rsidR="00683DB5" w:rsidRPr="001D1877" w:rsidRDefault="003110E0" w:rsidP="00E07AC9">
      <w:pPr>
        <w:pStyle w:val="ConsPlusNormal"/>
        <w:ind w:firstLine="709"/>
        <w:jc w:val="both"/>
        <w:rPr>
          <w:szCs w:val="28"/>
        </w:rPr>
      </w:pPr>
      <w:r w:rsidRPr="00E07AC9">
        <w:t>1.5.2.</w:t>
      </w:r>
      <w:r w:rsidR="00E07AC9" w:rsidRPr="00E07AC9">
        <w:t xml:space="preserve"> Таблицу 8 «</w:t>
      </w:r>
      <w:r w:rsidR="00E07AC9" w:rsidRPr="00E07AC9">
        <w:rPr>
          <w:szCs w:val="28"/>
        </w:rPr>
        <w:t>Структура</w:t>
      </w:r>
      <w:r w:rsidR="00E07AC9">
        <w:rPr>
          <w:b/>
          <w:szCs w:val="28"/>
        </w:rPr>
        <w:t xml:space="preserve"> </w:t>
      </w:r>
      <w:r w:rsidR="00E07AC9" w:rsidRPr="00E07AC9">
        <w:rPr>
          <w:szCs w:val="28"/>
        </w:rPr>
        <w:t xml:space="preserve">финансирования подпрограммы Еврейской </w:t>
      </w:r>
      <w:r w:rsidR="00E07AC9" w:rsidRPr="00E07AC9">
        <w:rPr>
          <w:szCs w:val="28"/>
        </w:rPr>
        <w:lastRenderedPageBreak/>
        <w:t>автономной области</w:t>
      </w:r>
      <w:r w:rsidR="00E07AC9">
        <w:rPr>
          <w:b/>
          <w:szCs w:val="28"/>
        </w:rPr>
        <w:t xml:space="preserve"> </w:t>
      </w:r>
      <w:r w:rsidR="00E07AC9" w:rsidRPr="00E07AC9">
        <w:rPr>
          <w:szCs w:val="28"/>
        </w:rPr>
        <w:t xml:space="preserve">по направлениям расходов </w:t>
      </w:r>
      <w:r w:rsidR="00E07AC9" w:rsidRPr="00E07AC9">
        <w:rPr>
          <w:color w:val="000000" w:themeColor="text1"/>
          <w:szCs w:val="28"/>
        </w:rPr>
        <w:t xml:space="preserve">«Эксплуатация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 </w:t>
      </w:r>
      <w:r w:rsidR="00E07AC9" w:rsidRPr="00E07AC9">
        <w:rPr>
          <w:szCs w:val="28"/>
        </w:rPr>
        <w:t xml:space="preserve">на 2020 – 2026 годы» раздела </w:t>
      </w:r>
      <w:r w:rsidR="00683DB5" w:rsidRPr="00E07AC9">
        <w:rPr>
          <w:szCs w:val="28"/>
        </w:rPr>
        <w:t>10</w:t>
      </w:r>
      <w:r w:rsidR="00E07AC9" w:rsidRPr="00E07AC9">
        <w:rPr>
          <w:szCs w:val="28"/>
        </w:rPr>
        <w:t xml:space="preserve"> «</w:t>
      </w:r>
      <w:r w:rsidR="00683DB5" w:rsidRPr="00E07AC9">
        <w:rPr>
          <w:szCs w:val="28"/>
        </w:rPr>
        <w:t>Ресурсное обеспечение реализации подпрограммы</w:t>
      </w:r>
      <w:r w:rsidR="00E07AC9" w:rsidRPr="00E07AC9">
        <w:rPr>
          <w:szCs w:val="28"/>
        </w:rPr>
        <w:t xml:space="preserve"> </w:t>
      </w:r>
      <w:r w:rsidR="00683DB5" w:rsidRPr="00E07AC9">
        <w:rPr>
          <w:szCs w:val="28"/>
        </w:rPr>
        <w:t>за счет средств областного бюджета</w:t>
      </w:r>
      <w:r w:rsidR="00E07AC9" w:rsidRPr="00E07AC9">
        <w:rPr>
          <w:szCs w:val="28"/>
        </w:rPr>
        <w:t>»</w:t>
      </w:r>
      <w:r w:rsidR="00E07AC9">
        <w:rPr>
          <w:b/>
          <w:szCs w:val="28"/>
        </w:rPr>
        <w:t xml:space="preserve"> </w:t>
      </w:r>
      <w:r w:rsidR="00E07AC9" w:rsidRPr="003110E0">
        <w:rPr>
          <w:szCs w:val="28"/>
        </w:rPr>
        <w:t>изложить в следующей редакции:</w:t>
      </w:r>
    </w:p>
    <w:p w:rsidR="00683DB5" w:rsidRPr="001D1877" w:rsidRDefault="00E07AC9" w:rsidP="00683DB5">
      <w:pPr>
        <w:pStyle w:val="ConsPlusNormal"/>
        <w:jc w:val="right"/>
        <w:outlineLvl w:val="3"/>
        <w:rPr>
          <w:szCs w:val="28"/>
        </w:rPr>
      </w:pPr>
      <w:r>
        <w:rPr>
          <w:szCs w:val="28"/>
        </w:rPr>
        <w:t>«</w:t>
      </w:r>
      <w:r w:rsidR="00683DB5" w:rsidRPr="001D1877">
        <w:rPr>
          <w:szCs w:val="28"/>
        </w:rPr>
        <w:t>Таблица 8</w:t>
      </w:r>
    </w:p>
    <w:p w:rsidR="00683DB5" w:rsidRPr="0080559D" w:rsidRDefault="00683DB5" w:rsidP="00683DB5">
      <w:pPr>
        <w:pStyle w:val="ConsPlusNormal"/>
        <w:jc w:val="both"/>
        <w:rPr>
          <w:szCs w:val="28"/>
        </w:rPr>
      </w:pPr>
    </w:p>
    <w:p w:rsidR="00683DB5" w:rsidRPr="0080559D" w:rsidRDefault="00683DB5" w:rsidP="00683DB5">
      <w:pPr>
        <w:pStyle w:val="ConsPlusTitle"/>
        <w:jc w:val="center"/>
        <w:rPr>
          <w:szCs w:val="28"/>
        </w:rPr>
      </w:pPr>
      <w:r w:rsidRPr="0080559D">
        <w:rPr>
          <w:szCs w:val="28"/>
        </w:rPr>
        <w:t>Структура</w:t>
      </w:r>
    </w:p>
    <w:p w:rsidR="00683DB5" w:rsidRPr="0080559D" w:rsidRDefault="00683DB5" w:rsidP="00683DB5">
      <w:pPr>
        <w:pStyle w:val="ConsPlusTitle"/>
        <w:jc w:val="center"/>
        <w:rPr>
          <w:szCs w:val="28"/>
        </w:rPr>
      </w:pPr>
      <w:r w:rsidRPr="0080559D">
        <w:rPr>
          <w:szCs w:val="28"/>
        </w:rPr>
        <w:t>финансирования подпрограммы Еврейской автономной области</w:t>
      </w:r>
    </w:p>
    <w:p w:rsidR="00683DB5" w:rsidRDefault="00683DB5" w:rsidP="00683DB5">
      <w:pPr>
        <w:pStyle w:val="ConsPlusTitle"/>
        <w:jc w:val="center"/>
        <w:rPr>
          <w:szCs w:val="28"/>
        </w:rPr>
      </w:pPr>
      <w:r w:rsidRPr="0080559D">
        <w:rPr>
          <w:szCs w:val="28"/>
        </w:rPr>
        <w:t xml:space="preserve">по направлениям расходов </w:t>
      </w:r>
      <w:r w:rsidRPr="0080559D">
        <w:rPr>
          <w:color w:val="000000" w:themeColor="text1"/>
          <w:szCs w:val="28"/>
        </w:rPr>
        <w:t xml:space="preserve">«Эксплуатация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 </w:t>
      </w:r>
      <w:r w:rsidRPr="0080559D">
        <w:rPr>
          <w:szCs w:val="28"/>
        </w:rPr>
        <w:t xml:space="preserve">на 2020 </w:t>
      </w:r>
      <w:r>
        <w:rPr>
          <w:szCs w:val="28"/>
        </w:rPr>
        <w:t>–</w:t>
      </w:r>
      <w:r w:rsidRPr="0080559D">
        <w:rPr>
          <w:szCs w:val="28"/>
        </w:rPr>
        <w:t xml:space="preserve"> 2026 годы</w:t>
      </w:r>
    </w:p>
    <w:p w:rsidR="00683DB5" w:rsidRDefault="00683DB5" w:rsidP="00683DB5">
      <w:pPr>
        <w:pStyle w:val="ConsPlusTitle"/>
        <w:jc w:val="center"/>
        <w:rPr>
          <w:szCs w:val="28"/>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2"/>
        <w:gridCol w:w="957"/>
        <w:gridCol w:w="954"/>
        <w:gridCol w:w="1066"/>
        <w:gridCol w:w="1066"/>
        <w:gridCol w:w="954"/>
        <w:gridCol w:w="954"/>
        <w:gridCol w:w="954"/>
        <w:gridCol w:w="977"/>
      </w:tblGrid>
      <w:tr w:rsidR="00683DB5" w:rsidRPr="005D4DCE" w:rsidTr="009E0A60">
        <w:trPr>
          <w:trHeight w:val="372"/>
        </w:trPr>
        <w:tc>
          <w:tcPr>
            <w:tcW w:w="1622" w:type="dxa"/>
            <w:vMerge w:val="restart"/>
          </w:tcPr>
          <w:p w:rsidR="00683DB5" w:rsidRPr="005D4DCE" w:rsidRDefault="00683DB5" w:rsidP="009E0A60">
            <w:pPr>
              <w:autoSpaceDE w:val="0"/>
              <w:autoSpaceDN w:val="0"/>
              <w:adjustRightInd w:val="0"/>
              <w:jc w:val="center"/>
              <w:rPr>
                <w:color w:val="000000" w:themeColor="text1"/>
              </w:rPr>
            </w:pPr>
            <w:r w:rsidRPr="005D4DCE">
              <w:rPr>
                <w:color w:val="000000" w:themeColor="text1"/>
              </w:rPr>
              <w:t>Источники и направления расходов</w:t>
            </w:r>
          </w:p>
        </w:tc>
        <w:tc>
          <w:tcPr>
            <w:tcW w:w="7882" w:type="dxa"/>
            <w:gridSpan w:val="8"/>
          </w:tcPr>
          <w:p w:rsidR="00683DB5" w:rsidRPr="005D4DCE" w:rsidRDefault="00683DB5" w:rsidP="009E0A60">
            <w:pPr>
              <w:autoSpaceDE w:val="0"/>
              <w:autoSpaceDN w:val="0"/>
              <w:adjustRightInd w:val="0"/>
              <w:jc w:val="center"/>
              <w:rPr>
                <w:color w:val="000000" w:themeColor="text1"/>
              </w:rPr>
            </w:pPr>
            <w:r w:rsidRPr="005D4DCE">
              <w:rPr>
                <w:color w:val="000000" w:themeColor="text1"/>
              </w:rPr>
              <w:t>Расходы (тыс. рублей), годы</w:t>
            </w:r>
          </w:p>
        </w:tc>
      </w:tr>
      <w:tr w:rsidR="00683DB5" w:rsidRPr="005D4DCE" w:rsidTr="009E0A60">
        <w:trPr>
          <w:trHeight w:val="142"/>
        </w:trPr>
        <w:tc>
          <w:tcPr>
            <w:tcW w:w="1622" w:type="dxa"/>
            <w:vMerge/>
          </w:tcPr>
          <w:p w:rsidR="00683DB5" w:rsidRPr="005D4DCE" w:rsidRDefault="00683DB5" w:rsidP="009E0A60">
            <w:pPr>
              <w:autoSpaceDE w:val="0"/>
              <w:autoSpaceDN w:val="0"/>
              <w:adjustRightInd w:val="0"/>
              <w:rPr>
                <w:color w:val="000000" w:themeColor="text1"/>
              </w:rPr>
            </w:pPr>
          </w:p>
        </w:tc>
        <w:tc>
          <w:tcPr>
            <w:tcW w:w="957" w:type="dxa"/>
            <w:vMerge w:val="restart"/>
          </w:tcPr>
          <w:p w:rsidR="00683DB5" w:rsidRPr="005D4DCE" w:rsidRDefault="00683DB5" w:rsidP="009E0A60">
            <w:pPr>
              <w:autoSpaceDE w:val="0"/>
              <w:autoSpaceDN w:val="0"/>
              <w:adjustRightInd w:val="0"/>
              <w:jc w:val="center"/>
              <w:rPr>
                <w:color w:val="000000" w:themeColor="text1"/>
              </w:rPr>
            </w:pPr>
            <w:r w:rsidRPr="005D4DCE">
              <w:rPr>
                <w:color w:val="000000" w:themeColor="text1"/>
              </w:rPr>
              <w:t>Всего</w:t>
            </w:r>
          </w:p>
        </w:tc>
        <w:tc>
          <w:tcPr>
            <w:tcW w:w="6925" w:type="dxa"/>
            <w:gridSpan w:val="7"/>
          </w:tcPr>
          <w:p w:rsidR="00683DB5" w:rsidRPr="005D4DCE" w:rsidRDefault="00683DB5" w:rsidP="009E0A60">
            <w:pPr>
              <w:autoSpaceDE w:val="0"/>
              <w:autoSpaceDN w:val="0"/>
              <w:adjustRightInd w:val="0"/>
              <w:jc w:val="center"/>
              <w:rPr>
                <w:color w:val="000000" w:themeColor="text1"/>
              </w:rPr>
            </w:pPr>
            <w:r w:rsidRPr="005D4DCE">
              <w:rPr>
                <w:color w:val="000000" w:themeColor="text1"/>
              </w:rPr>
              <w:t>в том числе по годам:</w:t>
            </w:r>
          </w:p>
        </w:tc>
      </w:tr>
      <w:tr w:rsidR="00683DB5" w:rsidRPr="005D4DCE" w:rsidTr="009E0A60">
        <w:trPr>
          <w:trHeight w:val="142"/>
        </w:trPr>
        <w:tc>
          <w:tcPr>
            <w:tcW w:w="1622" w:type="dxa"/>
            <w:vMerge/>
          </w:tcPr>
          <w:p w:rsidR="00683DB5" w:rsidRPr="005D4DCE" w:rsidRDefault="00683DB5" w:rsidP="009E0A60">
            <w:pPr>
              <w:autoSpaceDE w:val="0"/>
              <w:autoSpaceDN w:val="0"/>
              <w:adjustRightInd w:val="0"/>
              <w:rPr>
                <w:color w:val="000000" w:themeColor="text1"/>
              </w:rPr>
            </w:pPr>
          </w:p>
        </w:tc>
        <w:tc>
          <w:tcPr>
            <w:tcW w:w="957" w:type="dxa"/>
            <w:vMerge/>
          </w:tcPr>
          <w:p w:rsidR="00683DB5" w:rsidRPr="005D4DCE" w:rsidRDefault="00683DB5" w:rsidP="009E0A60">
            <w:pPr>
              <w:autoSpaceDE w:val="0"/>
              <w:autoSpaceDN w:val="0"/>
              <w:adjustRightInd w:val="0"/>
              <w:rPr>
                <w:color w:val="000000" w:themeColor="text1"/>
              </w:rPr>
            </w:pP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2020</w:t>
            </w:r>
          </w:p>
        </w:tc>
        <w:tc>
          <w:tcPr>
            <w:tcW w:w="1066"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2021</w:t>
            </w:r>
          </w:p>
        </w:tc>
        <w:tc>
          <w:tcPr>
            <w:tcW w:w="1066"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2022</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2023</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2024</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2025</w:t>
            </w:r>
          </w:p>
        </w:tc>
        <w:tc>
          <w:tcPr>
            <w:tcW w:w="977"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2026</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277"/>
          <w:tblHeader/>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1</w:t>
            </w:r>
          </w:p>
        </w:tc>
        <w:tc>
          <w:tcPr>
            <w:tcW w:w="957"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9</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Всего</w:t>
            </w:r>
          </w:p>
        </w:tc>
      </w:tr>
      <w:tr w:rsidR="007861A0" w:rsidRPr="005D4DCE" w:rsidTr="007861A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7861A0" w:rsidRPr="005D4DCE" w:rsidRDefault="007861A0" w:rsidP="009E0A60">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7861A0" w:rsidRPr="00F170AB" w:rsidRDefault="007861A0" w:rsidP="008162F7">
            <w:pPr>
              <w:autoSpaceDE w:val="0"/>
              <w:autoSpaceDN w:val="0"/>
              <w:adjustRightInd w:val="0"/>
              <w:jc w:val="center"/>
              <w:rPr>
                <w:color w:val="000000" w:themeColor="text1"/>
              </w:rPr>
            </w:pPr>
            <w:r>
              <w:rPr>
                <w:bCs/>
                <w:color w:val="000000"/>
              </w:rPr>
              <w:t>347275,1</w:t>
            </w:r>
          </w:p>
        </w:tc>
        <w:tc>
          <w:tcPr>
            <w:tcW w:w="954" w:type="dxa"/>
            <w:tcBorders>
              <w:top w:val="single" w:sz="4" w:space="0" w:color="auto"/>
              <w:left w:val="single" w:sz="4" w:space="0" w:color="auto"/>
              <w:bottom w:val="single" w:sz="4" w:space="0" w:color="auto"/>
              <w:right w:val="single" w:sz="4" w:space="0" w:color="auto"/>
            </w:tcBorders>
            <w:vAlign w:val="center"/>
          </w:tcPr>
          <w:p w:rsidR="007861A0" w:rsidRPr="00F170AB" w:rsidRDefault="007861A0" w:rsidP="00F170AB">
            <w:pPr>
              <w:autoSpaceDE w:val="0"/>
              <w:autoSpaceDN w:val="0"/>
              <w:adjustRightInd w:val="0"/>
              <w:jc w:val="center"/>
              <w:rPr>
                <w:color w:val="000000" w:themeColor="text1"/>
              </w:rPr>
            </w:pPr>
            <w:r w:rsidRPr="00F170AB">
              <w:rPr>
                <w:color w:val="000000"/>
              </w:rPr>
              <w:t>49428,9</w:t>
            </w:r>
          </w:p>
        </w:tc>
        <w:tc>
          <w:tcPr>
            <w:tcW w:w="1066" w:type="dxa"/>
            <w:tcBorders>
              <w:top w:val="single" w:sz="4" w:space="0" w:color="auto"/>
              <w:left w:val="single" w:sz="4" w:space="0" w:color="auto"/>
              <w:bottom w:val="single" w:sz="4" w:space="0" w:color="auto"/>
              <w:right w:val="single" w:sz="4" w:space="0" w:color="auto"/>
            </w:tcBorders>
            <w:vAlign w:val="center"/>
          </w:tcPr>
          <w:p w:rsidR="007861A0" w:rsidRPr="007861A0" w:rsidRDefault="007861A0" w:rsidP="007861A0">
            <w:pPr>
              <w:jc w:val="center"/>
              <w:rPr>
                <w:bCs/>
                <w:color w:val="0D0D0D"/>
              </w:rPr>
            </w:pPr>
            <w:r w:rsidRPr="007861A0">
              <w:rPr>
                <w:bCs/>
                <w:color w:val="0D0D0D"/>
              </w:rPr>
              <w:t>43844,4</w:t>
            </w:r>
          </w:p>
        </w:tc>
        <w:tc>
          <w:tcPr>
            <w:tcW w:w="1066" w:type="dxa"/>
            <w:tcBorders>
              <w:top w:val="single" w:sz="4" w:space="0" w:color="auto"/>
              <w:left w:val="single" w:sz="4" w:space="0" w:color="auto"/>
              <w:bottom w:val="single" w:sz="4" w:space="0" w:color="auto"/>
              <w:right w:val="single" w:sz="4" w:space="0" w:color="auto"/>
            </w:tcBorders>
            <w:vAlign w:val="center"/>
          </w:tcPr>
          <w:p w:rsidR="007861A0" w:rsidRPr="007861A0" w:rsidRDefault="007861A0" w:rsidP="007861A0">
            <w:pPr>
              <w:jc w:val="center"/>
              <w:rPr>
                <w:bCs/>
              </w:rPr>
            </w:pPr>
            <w:r w:rsidRPr="007861A0">
              <w:rPr>
                <w:bCs/>
              </w:rPr>
              <w:t>44151,4</w:t>
            </w:r>
          </w:p>
        </w:tc>
        <w:tc>
          <w:tcPr>
            <w:tcW w:w="954" w:type="dxa"/>
            <w:tcBorders>
              <w:top w:val="single" w:sz="4" w:space="0" w:color="auto"/>
              <w:left w:val="single" w:sz="4" w:space="0" w:color="auto"/>
              <w:bottom w:val="single" w:sz="4" w:space="0" w:color="auto"/>
              <w:right w:val="single" w:sz="4" w:space="0" w:color="auto"/>
            </w:tcBorders>
            <w:vAlign w:val="center"/>
          </w:tcPr>
          <w:p w:rsidR="007861A0" w:rsidRPr="007861A0" w:rsidRDefault="007861A0" w:rsidP="007861A0">
            <w:pPr>
              <w:jc w:val="center"/>
              <w:rPr>
                <w:bCs/>
                <w:color w:val="0D0D0D"/>
              </w:rPr>
            </w:pPr>
            <w:r w:rsidRPr="007861A0">
              <w:rPr>
                <w:bCs/>
                <w:color w:val="0D0D0D"/>
              </w:rPr>
              <w:t>45451,4</w:t>
            </w:r>
          </w:p>
        </w:tc>
        <w:tc>
          <w:tcPr>
            <w:tcW w:w="954" w:type="dxa"/>
            <w:tcBorders>
              <w:top w:val="single" w:sz="4" w:space="0" w:color="auto"/>
              <w:left w:val="single" w:sz="4" w:space="0" w:color="auto"/>
              <w:bottom w:val="single" w:sz="4" w:space="0" w:color="auto"/>
              <w:right w:val="single" w:sz="4" w:space="0" w:color="auto"/>
            </w:tcBorders>
            <w:vAlign w:val="center"/>
          </w:tcPr>
          <w:p w:rsidR="007861A0" w:rsidRPr="00F170AB" w:rsidRDefault="007861A0" w:rsidP="00F170AB">
            <w:pPr>
              <w:jc w:val="center"/>
              <w:rPr>
                <w:bCs/>
                <w:color w:val="0D0D0D"/>
              </w:rPr>
            </w:pPr>
            <w:r w:rsidRPr="00F170AB">
              <w:rPr>
                <w:bCs/>
                <w:color w:val="0D0D0D"/>
              </w:rPr>
              <w:t>52149,0</w:t>
            </w:r>
          </w:p>
        </w:tc>
        <w:tc>
          <w:tcPr>
            <w:tcW w:w="954" w:type="dxa"/>
            <w:tcBorders>
              <w:top w:val="single" w:sz="4" w:space="0" w:color="auto"/>
              <w:left w:val="single" w:sz="4" w:space="0" w:color="auto"/>
              <w:bottom w:val="single" w:sz="4" w:space="0" w:color="auto"/>
              <w:right w:val="single" w:sz="4" w:space="0" w:color="auto"/>
            </w:tcBorders>
            <w:vAlign w:val="center"/>
          </w:tcPr>
          <w:p w:rsidR="007861A0" w:rsidRPr="00F170AB" w:rsidRDefault="007861A0" w:rsidP="00F170AB">
            <w:pPr>
              <w:jc w:val="center"/>
              <w:rPr>
                <w:bCs/>
                <w:color w:val="0D0D0D"/>
              </w:rPr>
            </w:pPr>
            <w:r w:rsidRPr="00F170AB">
              <w:rPr>
                <w:bCs/>
                <w:color w:val="0D0D0D"/>
              </w:rPr>
              <w:t>54756,0</w:t>
            </w:r>
          </w:p>
        </w:tc>
        <w:tc>
          <w:tcPr>
            <w:tcW w:w="977" w:type="dxa"/>
            <w:tcBorders>
              <w:top w:val="single" w:sz="4" w:space="0" w:color="auto"/>
              <w:left w:val="single" w:sz="4" w:space="0" w:color="auto"/>
              <w:bottom w:val="single" w:sz="4" w:space="0" w:color="auto"/>
              <w:right w:val="single" w:sz="4" w:space="0" w:color="auto"/>
            </w:tcBorders>
            <w:vAlign w:val="center"/>
          </w:tcPr>
          <w:p w:rsidR="007861A0" w:rsidRPr="00F170AB" w:rsidRDefault="007861A0" w:rsidP="00F170AB">
            <w:pPr>
              <w:jc w:val="center"/>
              <w:rPr>
                <w:bCs/>
                <w:color w:val="0D0D0D"/>
              </w:rPr>
            </w:pPr>
            <w:r w:rsidRPr="00F170AB">
              <w:rPr>
                <w:bCs/>
                <w:color w:val="0D0D0D"/>
              </w:rPr>
              <w:t>57494,0</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Капитальные вложения</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CF2702" w:rsidRDefault="00C36CBB" w:rsidP="00C36CBB">
            <w:pPr>
              <w:autoSpaceDE w:val="0"/>
              <w:autoSpaceDN w:val="0"/>
              <w:adjustRightInd w:val="0"/>
              <w:jc w:val="center"/>
              <w:rPr>
                <w:color w:val="000000" w:themeColor="text1"/>
              </w:rPr>
            </w:pPr>
            <w:r w:rsidRPr="00C36CBB">
              <w:rPr>
                <w:color w:val="000000" w:themeColor="text1"/>
              </w:rPr>
              <w:t>47891,71</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CF2702" w:rsidRDefault="00683DB5" w:rsidP="009E0A60">
            <w:pPr>
              <w:autoSpaceDE w:val="0"/>
              <w:autoSpaceDN w:val="0"/>
              <w:adjustRightInd w:val="0"/>
              <w:jc w:val="center"/>
              <w:rPr>
                <w:color w:val="000000" w:themeColor="text1"/>
              </w:rPr>
            </w:pPr>
            <w:r>
              <w:rPr>
                <w:color w:val="000000" w:themeColor="text1"/>
              </w:rPr>
              <w:t>5525,6</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CF2702" w:rsidRDefault="00C36CBB" w:rsidP="009E0A60">
            <w:pPr>
              <w:jc w:val="center"/>
              <w:rPr>
                <w:color w:val="000000"/>
              </w:rPr>
            </w:pPr>
            <w:r>
              <w:rPr>
                <w:color w:val="000000"/>
              </w:rPr>
              <w:t>14009,0</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CF2702" w:rsidRDefault="00C36CBB" w:rsidP="009E0A60">
            <w:pPr>
              <w:jc w:val="center"/>
              <w:rPr>
                <w:color w:val="000000"/>
              </w:rPr>
            </w:pPr>
            <w:r>
              <w:rPr>
                <w:color w:val="000000"/>
              </w:rPr>
              <w:t>13994,0</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CF2702" w:rsidRDefault="00C36CBB" w:rsidP="009E0A60">
            <w:pPr>
              <w:jc w:val="center"/>
              <w:rPr>
                <w:color w:val="000000"/>
              </w:rPr>
            </w:pPr>
            <w:r>
              <w:rPr>
                <w:color w:val="000000"/>
              </w:rPr>
              <w:t>13989,0</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CF2702" w:rsidRDefault="00683DB5" w:rsidP="009E0A60">
            <w:pPr>
              <w:jc w:val="center"/>
              <w:rPr>
                <w:color w:val="000000"/>
              </w:rPr>
            </w:pPr>
            <w:r w:rsidRPr="00CF2702">
              <w:rPr>
                <w:color w:val="000000"/>
              </w:rPr>
              <w:t>119,26</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CF2702" w:rsidRDefault="00683DB5" w:rsidP="009E0A60">
            <w:pPr>
              <w:jc w:val="center"/>
              <w:rPr>
                <w:color w:val="000000"/>
              </w:rPr>
            </w:pPr>
            <w:r w:rsidRPr="00CF2702">
              <w:rPr>
                <w:color w:val="000000"/>
              </w:rPr>
              <w:t>124,62</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CF2702" w:rsidRDefault="00683DB5" w:rsidP="009E0A60">
            <w:pPr>
              <w:jc w:val="center"/>
              <w:rPr>
                <w:color w:val="000000"/>
              </w:rPr>
            </w:pPr>
            <w:r w:rsidRPr="00CF2702">
              <w:rPr>
                <w:color w:val="000000"/>
              </w:rPr>
              <w:t>130,23</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40"/>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НИОКР</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40"/>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Прочие расходы</w:t>
            </w:r>
          </w:p>
        </w:tc>
      </w:tr>
      <w:tr w:rsidR="00C36CBB" w:rsidRPr="005D4DCE" w:rsidTr="00C36CBB">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1622" w:type="dxa"/>
            <w:tcBorders>
              <w:top w:val="single" w:sz="4" w:space="0" w:color="auto"/>
              <w:left w:val="single" w:sz="4" w:space="0" w:color="auto"/>
              <w:bottom w:val="single" w:sz="4" w:space="0" w:color="auto"/>
              <w:right w:val="single" w:sz="4" w:space="0" w:color="auto"/>
            </w:tcBorders>
          </w:tcPr>
          <w:p w:rsidR="00C36CBB" w:rsidRPr="005D4DCE" w:rsidRDefault="00C36CBB" w:rsidP="009E0A60">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C36CBB" w:rsidRPr="00C36CBB" w:rsidRDefault="00C36CBB" w:rsidP="00C36CBB">
            <w:pPr>
              <w:jc w:val="center"/>
            </w:pPr>
            <w:r w:rsidRPr="00C36CBB">
              <w:t>299383,4</w:t>
            </w:r>
          </w:p>
        </w:tc>
        <w:tc>
          <w:tcPr>
            <w:tcW w:w="954" w:type="dxa"/>
            <w:tcBorders>
              <w:top w:val="single" w:sz="4" w:space="0" w:color="auto"/>
              <w:left w:val="single" w:sz="4" w:space="0" w:color="auto"/>
              <w:bottom w:val="single" w:sz="4" w:space="0" w:color="auto"/>
              <w:right w:val="single" w:sz="4" w:space="0" w:color="auto"/>
            </w:tcBorders>
            <w:vAlign w:val="center"/>
          </w:tcPr>
          <w:p w:rsidR="00C36CBB" w:rsidRPr="00C36CBB" w:rsidRDefault="00C36CBB" w:rsidP="00C36CBB">
            <w:pPr>
              <w:jc w:val="center"/>
            </w:pPr>
            <w:r w:rsidRPr="00C36CBB">
              <w:t>43903,3</w:t>
            </w:r>
          </w:p>
        </w:tc>
        <w:tc>
          <w:tcPr>
            <w:tcW w:w="1066" w:type="dxa"/>
            <w:tcBorders>
              <w:top w:val="single" w:sz="4" w:space="0" w:color="auto"/>
              <w:left w:val="single" w:sz="4" w:space="0" w:color="auto"/>
              <w:bottom w:val="single" w:sz="4" w:space="0" w:color="auto"/>
              <w:right w:val="single" w:sz="4" w:space="0" w:color="auto"/>
            </w:tcBorders>
            <w:vAlign w:val="center"/>
          </w:tcPr>
          <w:p w:rsidR="00C36CBB" w:rsidRPr="00C36CBB" w:rsidRDefault="00C36CBB" w:rsidP="00C36CBB">
            <w:pPr>
              <w:jc w:val="center"/>
            </w:pPr>
            <w:r w:rsidRPr="00C36CBB">
              <w:t>29835,4</w:t>
            </w:r>
          </w:p>
        </w:tc>
        <w:tc>
          <w:tcPr>
            <w:tcW w:w="1066" w:type="dxa"/>
            <w:tcBorders>
              <w:top w:val="single" w:sz="4" w:space="0" w:color="auto"/>
              <w:left w:val="single" w:sz="4" w:space="0" w:color="auto"/>
              <w:bottom w:val="single" w:sz="4" w:space="0" w:color="auto"/>
              <w:right w:val="single" w:sz="4" w:space="0" w:color="auto"/>
            </w:tcBorders>
            <w:vAlign w:val="center"/>
          </w:tcPr>
          <w:p w:rsidR="00C36CBB" w:rsidRPr="00C36CBB" w:rsidRDefault="00C36CBB" w:rsidP="00C36CBB">
            <w:pPr>
              <w:jc w:val="center"/>
            </w:pPr>
            <w:r w:rsidRPr="00C36CBB">
              <w:t>30157,4</w:t>
            </w:r>
          </w:p>
        </w:tc>
        <w:tc>
          <w:tcPr>
            <w:tcW w:w="954" w:type="dxa"/>
            <w:tcBorders>
              <w:top w:val="single" w:sz="4" w:space="0" w:color="auto"/>
              <w:left w:val="single" w:sz="4" w:space="0" w:color="auto"/>
              <w:bottom w:val="single" w:sz="4" w:space="0" w:color="auto"/>
              <w:right w:val="single" w:sz="4" w:space="0" w:color="auto"/>
            </w:tcBorders>
            <w:vAlign w:val="center"/>
          </w:tcPr>
          <w:p w:rsidR="00C36CBB" w:rsidRPr="00C36CBB" w:rsidRDefault="00C36CBB" w:rsidP="00C36CBB">
            <w:pPr>
              <w:jc w:val="center"/>
            </w:pPr>
            <w:r w:rsidRPr="00C36CBB">
              <w:t>31462,4</w:t>
            </w:r>
          </w:p>
        </w:tc>
        <w:tc>
          <w:tcPr>
            <w:tcW w:w="954" w:type="dxa"/>
            <w:tcBorders>
              <w:top w:val="single" w:sz="4" w:space="0" w:color="auto"/>
              <w:left w:val="single" w:sz="4" w:space="0" w:color="auto"/>
              <w:bottom w:val="single" w:sz="4" w:space="0" w:color="auto"/>
              <w:right w:val="single" w:sz="4" w:space="0" w:color="auto"/>
            </w:tcBorders>
            <w:vAlign w:val="center"/>
          </w:tcPr>
          <w:p w:rsidR="00C36CBB" w:rsidRPr="00F170AB" w:rsidRDefault="00C36CBB" w:rsidP="00F170AB">
            <w:pPr>
              <w:jc w:val="center"/>
            </w:pPr>
            <w:r w:rsidRPr="00F170AB">
              <w:t>52029,74</w:t>
            </w:r>
          </w:p>
        </w:tc>
        <w:tc>
          <w:tcPr>
            <w:tcW w:w="954" w:type="dxa"/>
            <w:tcBorders>
              <w:top w:val="single" w:sz="4" w:space="0" w:color="auto"/>
              <w:left w:val="single" w:sz="4" w:space="0" w:color="auto"/>
              <w:bottom w:val="single" w:sz="4" w:space="0" w:color="auto"/>
              <w:right w:val="single" w:sz="4" w:space="0" w:color="auto"/>
            </w:tcBorders>
            <w:vAlign w:val="center"/>
          </w:tcPr>
          <w:p w:rsidR="00C36CBB" w:rsidRPr="00F170AB" w:rsidRDefault="00C36CBB" w:rsidP="00F170AB">
            <w:pPr>
              <w:jc w:val="center"/>
            </w:pPr>
            <w:r w:rsidRPr="00F170AB">
              <w:t>54631,38</w:t>
            </w:r>
          </w:p>
        </w:tc>
        <w:tc>
          <w:tcPr>
            <w:tcW w:w="977" w:type="dxa"/>
            <w:tcBorders>
              <w:top w:val="single" w:sz="4" w:space="0" w:color="auto"/>
              <w:left w:val="single" w:sz="4" w:space="0" w:color="auto"/>
              <w:bottom w:val="single" w:sz="4" w:space="0" w:color="auto"/>
              <w:right w:val="single" w:sz="4" w:space="0" w:color="auto"/>
            </w:tcBorders>
            <w:vAlign w:val="center"/>
          </w:tcPr>
          <w:p w:rsidR="00C36CBB" w:rsidRPr="00F170AB" w:rsidRDefault="00C36CBB" w:rsidP="00F170AB">
            <w:pPr>
              <w:jc w:val="center"/>
            </w:pPr>
            <w:r w:rsidRPr="00F170AB">
              <w:t>57363,77</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r w:rsidR="00C36CBB">
              <w:rPr>
                <w:color w:val="000000" w:themeColor="text1"/>
              </w:rPr>
              <w:t>».</w:t>
            </w:r>
          </w:p>
        </w:tc>
      </w:tr>
    </w:tbl>
    <w:p w:rsidR="0099752D" w:rsidRDefault="0099752D" w:rsidP="0099752D">
      <w:pPr>
        <w:autoSpaceDE w:val="0"/>
        <w:autoSpaceDN w:val="0"/>
        <w:adjustRightInd w:val="0"/>
        <w:ind w:firstLine="709"/>
        <w:jc w:val="both"/>
        <w:rPr>
          <w:rFonts w:eastAsiaTheme="minorHAnsi"/>
          <w:sz w:val="28"/>
          <w:szCs w:val="28"/>
        </w:rPr>
      </w:pPr>
      <w:r>
        <w:rPr>
          <w:rFonts w:eastAsiaTheme="minorHAnsi"/>
          <w:sz w:val="28"/>
          <w:szCs w:val="28"/>
        </w:rPr>
        <w:t>2. Настоящее постановление вступает в силу со дня его подписания.</w:t>
      </w:r>
    </w:p>
    <w:p w:rsidR="0099752D" w:rsidRDefault="0099752D" w:rsidP="0099752D">
      <w:pPr>
        <w:autoSpaceDE w:val="0"/>
        <w:autoSpaceDN w:val="0"/>
        <w:adjustRightInd w:val="0"/>
        <w:jc w:val="both"/>
        <w:rPr>
          <w:rFonts w:eastAsiaTheme="minorHAnsi"/>
          <w:sz w:val="28"/>
          <w:szCs w:val="28"/>
        </w:rPr>
      </w:pPr>
    </w:p>
    <w:p w:rsidR="0099752D" w:rsidRDefault="0099752D" w:rsidP="0099752D">
      <w:pPr>
        <w:autoSpaceDE w:val="0"/>
        <w:autoSpaceDN w:val="0"/>
        <w:adjustRightInd w:val="0"/>
        <w:jc w:val="both"/>
        <w:rPr>
          <w:rFonts w:eastAsiaTheme="minorHAnsi"/>
          <w:sz w:val="28"/>
          <w:szCs w:val="28"/>
        </w:rPr>
      </w:pPr>
    </w:p>
    <w:p w:rsidR="0099752D" w:rsidRDefault="0099752D" w:rsidP="0099752D">
      <w:pPr>
        <w:autoSpaceDE w:val="0"/>
        <w:autoSpaceDN w:val="0"/>
        <w:adjustRightInd w:val="0"/>
        <w:jc w:val="both"/>
        <w:rPr>
          <w:rFonts w:eastAsiaTheme="minorHAnsi"/>
          <w:sz w:val="28"/>
          <w:szCs w:val="28"/>
        </w:rPr>
      </w:pPr>
    </w:p>
    <w:p w:rsidR="006F4D8D" w:rsidRPr="006F4D8D" w:rsidRDefault="006F4D8D" w:rsidP="006F4D8D">
      <w:pPr>
        <w:widowControl w:val="0"/>
        <w:autoSpaceDE w:val="0"/>
        <w:autoSpaceDN w:val="0"/>
        <w:adjustRightInd w:val="0"/>
        <w:rPr>
          <w:bCs/>
          <w:sz w:val="28"/>
          <w:szCs w:val="28"/>
        </w:rPr>
      </w:pPr>
      <w:r w:rsidRPr="006F4D8D">
        <w:rPr>
          <w:rFonts w:eastAsia="Courier New" w:cs="Courier New"/>
          <w:color w:val="000000"/>
          <w:sz w:val="28"/>
          <w:szCs w:val="28"/>
        </w:rPr>
        <w:t>Губернатор области                                                                      Р.Э. Гольдштейн</w:t>
      </w:r>
    </w:p>
    <w:p w:rsidR="0099752D" w:rsidRDefault="0099752D" w:rsidP="0099752D">
      <w:pPr>
        <w:autoSpaceDE w:val="0"/>
        <w:autoSpaceDN w:val="0"/>
        <w:adjustRightInd w:val="0"/>
        <w:jc w:val="center"/>
        <w:rPr>
          <w:b/>
          <w:bCs/>
          <w:color w:val="000000" w:themeColor="text1"/>
          <w:sz w:val="28"/>
          <w:szCs w:val="28"/>
        </w:rPr>
      </w:pPr>
    </w:p>
    <w:p w:rsidR="0099752D" w:rsidRDefault="0099752D" w:rsidP="00683DB5">
      <w:pPr>
        <w:pStyle w:val="ConsPlusNormal"/>
        <w:jc w:val="both"/>
      </w:pPr>
    </w:p>
    <w:sectPr w:rsidR="0099752D" w:rsidSect="008455EE">
      <w:type w:val="continuous"/>
      <w:pgSz w:w="11907" w:h="16840" w:code="9"/>
      <w:pgMar w:top="1134" w:right="851" w:bottom="1134" w:left="1701" w:header="567"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D43" w:rsidRDefault="00971D43" w:rsidP="005E353E">
      <w:r>
        <w:separator/>
      </w:r>
    </w:p>
  </w:endnote>
  <w:endnote w:type="continuationSeparator" w:id="0">
    <w:p w:rsidR="00971D43" w:rsidRDefault="00971D43" w:rsidP="005E3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D43" w:rsidRDefault="00971D43" w:rsidP="005E353E">
      <w:r>
        <w:separator/>
      </w:r>
    </w:p>
  </w:footnote>
  <w:footnote w:type="continuationSeparator" w:id="0">
    <w:p w:rsidR="00971D43" w:rsidRDefault="00971D43" w:rsidP="005E3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2162"/>
      <w:docPartObj>
        <w:docPartGallery w:val="Page Numbers (Top of Page)"/>
        <w:docPartUnique/>
      </w:docPartObj>
    </w:sdtPr>
    <w:sdtEndPr>
      <w:rPr>
        <w:rFonts w:ascii="Times New Roman" w:hAnsi="Times New Roman"/>
      </w:rPr>
    </w:sdtEndPr>
    <w:sdtContent>
      <w:p w:rsidR="002D5E4C" w:rsidRDefault="002D5E4C">
        <w:pPr>
          <w:pStyle w:val="a6"/>
          <w:jc w:val="center"/>
        </w:pPr>
        <w:r w:rsidRPr="00E50B26">
          <w:rPr>
            <w:rFonts w:ascii="Times New Roman" w:hAnsi="Times New Roman"/>
          </w:rPr>
          <w:fldChar w:fldCharType="begin"/>
        </w:r>
        <w:r w:rsidRPr="00E50B26">
          <w:rPr>
            <w:rFonts w:ascii="Times New Roman" w:hAnsi="Times New Roman"/>
          </w:rPr>
          <w:instrText xml:space="preserve"> PAGE   \* MERGEFORMAT </w:instrText>
        </w:r>
        <w:r w:rsidRPr="00E50B26">
          <w:rPr>
            <w:rFonts w:ascii="Times New Roman" w:hAnsi="Times New Roman"/>
          </w:rPr>
          <w:fldChar w:fldCharType="separate"/>
        </w:r>
        <w:r w:rsidR="006F4D8D">
          <w:rPr>
            <w:rFonts w:ascii="Times New Roman" w:hAnsi="Times New Roman"/>
            <w:noProof/>
          </w:rPr>
          <w:t>76</w:t>
        </w:r>
        <w:r w:rsidRPr="00E50B26">
          <w:rPr>
            <w:rFonts w:ascii="Times New Roman" w:hAnsi="Times New Roman"/>
          </w:rPr>
          <w:fldChar w:fldCharType="end"/>
        </w:r>
      </w:p>
    </w:sdtContent>
  </w:sdt>
  <w:p w:rsidR="002D5E4C" w:rsidRDefault="002D5E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73359"/>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4E3D3567"/>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6D6174F0"/>
    <w:multiLevelType w:val="hybridMultilevel"/>
    <w:tmpl w:val="E8942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B1B7E"/>
    <w:rsid w:val="00012AEC"/>
    <w:rsid w:val="000179FB"/>
    <w:rsid w:val="00030BF6"/>
    <w:rsid w:val="000425AB"/>
    <w:rsid w:val="00043AC3"/>
    <w:rsid w:val="000455A0"/>
    <w:rsid w:val="00046807"/>
    <w:rsid w:val="000678A0"/>
    <w:rsid w:val="000703B2"/>
    <w:rsid w:val="00075F4D"/>
    <w:rsid w:val="000858D4"/>
    <w:rsid w:val="000969B2"/>
    <w:rsid w:val="000B2EDA"/>
    <w:rsid w:val="000B37BC"/>
    <w:rsid w:val="000D193F"/>
    <w:rsid w:val="000D5DED"/>
    <w:rsid w:val="000F1780"/>
    <w:rsid w:val="00103251"/>
    <w:rsid w:val="0010730A"/>
    <w:rsid w:val="00123887"/>
    <w:rsid w:val="0013316B"/>
    <w:rsid w:val="00150833"/>
    <w:rsid w:val="0015265A"/>
    <w:rsid w:val="001A5AB7"/>
    <w:rsid w:val="001A676E"/>
    <w:rsid w:val="001B2860"/>
    <w:rsid w:val="001B6394"/>
    <w:rsid w:val="001F2E2A"/>
    <w:rsid w:val="0020009B"/>
    <w:rsid w:val="00206ADF"/>
    <w:rsid w:val="002110C0"/>
    <w:rsid w:val="0023565A"/>
    <w:rsid w:val="00251294"/>
    <w:rsid w:val="00264D2D"/>
    <w:rsid w:val="0026512E"/>
    <w:rsid w:val="00295E41"/>
    <w:rsid w:val="002A6F17"/>
    <w:rsid w:val="002B487C"/>
    <w:rsid w:val="002C2BE6"/>
    <w:rsid w:val="002C771D"/>
    <w:rsid w:val="002D5E4C"/>
    <w:rsid w:val="002D6B2A"/>
    <w:rsid w:val="002D7484"/>
    <w:rsid w:val="002F4B95"/>
    <w:rsid w:val="003110E0"/>
    <w:rsid w:val="00316A50"/>
    <w:rsid w:val="00324E5E"/>
    <w:rsid w:val="003301A2"/>
    <w:rsid w:val="00343367"/>
    <w:rsid w:val="00354DDB"/>
    <w:rsid w:val="0037055F"/>
    <w:rsid w:val="00370D6B"/>
    <w:rsid w:val="00375B09"/>
    <w:rsid w:val="003965E8"/>
    <w:rsid w:val="003D0135"/>
    <w:rsid w:val="003D1C5E"/>
    <w:rsid w:val="003D3419"/>
    <w:rsid w:val="004046DF"/>
    <w:rsid w:val="00404E99"/>
    <w:rsid w:val="004050F0"/>
    <w:rsid w:val="004177F4"/>
    <w:rsid w:val="00423727"/>
    <w:rsid w:val="0042628E"/>
    <w:rsid w:val="00426E4F"/>
    <w:rsid w:val="00432FF2"/>
    <w:rsid w:val="00436B9A"/>
    <w:rsid w:val="004425D1"/>
    <w:rsid w:val="004450B9"/>
    <w:rsid w:val="00451363"/>
    <w:rsid w:val="00461B9D"/>
    <w:rsid w:val="00466818"/>
    <w:rsid w:val="004668F2"/>
    <w:rsid w:val="004B0D00"/>
    <w:rsid w:val="004D2B43"/>
    <w:rsid w:val="004D3DE2"/>
    <w:rsid w:val="004E7DC1"/>
    <w:rsid w:val="00531A9C"/>
    <w:rsid w:val="005640AC"/>
    <w:rsid w:val="00567D95"/>
    <w:rsid w:val="00582919"/>
    <w:rsid w:val="0058441E"/>
    <w:rsid w:val="005854B3"/>
    <w:rsid w:val="005A2EC9"/>
    <w:rsid w:val="005B7330"/>
    <w:rsid w:val="005E323C"/>
    <w:rsid w:val="005E353E"/>
    <w:rsid w:val="00602873"/>
    <w:rsid w:val="00607B54"/>
    <w:rsid w:val="006240CF"/>
    <w:rsid w:val="0062628B"/>
    <w:rsid w:val="00631BBF"/>
    <w:rsid w:val="00632FEF"/>
    <w:rsid w:val="00636CF1"/>
    <w:rsid w:val="00642530"/>
    <w:rsid w:val="0065318F"/>
    <w:rsid w:val="006559AB"/>
    <w:rsid w:val="00656762"/>
    <w:rsid w:val="00683DB5"/>
    <w:rsid w:val="00692DB7"/>
    <w:rsid w:val="006B1B76"/>
    <w:rsid w:val="006B4299"/>
    <w:rsid w:val="006C0560"/>
    <w:rsid w:val="006C37D1"/>
    <w:rsid w:val="006C63A9"/>
    <w:rsid w:val="006C6BFB"/>
    <w:rsid w:val="006C7609"/>
    <w:rsid w:val="006D42F5"/>
    <w:rsid w:val="006D7620"/>
    <w:rsid w:val="006D7D51"/>
    <w:rsid w:val="006E2462"/>
    <w:rsid w:val="006E3702"/>
    <w:rsid w:val="006F4D8D"/>
    <w:rsid w:val="006F6050"/>
    <w:rsid w:val="00707AFF"/>
    <w:rsid w:val="007150BD"/>
    <w:rsid w:val="00727D38"/>
    <w:rsid w:val="00734537"/>
    <w:rsid w:val="007401A0"/>
    <w:rsid w:val="00752D96"/>
    <w:rsid w:val="00753F5B"/>
    <w:rsid w:val="0075544E"/>
    <w:rsid w:val="0075570E"/>
    <w:rsid w:val="00757750"/>
    <w:rsid w:val="00767B91"/>
    <w:rsid w:val="00784C12"/>
    <w:rsid w:val="007861A0"/>
    <w:rsid w:val="0079126B"/>
    <w:rsid w:val="007B1EE0"/>
    <w:rsid w:val="007F43BC"/>
    <w:rsid w:val="008076CC"/>
    <w:rsid w:val="008162F7"/>
    <w:rsid w:val="008267C3"/>
    <w:rsid w:val="008455EE"/>
    <w:rsid w:val="00873804"/>
    <w:rsid w:val="008A02E3"/>
    <w:rsid w:val="008B0173"/>
    <w:rsid w:val="008D2F1F"/>
    <w:rsid w:val="008D530A"/>
    <w:rsid w:val="008D725D"/>
    <w:rsid w:val="00903F05"/>
    <w:rsid w:val="009119AF"/>
    <w:rsid w:val="00940E44"/>
    <w:rsid w:val="0094489E"/>
    <w:rsid w:val="009526EE"/>
    <w:rsid w:val="0096725A"/>
    <w:rsid w:val="00971D43"/>
    <w:rsid w:val="00981263"/>
    <w:rsid w:val="0099752D"/>
    <w:rsid w:val="009A748B"/>
    <w:rsid w:val="009C2D77"/>
    <w:rsid w:val="009D37D2"/>
    <w:rsid w:val="009D4846"/>
    <w:rsid w:val="009E0A60"/>
    <w:rsid w:val="009F2B30"/>
    <w:rsid w:val="00A146E1"/>
    <w:rsid w:val="00A16DA8"/>
    <w:rsid w:val="00A26386"/>
    <w:rsid w:val="00A43FBF"/>
    <w:rsid w:val="00A47787"/>
    <w:rsid w:val="00A6121F"/>
    <w:rsid w:val="00A63525"/>
    <w:rsid w:val="00A76BD9"/>
    <w:rsid w:val="00AA5B95"/>
    <w:rsid w:val="00B2099E"/>
    <w:rsid w:val="00B23EB0"/>
    <w:rsid w:val="00B32BB5"/>
    <w:rsid w:val="00B35081"/>
    <w:rsid w:val="00B510D4"/>
    <w:rsid w:val="00B54559"/>
    <w:rsid w:val="00B54710"/>
    <w:rsid w:val="00B62713"/>
    <w:rsid w:val="00B80309"/>
    <w:rsid w:val="00B83A17"/>
    <w:rsid w:val="00B90772"/>
    <w:rsid w:val="00B93429"/>
    <w:rsid w:val="00B978DE"/>
    <w:rsid w:val="00BA28DB"/>
    <w:rsid w:val="00BA3CA2"/>
    <w:rsid w:val="00BA4AE9"/>
    <w:rsid w:val="00BD4A2D"/>
    <w:rsid w:val="00BD568D"/>
    <w:rsid w:val="00BE3A3B"/>
    <w:rsid w:val="00C06F34"/>
    <w:rsid w:val="00C10233"/>
    <w:rsid w:val="00C33E83"/>
    <w:rsid w:val="00C36CBB"/>
    <w:rsid w:val="00C37CE0"/>
    <w:rsid w:val="00C402B9"/>
    <w:rsid w:val="00C639AE"/>
    <w:rsid w:val="00C741E2"/>
    <w:rsid w:val="00C81EF4"/>
    <w:rsid w:val="00C86BA0"/>
    <w:rsid w:val="00C9030B"/>
    <w:rsid w:val="00C954AA"/>
    <w:rsid w:val="00CA5E86"/>
    <w:rsid w:val="00CB591F"/>
    <w:rsid w:val="00CB623C"/>
    <w:rsid w:val="00CD5FF0"/>
    <w:rsid w:val="00CE430A"/>
    <w:rsid w:val="00CF106C"/>
    <w:rsid w:val="00CF32AC"/>
    <w:rsid w:val="00CF5A7D"/>
    <w:rsid w:val="00D05151"/>
    <w:rsid w:val="00D13A05"/>
    <w:rsid w:val="00D25BFE"/>
    <w:rsid w:val="00D43FD9"/>
    <w:rsid w:val="00D443AF"/>
    <w:rsid w:val="00D74A72"/>
    <w:rsid w:val="00D771D2"/>
    <w:rsid w:val="00D83F31"/>
    <w:rsid w:val="00D850BC"/>
    <w:rsid w:val="00D87769"/>
    <w:rsid w:val="00DA21CA"/>
    <w:rsid w:val="00DB498C"/>
    <w:rsid w:val="00DD0FA0"/>
    <w:rsid w:val="00DD46F6"/>
    <w:rsid w:val="00DF2F6F"/>
    <w:rsid w:val="00E02566"/>
    <w:rsid w:val="00E07AC9"/>
    <w:rsid w:val="00E50B26"/>
    <w:rsid w:val="00E64A93"/>
    <w:rsid w:val="00E77E3C"/>
    <w:rsid w:val="00ED4D84"/>
    <w:rsid w:val="00EE5212"/>
    <w:rsid w:val="00EF1952"/>
    <w:rsid w:val="00EF225C"/>
    <w:rsid w:val="00F06960"/>
    <w:rsid w:val="00F07735"/>
    <w:rsid w:val="00F13BD2"/>
    <w:rsid w:val="00F170AB"/>
    <w:rsid w:val="00F3107B"/>
    <w:rsid w:val="00F40FE0"/>
    <w:rsid w:val="00F415E3"/>
    <w:rsid w:val="00F74F65"/>
    <w:rsid w:val="00FB0256"/>
    <w:rsid w:val="00FB1B7E"/>
    <w:rsid w:val="00FD05C1"/>
    <w:rsid w:val="00FE4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860"/>
    <w:pPr>
      <w:ind w:firstLine="0"/>
      <w:jc w:val="left"/>
    </w:pPr>
    <w:rPr>
      <w:rFonts w:eastAsia="Times New Roman" w:cs="Times New Roman"/>
      <w:sz w:val="24"/>
      <w:szCs w:val="24"/>
      <w:lang w:eastAsia="ru-RU"/>
    </w:rPr>
  </w:style>
  <w:style w:type="paragraph" w:styleId="1">
    <w:name w:val="heading 1"/>
    <w:basedOn w:val="a"/>
    <w:next w:val="a"/>
    <w:link w:val="10"/>
    <w:uiPriority w:val="9"/>
    <w:qFormat/>
    <w:rsid w:val="00CF106C"/>
    <w:pPr>
      <w:keepNext/>
      <w:keepLines/>
      <w:outlineLvl w:val="0"/>
    </w:pPr>
    <w:rPr>
      <w:rFonts w:eastAsiaTheme="majorEastAsia" w:cstheme="majorBidi"/>
      <w:b/>
      <w:bCs/>
      <w:szCs w:val="28"/>
    </w:rPr>
  </w:style>
  <w:style w:type="paragraph" w:styleId="2">
    <w:name w:val="heading 2"/>
    <w:basedOn w:val="a"/>
    <w:next w:val="a"/>
    <w:link w:val="20"/>
    <w:uiPriority w:val="9"/>
    <w:unhideWhenUsed/>
    <w:qFormat/>
    <w:rsid w:val="00CF106C"/>
    <w:pPr>
      <w:keepNext/>
      <w:keepLines/>
      <w:outlineLvl w:val="1"/>
    </w:pPr>
    <w:rPr>
      <w:rFonts w:eastAsiaTheme="majorEastAsia" w:cstheme="majorBidi"/>
      <w:b/>
      <w:bCs/>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06C"/>
    <w:rPr>
      <w:rFonts w:eastAsiaTheme="majorEastAsia" w:cstheme="majorBidi"/>
      <w:b/>
      <w:bCs/>
      <w:szCs w:val="28"/>
    </w:rPr>
  </w:style>
  <w:style w:type="character" w:customStyle="1" w:styleId="20">
    <w:name w:val="Заголовок 2 Знак"/>
    <w:basedOn w:val="a0"/>
    <w:link w:val="2"/>
    <w:uiPriority w:val="9"/>
    <w:rsid w:val="00CF106C"/>
    <w:rPr>
      <w:rFonts w:eastAsiaTheme="majorEastAsia" w:cstheme="majorBidi"/>
      <w:b/>
      <w:bCs/>
      <w:szCs w:val="26"/>
    </w:rPr>
  </w:style>
  <w:style w:type="paragraph" w:customStyle="1" w:styleId="ConsPlusNormal">
    <w:name w:val="ConsPlusNormal"/>
    <w:rsid w:val="00FB1B7E"/>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B1B7E"/>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B1B7E"/>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FB1B7E"/>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B1B7E"/>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B1B7E"/>
    <w:pPr>
      <w:widowControl w:val="0"/>
      <w:autoSpaceDE w:val="0"/>
      <w:autoSpaceDN w:val="0"/>
      <w:ind w:firstLine="0"/>
      <w:jc w:val="left"/>
    </w:pPr>
    <w:rPr>
      <w:rFonts w:ascii="Arial" w:eastAsia="Times New Roman" w:hAnsi="Arial" w:cs="Arial"/>
      <w:sz w:val="20"/>
      <w:szCs w:val="20"/>
      <w:lang w:eastAsia="ru-RU"/>
    </w:rPr>
  </w:style>
  <w:style w:type="paragraph" w:styleId="a3">
    <w:name w:val="List Paragraph"/>
    <w:basedOn w:val="a"/>
    <w:uiPriority w:val="34"/>
    <w:qFormat/>
    <w:rsid w:val="003965E8"/>
    <w:pPr>
      <w:spacing w:after="160" w:line="259" w:lineRule="auto"/>
      <w:ind w:left="720"/>
      <w:contextualSpacing/>
    </w:pPr>
    <w:rPr>
      <w:rFonts w:asciiTheme="minorHAnsi" w:hAnsiTheme="minorHAnsi"/>
      <w:sz w:val="22"/>
      <w:szCs w:val="22"/>
      <w:lang w:eastAsia="en-US"/>
    </w:rPr>
  </w:style>
  <w:style w:type="paragraph" w:styleId="a4">
    <w:name w:val="Balloon Text"/>
    <w:basedOn w:val="a"/>
    <w:link w:val="a5"/>
    <w:uiPriority w:val="99"/>
    <w:semiHidden/>
    <w:unhideWhenUsed/>
    <w:rsid w:val="003965E8"/>
    <w:rPr>
      <w:rFonts w:ascii="Segoe UI" w:hAnsi="Segoe UI" w:cs="Segoe UI"/>
      <w:sz w:val="18"/>
      <w:szCs w:val="18"/>
    </w:rPr>
  </w:style>
  <w:style w:type="character" w:customStyle="1" w:styleId="a5">
    <w:name w:val="Текст выноски Знак"/>
    <w:basedOn w:val="a0"/>
    <w:link w:val="a4"/>
    <w:uiPriority w:val="99"/>
    <w:semiHidden/>
    <w:rsid w:val="003965E8"/>
    <w:rPr>
      <w:rFonts w:ascii="Segoe UI" w:eastAsia="Times New Roman" w:hAnsi="Segoe UI" w:cs="Segoe UI"/>
      <w:sz w:val="18"/>
      <w:szCs w:val="18"/>
      <w:lang w:eastAsia="ru-RU"/>
    </w:rPr>
  </w:style>
  <w:style w:type="paragraph" w:styleId="a6">
    <w:name w:val="header"/>
    <w:basedOn w:val="a"/>
    <w:link w:val="a7"/>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7">
    <w:name w:val="Верхний колонтитул Знак"/>
    <w:basedOn w:val="a0"/>
    <w:link w:val="a6"/>
    <w:uiPriority w:val="99"/>
    <w:rsid w:val="003965E8"/>
    <w:rPr>
      <w:rFonts w:asciiTheme="minorHAnsi" w:eastAsia="Times New Roman" w:hAnsiTheme="minorHAnsi" w:cs="Times New Roman"/>
      <w:sz w:val="22"/>
    </w:rPr>
  </w:style>
  <w:style w:type="paragraph" w:styleId="a8">
    <w:name w:val="footer"/>
    <w:basedOn w:val="a"/>
    <w:link w:val="a9"/>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9">
    <w:name w:val="Нижний колонтитул Знак"/>
    <w:basedOn w:val="a0"/>
    <w:link w:val="a8"/>
    <w:uiPriority w:val="99"/>
    <w:rsid w:val="003965E8"/>
    <w:rPr>
      <w:rFonts w:asciiTheme="minorHAnsi" w:eastAsia="Times New Roman" w:hAnsiTheme="minorHAnsi" w:cs="Times New Roman"/>
      <w:sz w:val="22"/>
    </w:rPr>
  </w:style>
  <w:style w:type="paragraph" w:styleId="aa">
    <w:name w:val="Normal (Web)"/>
    <w:basedOn w:val="a"/>
    <w:uiPriority w:val="99"/>
    <w:unhideWhenUsed/>
    <w:rsid w:val="003965E8"/>
    <w:pPr>
      <w:spacing w:before="100" w:beforeAutospacing="1" w:after="100" w:afterAutospacing="1"/>
    </w:pPr>
  </w:style>
  <w:style w:type="character" w:styleId="ab">
    <w:name w:val="Hyperlink"/>
    <w:basedOn w:val="a0"/>
    <w:uiPriority w:val="99"/>
    <w:unhideWhenUsed/>
    <w:rsid w:val="003965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953946">
      <w:bodyDiv w:val="1"/>
      <w:marLeft w:val="0"/>
      <w:marRight w:val="0"/>
      <w:marTop w:val="0"/>
      <w:marBottom w:val="0"/>
      <w:divBdr>
        <w:top w:val="none" w:sz="0" w:space="0" w:color="auto"/>
        <w:left w:val="none" w:sz="0" w:space="0" w:color="auto"/>
        <w:bottom w:val="none" w:sz="0" w:space="0" w:color="auto"/>
        <w:right w:val="none" w:sz="0" w:space="0" w:color="auto"/>
      </w:divBdr>
    </w:div>
    <w:div w:id="70008221">
      <w:bodyDiv w:val="1"/>
      <w:marLeft w:val="0"/>
      <w:marRight w:val="0"/>
      <w:marTop w:val="0"/>
      <w:marBottom w:val="0"/>
      <w:divBdr>
        <w:top w:val="none" w:sz="0" w:space="0" w:color="auto"/>
        <w:left w:val="none" w:sz="0" w:space="0" w:color="auto"/>
        <w:bottom w:val="none" w:sz="0" w:space="0" w:color="auto"/>
        <w:right w:val="none" w:sz="0" w:space="0" w:color="auto"/>
      </w:divBdr>
    </w:div>
    <w:div w:id="88964938">
      <w:bodyDiv w:val="1"/>
      <w:marLeft w:val="0"/>
      <w:marRight w:val="0"/>
      <w:marTop w:val="0"/>
      <w:marBottom w:val="0"/>
      <w:divBdr>
        <w:top w:val="none" w:sz="0" w:space="0" w:color="auto"/>
        <w:left w:val="none" w:sz="0" w:space="0" w:color="auto"/>
        <w:bottom w:val="none" w:sz="0" w:space="0" w:color="auto"/>
        <w:right w:val="none" w:sz="0" w:space="0" w:color="auto"/>
      </w:divBdr>
    </w:div>
    <w:div w:id="99182046">
      <w:bodyDiv w:val="1"/>
      <w:marLeft w:val="0"/>
      <w:marRight w:val="0"/>
      <w:marTop w:val="0"/>
      <w:marBottom w:val="0"/>
      <w:divBdr>
        <w:top w:val="none" w:sz="0" w:space="0" w:color="auto"/>
        <w:left w:val="none" w:sz="0" w:space="0" w:color="auto"/>
        <w:bottom w:val="none" w:sz="0" w:space="0" w:color="auto"/>
        <w:right w:val="none" w:sz="0" w:space="0" w:color="auto"/>
      </w:divBdr>
    </w:div>
    <w:div w:id="176585181">
      <w:bodyDiv w:val="1"/>
      <w:marLeft w:val="0"/>
      <w:marRight w:val="0"/>
      <w:marTop w:val="0"/>
      <w:marBottom w:val="0"/>
      <w:divBdr>
        <w:top w:val="none" w:sz="0" w:space="0" w:color="auto"/>
        <w:left w:val="none" w:sz="0" w:space="0" w:color="auto"/>
        <w:bottom w:val="none" w:sz="0" w:space="0" w:color="auto"/>
        <w:right w:val="none" w:sz="0" w:space="0" w:color="auto"/>
      </w:divBdr>
    </w:div>
    <w:div w:id="227810275">
      <w:bodyDiv w:val="1"/>
      <w:marLeft w:val="0"/>
      <w:marRight w:val="0"/>
      <w:marTop w:val="0"/>
      <w:marBottom w:val="0"/>
      <w:divBdr>
        <w:top w:val="none" w:sz="0" w:space="0" w:color="auto"/>
        <w:left w:val="none" w:sz="0" w:space="0" w:color="auto"/>
        <w:bottom w:val="none" w:sz="0" w:space="0" w:color="auto"/>
        <w:right w:val="none" w:sz="0" w:space="0" w:color="auto"/>
      </w:divBdr>
    </w:div>
    <w:div w:id="267665545">
      <w:bodyDiv w:val="1"/>
      <w:marLeft w:val="0"/>
      <w:marRight w:val="0"/>
      <w:marTop w:val="0"/>
      <w:marBottom w:val="0"/>
      <w:divBdr>
        <w:top w:val="none" w:sz="0" w:space="0" w:color="auto"/>
        <w:left w:val="none" w:sz="0" w:space="0" w:color="auto"/>
        <w:bottom w:val="none" w:sz="0" w:space="0" w:color="auto"/>
        <w:right w:val="none" w:sz="0" w:space="0" w:color="auto"/>
      </w:divBdr>
    </w:div>
    <w:div w:id="359018108">
      <w:bodyDiv w:val="1"/>
      <w:marLeft w:val="0"/>
      <w:marRight w:val="0"/>
      <w:marTop w:val="0"/>
      <w:marBottom w:val="0"/>
      <w:divBdr>
        <w:top w:val="none" w:sz="0" w:space="0" w:color="auto"/>
        <w:left w:val="none" w:sz="0" w:space="0" w:color="auto"/>
        <w:bottom w:val="none" w:sz="0" w:space="0" w:color="auto"/>
        <w:right w:val="none" w:sz="0" w:space="0" w:color="auto"/>
      </w:divBdr>
    </w:div>
    <w:div w:id="410780922">
      <w:bodyDiv w:val="1"/>
      <w:marLeft w:val="0"/>
      <w:marRight w:val="0"/>
      <w:marTop w:val="0"/>
      <w:marBottom w:val="0"/>
      <w:divBdr>
        <w:top w:val="none" w:sz="0" w:space="0" w:color="auto"/>
        <w:left w:val="none" w:sz="0" w:space="0" w:color="auto"/>
        <w:bottom w:val="none" w:sz="0" w:space="0" w:color="auto"/>
        <w:right w:val="none" w:sz="0" w:space="0" w:color="auto"/>
      </w:divBdr>
    </w:div>
    <w:div w:id="413937944">
      <w:bodyDiv w:val="1"/>
      <w:marLeft w:val="0"/>
      <w:marRight w:val="0"/>
      <w:marTop w:val="0"/>
      <w:marBottom w:val="0"/>
      <w:divBdr>
        <w:top w:val="none" w:sz="0" w:space="0" w:color="auto"/>
        <w:left w:val="none" w:sz="0" w:space="0" w:color="auto"/>
        <w:bottom w:val="none" w:sz="0" w:space="0" w:color="auto"/>
        <w:right w:val="none" w:sz="0" w:space="0" w:color="auto"/>
      </w:divBdr>
    </w:div>
    <w:div w:id="423845191">
      <w:bodyDiv w:val="1"/>
      <w:marLeft w:val="0"/>
      <w:marRight w:val="0"/>
      <w:marTop w:val="0"/>
      <w:marBottom w:val="0"/>
      <w:divBdr>
        <w:top w:val="none" w:sz="0" w:space="0" w:color="auto"/>
        <w:left w:val="none" w:sz="0" w:space="0" w:color="auto"/>
        <w:bottom w:val="none" w:sz="0" w:space="0" w:color="auto"/>
        <w:right w:val="none" w:sz="0" w:space="0" w:color="auto"/>
      </w:divBdr>
    </w:div>
    <w:div w:id="449786804">
      <w:bodyDiv w:val="1"/>
      <w:marLeft w:val="0"/>
      <w:marRight w:val="0"/>
      <w:marTop w:val="0"/>
      <w:marBottom w:val="0"/>
      <w:divBdr>
        <w:top w:val="none" w:sz="0" w:space="0" w:color="auto"/>
        <w:left w:val="none" w:sz="0" w:space="0" w:color="auto"/>
        <w:bottom w:val="none" w:sz="0" w:space="0" w:color="auto"/>
        <w:right w:val="none" w:sz="0" w:space="0" w:color="auto"/>
      </w:divBdr>
    </w:div>
    <w:div w:id="500319359">
      <w:bodyDiv w:val="1"/>
      <w:marLeft w:val="0"/>
      <w:marRight w:val="0"/>
      <w:marTop w:val="0"/>
      <w:marBottom w:val="0"/>
      <w:divBdr>
        <w:top w:val="none" w:sz="0" w:space="0" w:color="auto"/>
        <w:left w:val="none" w:sz="0" w:space="0" w:color="auto"/>
        <w:bottom w:val="none" w:sz="0" w:space="0" w:color="auto"/>
        <w:right w:val="none" w:sz="0" w:space="0" w:color="auto"/>
      </w:divBdr>
    </w:div>
    <w:div w:id="507065505">
      <w:bodyDiv w:val="1"/>
      <w:marLeft w:val="0"/>
      <w:marRight w:val="0"/>
      <w:marTop w:val="0"/>
      <w:marBottom w:val="0"/>
      <w:divBdr>
        <w:top w:val="none" w:sz="0" w:space="0" w:color="auto"/>
        <w:left w:val="none" w:sz="0" w:space="0" w:color="auto"/>
        <w:bottom w:val="none" w:sz="0" w:space="0" w:color="auto"/>
        <w:right w:val="none" w:sz="0" w:space="0" w:color="auto"/>
      </w:divBdr>
    </w:div>
    <w:div w:id="532112881">
      <w:bodyDiv w:val="1"/>
      <w:marLeft w:val="0"/>
      <w:marRight w:val="0"/>
      <w:marTop w:val="0"/>
      <w:marBottom w:val="0"/>
      <w:divBdr>
        <w:top w:val="none" w:sz="0" w:space="0" w:color="auto"/>
        <w:left w:val="none" w:sz="0" w:space="0" w:color="auto"/>
        <w:bottom w:val="none" w:sz="0" w:space="0" w:color="auto"/>
        <w:right w:val="none" w:sz="0" w:space="0" w:color="auto"/>
      </w:divBdr>
    </w:div>
    <w:div w:id="539365036">
      <w:bodyDiv w:val="1"/>
      <w:marLeft w:val="0"/>
      <w:marRight w:val="0"/>
      <w:marTop w:val="0"/>
      <w:marBottom w:val="0"/>
      <w:divBdr>
        <w:top w:val="none" w:sz="0" w:space="0" w:color="auto"/>
        <w:left w:val="none" w:sz="0" w:space="0" w:color="auto"/>
        <w:bottom w:val="none" w:sz="0" w:space="0" w:color="auto"/>
        <w:right w:val="none" w:sz="0" w:space="0" w:color="auto"/>
      </w:divBdr>
    </w:div>
    <w:div w:id="585506008">
      <w:bodyDiv w:val="1"/>
      <w:marLeft w:val="0"/>
      <w:marRight w:val="0"/>
      <w:marTop w:val="0"/>
      <w:marBottom w:val="0"/>
      <w:divBdr>
        <w:top w:val="none" w:sz="0" w:space="0" w:color="auto"/>
        <w:left w:val="none" w:sz="0" w:space="0" w:color="auto"/>
        <w:bottom w:val="none" w:sz="0" w:space="0" w:color="auto"/>
        <w:right w:val="none" w:sz="0" w:space="0" w:color="auto"/>
      </w:divBdr>
    </w:div>
    <w:div w:id="617373222">
      <w:bodyDiv w:val="1"/>
      <w:marLeft w:val="0"/>
      <w:marRight w:val="0"/>
      <w:marTop w:val="0"/>
      <w:marBottom w:val="0"/>
      <w:divBdr>
        <w:top w:val="none" w:sz="0" w:space="0" w:color="auto"/>
        <w:left w:val="none" w:sz="0" w:space="0" w:color="auto"/>
        <w:bottom w:val="none" w:sz="0" w:space="0" w:color="auto"/>
        <w:right w:val="none" w:sz="0" w:space="0" w:color="auto"/>
      </w:divBdr>
    </w:div>
    <w:div w:id="617377386">
      <w:bodyDiv w:val="1"/>
      <w:marLeft w:val="0"/>
      <w:marRight w:val="0"/>
      <w:marTop w:val="0"/>
      <w:marBottom w:val="0"/>
      <w:divBdr>
        <w:top w:val="none" w:sz="0" w:space="0" w:color="auto"/>
        <w:left w:val="none" w:sz="0" w:space="0" w:color="auto"/>
        <w:bottom w:val="none" w:sz="0" w:space="0" w:color="auto"/>
        <w:right w:val="none" w:sz="0" w:space="0" w:color="auto"/>
      </w:divBdr>
    </w:div>
    <w:div w:id="664894096">
      <w:bodyDiv w:val="1"/>
      <w:marLeft w:val="0"/>
      <w:marRight w:val="0"/>
      <w:marTop w:val="0"/>
      <w:marBottom w:val="0"/>
      <w:divBdr>
        <w:top w:val="none" w:sz="0" w:space="0" w:color="auto"/>
        <w:left w:val="none" w:sz="0" w:space="0" w:color="auto"/>
        <w:bottom w:val="none" w:sz="0" w:space="0" w:color="auto"/>
        <w:right w:val="none" w:sz="0" w:space="0" w:color="auto"/>
      </w:divBdr>
    </w:div>
    <w:div w:id="752430669">
      <w:bodyDiv w:val="1"/>
      <w:marLeft w:val="0"/>
      <w:marRight w:val="0"/>
      <w:marTop w:val="0"/>
      <w:marBottom w:val="0"/>
      <w:divBdr>
        <w:top w:val="none" w:sz="0" w:space="0" w:color="auto"/>
        <w:left w:val="none" w:sz="0" w:space="0" w:color="auto"/>
        <w:bottom w:val="none" w:sz="0" w:space="0" w:color="auto"/>
        <w:right w:val="none" w:sz="0" w:space="0" w:color="auto"/>
      </w:divBdr>
    </w:div>
    <w:div w:id="754132295">
      <w:bodyDiv w:val="1"/>
      <w:marLeft w:val="0"/>
      <w:marRight w:val="0"/>
      <w:marTop w:val="0"/>
      <w:marBottom w:val="0"/>
      <w:divBdr>
        <w:top w:val="none" w:sz="0" w:space="0" w:color="auto"/>
        <w:left w:val="none" w:sz="0" w:space="0" w:color="auto"/>
        <w:bottom w:val="none" w:sz="0" w:space="0" w:color="auto"/>
        <w:right w:val="none" w:sz="0" w:space="0" w:color="auto"/>
      </w:divBdr>
    </w:div>
    <w:div w:id="759448881">
      <w:bodyDiv w:val="1"/>
      <w:marLeft w:val="0"/>
      <w:marRight w:val="0"/>
      <w:marTop w:val="0"/>
      <w:marBottom w:val="0"/>
      <w:divBdr>
        <w:top w:val="none" w:sz="0" w:space="0" w:color="auto"/>
        <w:left w:val="none" w:sz="0" w:space="0" w:color="auto"/>
        <w:bottom w:val="none" w:sz="0" w:space="0" w:color="auto"/>
        <w:right w:val="none" w:sz="0" w:space="0" w:color="auto"/>
      </w:divBdr>
    </w:div>
    <w:div w:id="759565403">
      <w:bodyDiv w:val="1"/>
      <w:marLeft w:val="0"/>
      <w:marRight w:val="0"/>
      <w:marTop w:val="0"/>
      <w:marBottom w:val="0"/>
      <w:divBdr>
        <w:top w:val="none" w:sz="0" w:space="0" w:color="auto"/>
        <w:left w:val="none" w:sz="0" w:space="0" w:color="auto"/>
        <w:bottom w:val="none" w:sz="0" w:space="0" w:color="auto"/>
        <w:right w:val="none" w:sz="0" w:space="0" w:color="auto"/>
      </w:divBdr>
    </w:div>
    <w:div w:id="813064453">
      <w:bodyDiv w:val="1"/>
      <w:marLeft w:val="0"/>
      <w:marRight w:val="0"/>
      <w:marTop w:val="0"/>
      <w:marBottom w:val="0"/>
      <w:divBdr>
        <w:top w:val="none" w:sz="0" w:space="0" w:color="auto"/>
        <w:left w:val="none" w:sz="0" w:space="0" w:color="auto"/>
        <w:bottom w:val="none" w:sz="0" w:space="0" w:color="auto"/>
        <w:right w:val="none" w:sz="0" w:space="0" w:color="auto"/>
      </w:divBdr>
    </w:div>
    <w:div w:id="835847050">
      <w:bodyDiv w:val="1"/>
      <w:marLeft w:val="0"/>
      <w:marRight w:val="0"/>
      <w:marTop w:val="0"/>
      <w:marBottom w:val="0"/>
      <w:divBdr>
        <w:top w:val="none" w:sz="0" w:space="0" w:color="auto"/>
        <w:left w:val="none" w:sz="0" w:space="0" w:color="auto"/>
        <w:bottom w:val="none" w:sz="0" w:space="0" w:color="auto"/>
        <w:right w:val="none" w:sz="0" w:space="0" w:color="auto"/>
      </w:divBdr>
    </w:div>
    <w:div w:id="843478782">
      <w:bodyDiv w:val="1"/>
      <w:marLeft w:val="0"/>
      <w:marRight w:val="0"/>
      <w:marTop w:val="0"/>
      <w:marBottom w:val="0"/>
      <w:divBdr>
        <w:top w:val="none" w:sz="0" w:space="0" w:color="auto"/>
        <w:left w:val="none" w:sz="0" w:space="0" w:color="auto"/>
        <w:bottom w:val="none" w:sz="0" w:space="0" w:color="auto"/>
        <w:right w:val="none" w:sz="0" w:space="0" w:color="auto"/>
      </w:divBdr>
    </w:div>
    <w:div w:id="844128134">
      <w:bodyDiv w:val="1"/>
      <w:marLeft w:val="0"/>
      <w:marRight w:val="0"/>
      <w:marTop w:val="0"/>
      <w:marBottom w:val="0"/>
      <w:divBdr>
        <w:top w:val="none" w:sz="0" w:space="0" w:color="auto"/>
        <w:left w:val="none" w:sz="0" w:space="0" w:color="auto"/>
        <w:bottom w:val="none" w:sz="0" w:space="0" w:color="auto"/>
        <w:right w:val="none" w:sz="0" w:space="0" w:color="auto"/>
      </w:divBdr>
    </w:div>
    <w:div w:id="864639749">
      <w:bodyDiv w:val="1"/>
      <w:marLeft w:val="0"/>
      <w:marRight w:val="0"/>
      <w:marTop w:val="0"/>
      <w:marBottom w:val="0"/>
      <w:divBdr>
        <w:top w:val="none" w:sz="0" w:space="0" w:color="auto"/>
        <w:left w:val="none" w:sz="0" w:space="0" w:color="auto"/>
        <w:bottom w:val="none" w:sz="0" w:space="0" w:color="auto"/>
        <w:right w:val="none" w:sz="0" w:space="0" w:color="auto"/>
      </w:divBdr>
    </w:div>
    <w:div w:id="881744130">
      <w:bodyDiv w:val="1"/>
      <w:marLeft w:val="0"/>
      <w:marRight w:val="0"/>
      <w:marTop w:val="0"/>
      <w:marBottom w:val="0"/>
      <w:divBdr>
        <w:top w:val="none" w:sz="0" w:space="0" w:color="auto"/>
        <w:left w:val="none" w:sz="0" w:space="0" w:color="auto"/>
        <w:bottom w:val="none" w:sz="0" w:space="0" w:color="auto"/>
        <w:right w:val="none" w:sz="0" w:space="0" w:color="auto"/>
      </w:divBdr>
    </w:div>
    <w:div w:id="952708886">
      <w:bodyDiv w:val="1"/>
      <w:marLeft w:val="0"/>
      <w:marRight w:val="0"/>
      <w:marTop w:val="0"/>
      <w:marBottom w:val="0"/>
      <w:divBdr>
        <w:top w:val="none" w:sz="0" w:space="0" w:color="auto"/>
        <w:left w:val="none" w:sz="0" w:space="0" w:color="auto"/>
        <w:bottom w:val="none" w:sz="0" w:space="0" w:color="auto"/>
        <w:right w:val="none" w:sz="0" w:space="0" w:color="auto"/>
      </w:divBdr>
    </w:div>
    <w:div w:id="995693504">
      <w:bodyDiv w:val="1"/>
      <w:marLeft w:val="0"/>
      <w:marRight w:val="0"/>
      <w:marTop w:val="0"/>
      <w:marBottom w:val="0"/>
      <w:divBdr>
        <w:top w:val="none" w:sz="0" w:space="0" w:color="auto"/>
        <w:left w:val="none" w:sz="0" w:space="0" w:color="auto"/>
        <w:bottom w:val="none" w:sz="0" w:space="0" w:color="auto"/>
        <w:right w:val="none" w:sz="0" w:space="0" w:color="auto"/>
      </w:divBdr>
    </w:div>
    <w:div w:id="1027215024">
      <w:bodyDiv w:val="1"/>
      <w:marLeft w:val="0"/>
      <w:marRight w:val="0"/>
      <w:marTop w:val="0"/>
      <w:marBottom w:val="0"/>
      <w:divBdr>
        <w:top w:val="none" w:sz="0" w:space="0" w:color="auto"/>
        <w:left w:val="none" w:sz="0" w:space="0" w:color="auto"/>
        <w:bottom w:val="none" w:sz="0" w:space="0" w:color="auto"/>
        <w:right w:val="none" w:sz="0" w:space="0" w:color="auto"/>
      </w:divBdr>
    </w:div>
    <w:div w:id="1041201789">
      <w:bodyDiv w:val="1"/>
      <w:marLeft w:val="0"/>
      <w:marRight w:val="0"/>
      <w:marTop w:val="0"/>
      <w:marBottom w:val="0"/>
      <w:divBdr>
        <w:top w:val="none" w:sz="0" w:space="0" w:color="auto"/>
        <w:left w:val="none" w:sz="0" w:space="0" w:color="auto"/>
        <w:bottom w:val="none" w:sz="0" w:space="0" w:color="auto"/>
        <w:right w:val="none" w:sz="0" w:space="0" w:color="auto"/>
      </w:divBdr>
    </w:div>
    <w:div w:id="1096949720">
      <w:bodyDiv w:val="1"/>
      <w:marLeft w:val="0"/>
      <w:marRight w:val="0"/>
      <w:marTop w:val="0"/>
      <w:marBottom w:val="0"/>
      <w:divBdr>
        <w:top w:val="none" w:sz="0" w:space="0" w:color="auto"/>
        <w:left w:val="none" w:sz="0" w:space="0" w:color="auto"/>
        <w:bottom w:val="none" w:sz="0" w:space="0" w:color="auto"/>
        <w:right w:val="none" w:sz="0" w:space="0" w:color="auto"/>
      </w:divBdr>
    </w:div>
    <w:div w:id="1130437591">
      <w:bodyDiv w:val="1"/>
      <w:marLeft w:val="0"/>
      <w:marRight w:val="0"/>
      <w:marTop w:val="0"/>
      <w:marBottom w:val="0"/>
      <w:divBdr>
        <w:top w:val="none" w:sz="0" w:space="0" w:color="auto"/>
        <w:left w:val="none" w:sz="0" w:space="0" w:color="auto"/>
        <w:bottom w:val="none" w:sz="0" w:space="0" w:color="auto"/>
        <w:right w:val="none" w:sz="0" w:space="0" w:color="auto"/>
      </w:divBdr>
    </w:div>
    <w:div w:id="1206143487">
      <w:bodyDiv w:val="1"/>
      <w:marLeft w:val="0"/>
      <w:marRight w:val="0"/>
      <w:marTop w:val="0"/>
      <w:marBottom w:val="0"/>
      <w:divBdr>
        <w:top w:val="none" w:sz="0" w:space="0" w:color="auto"/>
        <w:left w:val="none" w:sz="0" w:space="0" w:color="auto"/>
        <w:bottom w:val="none" w:sz="0" w:space="0" w:color="auto"/>
        <w:right w:val="none" w:sz="0" w:space="0" w:color="auto"/>
      </w:divBdr>
    </w:div>
    <w:div w:id="1324894657">
      <w:bodyDiv w:val="1"/>
      <w:marLeft w:val="0"/>
      <w:marRight w:val="0"/>
      <w:marTop w:val="0"/>
      <w:marBottom w:val="0"/>
      <w:divBdr>
        <w:top w:val="none" w:sz="0" w:space="0" w:color="auto"/>
        <w:left w:val="none" w:sz="0" w:space="0" w:color="auto"/>
        <w:bottom w:val="none" w:sz="0" w:space="0" w:color="auto"/>
        <w:right w:val="none" w:sz="0" w:space="0" w:color="auto"/>
      </w:divBdr>
    </w:div>
    <w:div w:id="1357737169">
      <w:bodyDiv w:val="1"/>
      <w:marLeft w:val="0"/>
      <w:marRight w:val="0"/>
      <w:marTop w:val="0"/>
      <w:marBottom w:val="0"/>
      <w:divBdr>
        <w:top w:val="none" w:sz="0" w:space="0" w:color="auto"/>
        <w:left w:val="none" w:sz="0" w:space="0" w:color="auto"/>
        <w:bottom w:val="none" w:sz="0" w:space="0" w:color="auto"/>
        <w:right w:val="none" w:sz="0" w:space="0" w:color="auto"/>
      </w:divBdr>
    </w:div>
    <w:div w:id="1391266758">
      <w:bodyDiv w:val="1"/>
      <w:marLeft w:val="0"/>
      <w:marRight w:val="0"/>
      <w:marTop w:val="0"/>
      <w:marBottom w:val="0"/>
      <w:divBdr>
        <w:top w:val="none" w:sz="0" w:space="0" w:color="auto"/>
        <w:left w:val="none" w:sz="0" w:space="0" w:color="auto"/>
        <w:bottom w:val="none" w:sz="0" w:space="0" w:color="auto"/>
        <w:right w:val="none" w:sz="0" w:space="0" w:color="auto"/>
      </w:divBdr>
    </w:div>
    <w:div w:id="1392773278">
      <w:bodyDiv w:val="1"/>
      <w:marLeft w:val="0"/>
      <w:marRight w:val="0"/>
      <w:marTop w:val="0"/>
      <w:marBottom w:val="0"/>
      <w:divBdr>
        <w:top w:val="none" w:sz="0" w:space="0" w:color="auto"/>
        <w:left w:val="none" w:sz="0" w:space="0" w:color="auto"/>
        <w:bottom w:val="none" w:sz="0" w:space="0" w:color="auto"/>
        <w:right w:val="none" w:sz="0" w:space="0" w:color="auto"/>
      </w:divBdr>
    </w:div>
    <w:div w:id="1441149832">
      <w:bodyDiv w:val="1"/>
      <w:marLeft w:val="0"/>
      <w:marRight w:val="0"/>
      <w:marTop w:val="0"/>
      <w:marBottom w:val="0"/>
      <w:divBdr>
        <w:top w:val="none" w:sz="0" w:space="0" w:color="auto"/>
        <w:left w:val="none" w:sz="0" w:space="0" w:color="auto"/>
        <w:bottom w:val="none" w:sz="0" w:space="0" w:color="auto"/>
        <w:right w:val="none" w:sz="0" w:space="0" w:color="auto"/>
      </w:divBdr>
    </w:div>
    <w:div w:id="1447698294">
      <w:bodyDiv w:val="1"/>
      <w:marLeft w:val="0"/>
      <w:marRight w:val="0"/>
      <w:marTop w:val="0"/>
      <w:marBottom w:val="0"/>
      <w:divBdr>
        <w:top w:val="none" w:sz="0" w:space="0" w:color="auto"/>
        <w:left w:val="none" w:sz="0" w:space="0" w:color="auto"/>
        <w:bottom w:val="none" w:sz="0" w:space="0" w:color="auto"/>
        <w:right w:val="none" w:sz="0" w:space="0" w:color="auto"/>
      </w:divBdr>
    </w:div>
    <w:div w:id="1452047324">
      <w:bodyDiv w:val="1"/>
      <w:marLeft w:val="0"/>
      <w:marRight w:val="0"/>
      <w:marTop w:val="0"/>
      <w:marBottom w:val="0"/>
      <w:divBdr>
        <w:top w:val="none" w:sz="0" w:space="0" w:color="auto"/>
        <w:left w:val="none" w:sz="0" w:space="0" w:color="auto"/>
        <w:bottom w:val="none" w:sz="0" w:space="0" w:color="auto"/>
        <w:right w:val="none" w:sz="0" w:space="0" w:color="auto"/>
      </w:divBdr>
    </w:div>
    <w:div w:id="1473911333">
      <w:bodyDiv w:val="1"/>
      <w:marLeft w:val="0"/>
      <w:marRight w:val="0"/>
      <w:marTop w:val="0"/>
      <w:marBottom w:val="0"/>
      <w:divBdr>
        <w:top w:val="none" w:sz="0" w:space="0" w:color="auto"/>
        <w:left w:val="none" w:sz="0" w:space="0" w:color="auto"/>
        <w:bottom w:val="none" w:sz="0" w:space="0" w:color="auto"/>
        <w:right w:val="none" w:sz="0" w:space="0" w:color="auto"/>
      </w:divBdr>
    </w:div>
    <w:div w:id="1561208258">
      <w:bodyDiv w:val="1"/>
      <w:marLeft w:val="0"/>
      <w:marRight w:val="0"/>
      <w:marTop w:val="0"/>
      <w:marBottom w:val="0"/>
      <w:divBdr>
        <w:top w:val="none" w:sz="0" w:space="0" w:color="auto"/>
        <w:left w:val="none" w:sz="0" w:space="0" w:color="auto"/>
        <w:bottom w:val="none" w:sz="0" w:space="0" w:color="auto"/>
        <w:right w:val="none" w:sz="0" w:space="0" w:color="auto"/>
      </w:divBdr>
    </w:div>
    <w:div w:id="1567062212">
      <w:bodyDiv w:val="1"/>
      <w:marLeft w:val="0"/>
      <w:marRight w:val="0"/>
      <w:marTop w:val="0"/>
      <w:marBottom w:val="0"/>
      <w:divBdr>
        <w:top w:val="none" w:sz="0" w:space="0" w:color="auto"/>
        <w:left w:val="none" w:sz="0" w:space="0" w:color="auto"/>
        <w:bottom w:val="none" w:sz="0" w:space="0" w:color="auto"/>
        <w:right w:val="none" w:sz="0" w:space="0" w:color="auto"/>
      </w:divBdr>
    </w:div>
    <w:div w:id="1586038483">
      <w:bodyDiv w:val="1"/>
      <w:marLeft w:val="0"/>
      <w:marRight w:val="0"/>
      <w:marTop w:val="0"/>
      <w:marBottom w:val="0"/>
      <w:divBdr>
        <w:top w:val="none" w:sz="0" w:space="0" w:color="auto"/>
        <w:left w:val="none" w:sz="0" w:space="0" w:color="auto"/>
        <w:bottom w:val="none" w:sz="0" w:space="0" w:color="auto"/>
        <w:right w:val="none" w:sz="0" w:space="0" w:color="auto"/>
      </w:divBdr>
    </w:div>
    <w:div w:id="1643000723">
      <w:bodyDiv w:val="1"/>
      <w:marLeft w:val="0"/>
      <w:marRight w:val="0"/>
      <w:marTop w:val="0"/>
      <w:marBottom w:val="0"/>
      <w:divBdr>
        <w:top w:val="none" w:sz="0" w:space="0" w:color="auto"/>
        <w:left w:val="none" w:sz="0" w:space="0" w:color="auto"/>
        <w:bottom w:val="none" w:sz="0" w:space="0" w:color="auto"/>
        <w:right w:val="none" w:sz="0" w:space="0" w:color="auto"/>
      </w:divBdr>
    </w:div>
    <w:div w:id="1710253026">
      <w:bodyDiv w:val="1"/>
      <w:marLeft w:val="0"/>
      <w:marRight w:val="0"/>
      <w:marTop w:val="0"/>
      <w:marBottom w:val="0"/>
      <w:divBdr>
        <w:top w:val="none" w:sz="0" w:space="0" w:color="auto"/>
        <w:left w:val="none" w:sz="0" w:space="0" w:color="auto"/>
        <w:bottom w:val="none" w:sz="0" w:space="0" w:color="auto"/>
        <w:right w:val="none" w:sz="0" w:space="0" w:color="auto"/>
      </w:divBdr>
    </w:div>
    <w:div w:id="1738745778">
      <w:bodyDiv w:val="1"/>
      <w:marLeft w:val="0"/>
      <w:marRight w:val="0"/>
      <w:marTop w:val="0"/>
      <w:marBottom w:val="0"/>
      <w:divBdr>
        <w:top w:val="none" w:sz="0" w:space="0" w:color="auto"/>
        <w:left w:val="none" w:sz="0" w:space="0" w:color="auto"/>
        <w:bottom w:val="none" w:sz="0" w:space="0" w:color="auto"/>
        <w:right w:val="none" w:sz="0" w:space="0" w:color="auto"/>
      </w:divBdr>
    </w:div>
    <w:div w:id="1747679245">
      <w:bodyDiv w:val="1"/>
      <w:marLeft w:val="0"/>
      <w:marRight w:val="0"/>
      <w:marTop w:val="0"/>
      <w:marBottom w:val="0"/>
      <w:divBdr>
        <w:top w:val="none" w:sz="0" w:space="0" w:color="auto"/>
        <w:left w:val="none" w:sz="0" w:space="0" w:color="auto"/>
        <w:bottom w:val="none" w:sz="0" w:space="0" w:color="auto"/>
        <w:right w:val="none" w:sz="0" w:space="0" w:color="auto"/>
      </w:divBdr>
    </w:div>
    <w:div w:id="1763144558">
      <w:bodyDiv w:val="1"/>
      <w:marLeft w:val="0"/>
      <w:marRight w:val="0"/>
      <w:marTop w:val="0"/>
      <w:marBottom w:val="0"/>
      <w:divBdr>
        <w:top w:val="none" w:sz="0" w:space="0" w:color="auto"/>
        <w:left w:val="none" w:sz="0" w:space="0" w:color="auto"/>
        <w:bottom w:val="none" w:sz="0" w:space="0" w:color="auto"/>
        <w:right w:val="none" w:sz="0" w:space="0" w:color="auto"/>
      </w:divBdr>
    </w:div>
    <w:div w:id="1849516526">
      <w:bodyDiv w:val="1"/>
      <w:marLeft w:val="0"/>
      <w:marRight w:val="0"/>
      <w:marTop w:val="0"/>
      <w:marBottom w:val="0"/>
      <w:divBdr>
        <w:top w:val="none" w:sz="0" w:space="0" w:color="auto"/>
        <w:left w:val="none" w:sz="0" w:space="0" w:color="auto"/>
        <w:bottom w:val="none" w:sz="0" w:space="0" w:color="auto"/>
        <w:right w:val="none" w:sz="0" w:space="0" w:color="auto"/>
      </w:divBdr>
    </w:div>
    <w:div w:id="1855341156">
      <w:bodyDiv w:val="1"/>
      <w:marLeft w:val="0"/>
      <w:marRight w:val="0"/>
      <w:marTop w:val="0"/>
      <w:marBottom w:val="0"/>
      <w:divBdr>
        <w:top w:val="none" w:sz="0" w:space="0" w:color="auto"/>
        <w:left w:val="none" w:sz="0" w:space="0" w:color="auto"/>
        <w:bottom w:val="none" w:sz="0" w:space="0" w:color="auto"/>
        <w:right w:val="none" w:sz="0" w:space="0" w:color="auto"/>
      </w:divBdr>
    </w:div>
    <w:div w:id="1859271525">
      <w:bodyDiv w:val="1"/>
      <w:marLeft w:val="0"/>
      <w:marRight w:val="0"/>
      <w:marTop w:val="0"/>
      <w:marBottom w:val="0"/>
      <w:divBdr>
        <w:top w:val="none" w:sz="0" w:space="0" w:color="auto"/>
        <w:left w:val="none" w:sz="0" w:space="0" w:color="auto"/>
        <w:bottom w:val="none" w:sz="0" w:space="0" w:color="auto"/>
        <w:right w:val="none" w:sz="0" w:space="0" w:color="auto"/>
      </w:divBdr>
    </w:div>
    <w:div w:id="1870600707">
      <w:bodyDiv w:val="1"/>
      <w:marLeft w:val="0"/>
      <w:marRight w:val="0"/>
      <w:marTop w:val="0"/>
      <w:marBottom w:val="0"/>
      <w:divBdr>
        <w:top w:val="none" w:sz="0" w:space="0" w:color="auto"/>
        <w:left w:val="none" w:sz="0" w:space="0" w:color="auto"/>
        <w:bottom w:val="none" w:sz="0" w:space="0" w:color="auto"/>
        <w:right w:val="none" w:sz="0" w:space="0" w:color="auto"/>
      </w:divBdr>
    </w:div>
    <w:div w:id="1917549611">
      <w:bodyDiv w:val="1"/>
      <w:marLeft w:val="0"/>
      <w:marRight w:val="0"/>
      <w:marTop w:val="0"/>
      <w:marBottom w:val="0"/>
      <w:divBdr>
        <w:top w:val="none" w:sz="0" w:space="0" w:color="auto"/>
        <w:left w:val="none" w:sz="0" w:space="0" w:color="auto"/>
        <w:bottom w:val="none" w:sz="0" w:space="0" w:color="auto"/>
        <w:right w:val="none" w:sz="0" w:space="0" w:color="auto"/>
      </w:divBdr>
    </w:div>
    <w:div w:id="1937056651">
      <w:bodyDiv w:val="1"/>
      <w:marLeft w:val="0"/>
      <w:marRight w:val="0"/>
      <w:marTop w:val="0"/>
      <w:marBottom w:val="0"/>
      <w:divBdr>
        <w:top w:val="none" w:sz="0" w:space="0" w:color="auto"/>
        <w:left w:val="none" w:sz="0" w:space="0" w:color="auto"/>
        <w:bottom w:val="none" w:sz="0" w:space="0" w:color="auto"/>
        <w:right w:val="none" w:sz="0" w:space="0" w:color="auto"/>
      </w:divBdr>
    </w:div>
    <w:div w:id="1990476569">
      <w:bodyDiv w:val="1"/>
      <w:marLeft w:val="0"/>
      <w:marRight w:val="0"/>
      <w:marTop w:val="0"/>
      <w:marBottom w:val="0"/>
      <w:divBdr>
        <w:top w:val="none" w:sz="0" w:space="0" w:color="auto"/>
        <w:left w:val="none" w:sz="0" w:space="0" w:color="auto"/>
        <w:bottom w:val="none" w:sz="0" w:space="0" w:color="auto"/>
        <w:right w:val="none" w:sz="0" w:space="0" w:color="auto"/>
      </w:divBdr>
    </w:div>
    <w:div w:id="2014650537">
      <w:bodyDiv w:val="1"/>
      <w:marLeft w:val="0"/>
      <w:marRight w:val="0"/>
      <w:marTop w:val="0"/>
      <w:marBottom w:val="0"/>
      <w:divBdr>
        <w:top w:val="none" w:sz="0" w:space="0" w:color="auto"/>
        <w:left w:val="none" w:sz="0" w:space="0" w:color="auto"/>
        <w:bottom w:val="none" w:sz="0" w:space="0" w:color="auto"/>
        <w:right w:val="none" w:sz="0" w:space="0" w:color="auto"/>
      </w:divBdr>
    </w:div>
    <w:div w:id="2028483341">
      <w:bodyDiv w:val="1"/>
      <w:marLeft w:val="0"/>
      <w:marRight w:val="0"/>
      <w:marTop w:val="0"/>
      <w:marBottom w:val="0"/>
      <w:divBdr>
        <w:top w:val="none" w:sz="0" w:space="0" w:color="auto"/>
        <w:left w:val="none" w:sz="0" w:space="0" w:color="auto"/>
        <w:bottom w:val="none" w:sz="0" w:space="0" w:color="auto"/>
        <w:right w:val="none" w:sz="0" w:space="0" w:color="auto"/>
      </w:divBdr>
    </w:div>
    <w:div w:id="2030720761">
      <w:bodyDiv w:val="1"/>
      <w:marLeft w:val="0"/>
      <w:marRight w:val="0"/>
      <w:marTop w:val="0"/>
      <w:marBottom w:val="0"/>
      <w:divBdr>
        <w:top w:val="none" w:sz="0" w:space="0" w:color="auto"/>
        <w:left w:val="none" w:sz="0" w:space="0" w:color="auto"/>
        <w:bottom w:val="none" w:sz="0" w:space="0" w:color="auto"/>
        <w:right w:val="none" w:sz="0" w:space="0" w:color="auto"/>
      </w:divBdr>
    </w:div>
    <w:div w:id="2037581311">
      <w:bodyDiv w:val="1"/>
      <w:marLeft w:val="0"/>
      <w:marRight w:val="0"/>
      <w:marTop w:val="0"/>
      <w:marBottom w:val="0"/>
      <w:divBdr>
        <w:top w:val="none" w:sz="0" w:space="0" w:color="auto"/>
        <w:left w:val="none" w:sz="0" w:space="0" w:color="auto"/>
        <w:bottom w:val="none" w:sz="0" w:space="0" w:color="auto"/>
        <w:right w:val="none" w:sz="0" w:space="0" w:color="auto"/>
      </w:divBdr>
    </w:div>
    <w:div w:id="2054691254">
      <w:bodyDiv w:val="1"/>
      <w:marLeft w:val="0"/>
      <w:marRight w:val="0"/>
      <w:marTop w:val="0"/>
      <w:marBottom w:val="0"/>
      <w:divBdr>
        <w:top w:val="none" w:sz="0" w:space="0" w:color="auto"/>
        <w:left w:val="none" w:sz="0" w:space="0" w:color="auto"/>
        <w:bottom w:val="none" w:sz="0" w:space="0" w:color="auto"/>
        <w:right w:val="none" w:sz="0" w:space="0" w:color="auto"/>
      </w:divBdr>
    </w:div>
    <w:div w:id="2079934438">
      <w:bodyDiv w:val="1"/>
      <w:marLeft w:val="0"/>
      <w:marRight w:val="0"/>
      <w:marTop w:val="0"/>
      <w:marBottom w:val="0"/>
      <w:divBdr>
        <w:top w:val="none" w:sz="0" w:space="0" w:color="auto"/>
        <w:left w:val="none" w:sz="0" w:space="0" w:color="auto"/>
        <w:bottom w:val="none" w:sz="0" w:space="0" w:color="auto"/>
        <w:right w:val="none" w:sz="0" w:space="0" w:color="auto"/>
      </w:divBdr>
    </w:div>
    <w:div w:id="2080203625">
      <w:bodyDiv w:val="1"/>
      <w:marLeft w:val="0"/>
      <w:marRight w:val="0"/>
      <w:marTop w:val="0"/>
      <w:marBottom w:val="0"/>
      <w:divBdr>
        <w:top w:val="none" w:sz="0" w:space="0" w:color="auto"/>
        <w:left w:val="none" w:sz="0" w:space="0" w:color="auto"/>
        <w:bottom w:val="none" w:sz="0" w:space="0" w:color="auto"/>
        <w:right w:val="none" w:sz="0" w:space="0" w:color="auto"/>
      </w:divBdr>
    </w:div>
    <w:div w:id="2095928487">
      <w:bodyDiv w:val="1"/>
      <w:marLeft w:val="0"/>
      <w:marRight w:val="0"/>
      <w:marTop w:val="0"/>
      <w:marBottom w:val="0"/>
      <w:divBdr>
        <w:top w:val="none" w:sz="0" w:space="0" w:color="auto"/>
        <w:left w:val="none" w:sz="0" w:space="0" w:color="auto"/>
        <w:bottom w:val="none" w:sz="0" w:space="0" w:color="auto"/>
        <w:right w:val="none" w:sz="0" w:space="0" w:color="auto"/>
      </w:divBdr>
    </w:div>
    <w:div w:id="21426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9E046632C3D0F2898CBD687ABF29599B790FAFAF3073AA0928E958F5333DE30E5E1BD4DF4EC187E2CE7E8DA4397FB21621E1001FE265967905430A2O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F956D-2894-4FAF-84C2-D97066F1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76</Pages>
  <Words>14680</Words>
  <Characters>83678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КИТС</Company>
  <LinksUpToDate>false</LinksUpToDate>
  <CharactersWithSpaces>98162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inf_408-1</dc:creator>
  <cp:lastModifiedBy>inf_408-1</cp:lastModifiedBy>
  <cp:revision>124</cp:revision>
  <dcterms:created xsi:type="dcterms:W3CDTF">2020-09-25T01:25:00Z</dcterms:created>
  <dcterms:modified xsi:type="dcterms:W3CDTF">2020-11-12T03:13:00Z</dcterms:modified>
</cp:coreProperties>
</file>